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2C5" w:rsidRDefault="00DC336C" w:rsidP="00DC336C">
      <w:pPr>
        <w:pStyle w:val="17"/>
        <w:tabs>
          <w:tab w:val="left" w:pos="5280"/>
        </w:tabs>
        <w:spacing w:after="0" w:line="240" w:lineRule="auto"/>
        <w:ind w:firstLine="142"/>
        <w:jc w:val="center"/>
        <w:rPr>
          <w:rFonts w:ascii="Times New Roman" w:hAnsi="Times New Roman" w:cs="Times New Roman"/>
          <w:sz w:val="28"/>
          <w:szCs w:val="28"/>
        </w:rPr>
      </w:pPr>
      <w:r w:rsidRPr="00552A81">
        <w:rPr>
          <w:rFonts w:ascii="Times New Roman" w:hAnsi="Times New Roman" w:cs="Times New Roman"/>
          <w:sz w:val="28"/>
          <w:szCs w:val="28"/>
        </w:rPr>
        <w:t xml:space="preserve">Муниципальное казенное общеобразовательное учреждение </w:t>
      </w:r>
    </w:p>
    <w:p w:rsidR="00DC336C" w:rsidRPr="00552A81" w:rsidRDefault="00DC336C" w:rsidP="003E62C5">
      <w:pPr>
        <w:pStyle w:val="17"/>
        <w:tabs>
          <w:tab w:val="left" w:pos="5280"/>
        </w:tabs>
        <w:spacing w:after="0" w:line="240" w:lineRule="auto"/>
        <w:ind w:firstLine="142"/>
        <w:jc w:val="center"/>
        <w:rPr>
          <w:rFonts w:ascii="Times New Roman" w:hAnsi="Times New Roman" w:cs="Times New Roman"/>
          <w:sz w:val="28"/>
          <w:szCs w:val="28"/>
        </w:rPr>
      </w:pPr>
      <w:r w:rsidRPr="00552A81">
        <w:rPr>
          <w:rFonts w:ascii="Times New Roman" w:hAnsi="Times New Roman" w:cs="Times New Roman"/>
          <w:sz w:val="28"/>
          <w:szCs w:val="28"/>
        </w:rPr>
        <w:t>«</w:t>
      </w:r>
      <w:r w:rsidR="00643298">
        <w:rPr>
          <w:rFonts w:ascii="Times New Roman" w:hAnsi="Times New Roman" w:cs="Times New Roman"/>
          <w:sz w:val="28"/>
          <w:szCs w:val="28"/>
        </w:rPr>
        <w:t>Гилибская</w:t>
      </w:r>
      <w:r w:rsidRPr="00552A81">
        <w:rPr>
          <w:rFonts w:ascii="Times New Roman" w:hAnsi="Times New Roman" w:cs="Times New Roman"/>
          <w:sz w:val="28"/>
          <w:szCs w:val="28"/>
        </w:rPr>
        <w:t xml:space="preserve"> средняя общеобразовательная школа </w:t>
      </w:r>
      <w:r w:rsidR="00552A81" w:rsidRPr="00552A81">
        <w:rPr>
          <w:rFonts w:ascii="Times New Roman" w:hAnsi="Times New Roman" w:cs="Times New Roman"/>
          <w:sz w:val="28"/>
          <w:szCs w:val="28"/>
        </w:rPr>
        <w:t xml:space="preserve"> </w:t>
      </w:r>
      <w:r w:rsidRPr="00552A81">
        <w:rPr>
          <w:rFonts w:ascii="Times New Roman" w:hAnsi="Times New Roman" w:cs="Times New Roman"/>
          <w:sz w:val="28"/>
          <w:szCs w:val="28"/>
        </w:rPr>
        <w:t>»</w:t>
      </w:r>
    </w:p>
    <w:p w:rsidR="00DC336C" w:rsidRPr="00552A81" w:rsidRDefault="00552A81" w:rsidP="00DC336C">
      <w:pPr>
        <w:pStyle w:val="17"/>
        <w:tabs>
          <w:tab w:val="left" w:pos="5280"/>
        </w:tabs>
        <w:spacing w:after="0" w:line="240" w:lineRule="auto"/>
        <w:ind w:hanging="284"/>
        <w:jc w:val="center"/>
        <w:rPr>
          <w:rFonts w:ascii="Times New Roman" w:hAnsi="Times New Roman" w:cs="Times New Roman"/>
          <w:sz w:val="28"/>
          <w:szCs w:val="28"/>
        </w:rPr>
      </w:pPr>
      <w:r w:rsidRPr="00552A81">
        <w:rPr>
          <w:rFonts w:ascii="Times New Roman" w:hAnsi="Times New Roman" w:cs="Times New Roman"/>
          <w:sz w:val="28"/>
          <w:szCs w:val="28"/>
        </w:rPr>
        <w:t>Чародин</w:t>
      </w:r>
      <w:r w:rsidR="00DC336C" w:rsidRPr="00552A81">
        <w:rPr>
          <w:rFonts w:ascii="Times New Roman" w:hAnsi="Times New Roman" w:cs="Times New Roman"/>
          <w:sz w:val="28"/>
          <w:szCs w:val="28"/>
        </w:rPr>
        <w:t>ского района РД</w:t>
      </w: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b w:val="0"/>
          <w:sz w:val="28"/>
          <w:szCs w:val="28"/>
        </w:rPr>
      </w:pP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b w:val="0"/>
          <w:sz w:val="40"/>
          <w:szCs w:val="40"/>
        </w:rPr>
      </w:pPr>
      <w:r w:rsidRPr="00552A81">
        <w:rPr>
          <w:rFonts w:ascii="Times New Roman" w:hAnsi="Times New Roman" w:cs="Times New Roman"/>
          <w:b w:val="0"/>
          <w:sz w:val="40"/>
          <w:szCs w:val="40"/>
        </w:rPr>
        <w:t>ПРИКАЗ</w:t>
      </w: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firstLine="142"/>
        <w:rPr>
          <w:rFonts w:ascii="Times New Roman" w:hAnsi="Times New Roman" w:cs="Times New Roman"/>
          <w:i/>
          <w:sz w:val="28"/>
          <w:szCs w:val="28"/>
        </w:rPr>
      </w:pPr>
      <w:r w:rsidRPr="00552A81">
        <w:rPr>
          <w:rFonts w:ascii="Times New Roman" w:hAnsi="Times New Roman" w:cs="Times New Roman"/>
          <w:i/>
          <w:sz w:val="28"/>
          <w:szCs w:val="28"/>
        </w:rPr>
        <w:t xml:space="preserve">      от </w:t>
      </w:r>
      <w:r w:rsidR="00065BCA">
        <w:rPr>
          <w:rFonts w:ascii="Times New Roman" w:hAnsi="Times New Roman" w:cs="Times New Roman"/>
          <w:i/>
          <w:sz w:val="28"/>
          <w:szCs w:val="28"/>
        </w:rPr>
        <w:t>02</w:t>
      </w:r>
      <w:r w:rsidR="00552A81" w:rsidRPr="00552A81">
        <w:rPr>
          <w:rFonts w:ascii="Times New Roman" w:hAnsi="Times New Roman" w:cs="Times New Roman"/>
          <w:i/>
          <w:sz w:val="28"/>
          <w:szCs w:val="28"/>
        </w:rPr>
        <w:t xml:space="preserve"> </w:t>
      </w:r>
      <w:r w:rsidR="00065BCA">
        <w:rPr>
          <w:rFonts w:ascii="Times New Roman" w:hAnsi="Times New Roman" w:cs="Times New Roman"/>
          <w:i/>
          <w:sz w:val="28"/>
          <w:szCs w:val="28"/>
        </w:rPr>
        <w:t>сентября</w:t>
      </w:r>
      <w:r w:rsidR="003E62C5">
        <w:rPr>
          <w:rFonts w:ascii="Times New Roman" w:hAnsi="Times New Roman" w:cs="Times New Roman"/>
          <w:i/>
          <w:sz w:val="28"/>
          <w:szCs w:val="28"/>
        </w:rPr>
        <w:t xml:space="preserve"> </w:t>
      </w:r>
      <w:r w:rsidRPr="00552A81">
        <w:rPr>
          <w:rFonts w:ascii="Times New Roman" w:hAnsi="Times New Roman" w:cs="Times New Roman"/>
          <w:i/>
          <w:sz w:val="28"/>
          <w:szCs w:val="28"/>
        </w:rPr>
        <w:t xml:space="preserve"> 20</w:t>
      </w:r>
      <w:r w:rsidR="003E62C5">
        <w:rPr>
          <w:rFonts w:ascii="Times New Roman" w:hAnsi="Times New Roman" w:cs="Times New Roman"/>
          <w:i/>
          <w:sz w:val="28"/>
          <w:szCs w:val="28"/>
        </w:rPr>
        <w:t xml:space="preserve">19 </w:t>
      </w:r>
      <w:r w:rsidRPr="00552A81">
        <w:rPr>
          <w:rFonts w:ascii="Times New Roman" w:hAnsi="Times New Roman" w:cs="Times New Roman"/>
          <w:i/>
          <w:sz w:val="28"/>
          <w:szCs w:val="28"/>
        </w:rPr>
        <w:t>года                                                                    №</w:t>
      </w:r>
      <w:r w:rsidR="00065BCA">
        <w:rPr>
          <w:rFonts w:ascii="Times New Roman" w:hAnsi="Times New Roman" w:cs="Times New Roman"/>
          <w:i/>
          <w:sz w:val="28"/>
          <w:szCs w:val="28"/>
        </w:rPr>
        <w:t>24/2</w:t>
      </w:r>
    </w:p>
    <w:p w:rsidR="00DC336C" w:rsidRPr="00552A81" w:rsidRDefault="00DC336C" w:rsidP="00DC336C">
      <w:pPr>
        <w:pStyle w:val="17"/>
        <w:tabs>
          <w:tab w:val="left" w:pos="5280"/>
        </w:tabs>
        <w:spacing w:after="0" w:line="240" w:lineRule="auto"/>
        <w:ind w:firstLine="142"/>
        <w:rPr>
          <w:rFonts w:ascii="Times New Roman" w:hAnsi="Times New Roman" w:cs="Times New Roman"/>
          <w:b w:val="0"/>
          <w:sz w:val="24"/>
          <w:szCs w:val="24"/>
        </w:rPr>
      </w:pPr>
    </w:p>
    <w:p w:rsidR="00DC336C" w:rsidRPr="00552A81" w:rsidRDefault="00DC336C" w:rsidP="00DC336C">
      <w:pPr>
        <w:pStyle w:val="17"/>
        <w:tabs>
          <w:tab w:val="left" w:pos="5280"/>
        </w:tabs>
        <w:spacing w:after="0" w:line="240" w:lineRule="auto"/>
        <w:ind w:firstLine="142"/>
        <w:rPr>
          <w:rFonts w:ascii="Times New Roman" w:hAnsi="Times New Roman" w:cs="Times New Roman"/>
          <w:b w:val="0"/>
          <w:sz w:val="28"/>
          <w:szCs w:val="28"/>
        </w:rPr>
      </w:pPr>
      <w:r w:rsidRPr="00552A81">
        <w:rPr>
          <w:rFonts w:ascii="Times New Roman" w:hAnsi="Times New Roman" w:cs="Times New Roman"/>
          <w:b w:val="0"/>
          <w:sz w:val="28"/>
          <w:szCs w:val="28"/>
        </w:rPr>
        <w:t xml:space="preserve">с. </w:t>
      </w:r>
      <w:r w:rsidR="00643298">
        <w:rPr>
          <w:rFonts w:ascii="Times New Roman" w:hAnsi="Times New Roman" w:cs="Times New Roman"/>
          <w:b w:val="0"/>
          <w:sz w:val="28"/>
          <w:szCs w:val="28"/>
        </w:rPr>
        <w:t>Гилиб</w:t>
      </w:r>
    </w:p>
    <w:p w:rsidR="00DC336C" w:rsidRPr="00552A81" w:rsidRDefault="00DC336C" w:rsidP="00DC336C">
      <w:pPr>
        <w:pStyle w:val="17"/>
        <w:tabs>
          <w:tab w:val="left" w:pos="5280"/>
        </w:tabs>
        <w:spacing w:after="0" w:line="240" w:lineRule="auto"/>
        <w:ind w:firstLine="142"/>
        <w:rPr>
          <w:rFonts w:ascii="Times New Roman" w:hAnsi="Times New Roman" w:cs="Times New Roman"/>
          <w:b w:val="0"/>
          <w:sz w:val="28"/>
          <w:szCs w:val="28"/>
        </w:rPr>
      </w:pPr>
      <w:r w:rsidRPr="00552A81">
        <w:rPr>
          <w:rFonts w:ascii="Times New Roman" w:hAnsi="Times New Roman" w:cs="Times New Roman"/>
          <w:b w:val="0"/>
          <w:sz w:val="28"/>
          <w:szCs w:val="28"/>
        </w:rPr>
        <w:t xml:space="preserve">«Об утверждении </w:t>
      </w:r>
      <w:proofErr w:type="gramStart"/>
      <w:r w:rsidRPr="00552A81">
        <w:rPr>
          <w:rFonts w:ascii="Times New Roman" w:hAnsi="Times New Roman" w:cs="Times New Roman"/>
          <w:b w:val="0"/>
          <w:sz w:val="28"/>
          <w:szCs w:val="28"/>
        </w:rPr>
        <w:t>основной</w:t>
      </w:r>
      <w:proofErr w:type="gramEnd"/>
      <w:r w:rsidRPr="00552A81">
        <w:rPr>
          <w:rFonts w:ascii="Times New Roman" w:hAnsi="Times New Roman" w:cs="Times New Roman"/>
          <w:b w:val="0"/>
          <w:sz w:val="28"/>
          <w:szCs w:val="28"/>
        </w:rPr>
        <w:t xml:space="preserve"> образовательной </w:t>
      </w:r>
    </w:p>
    <w:p w:rsidR="00DC336C" w:rsidRPr="00552A81" w:rsidRDefault="00DC336C" w:rsidP="00552A81">
      <w:pPr>
        <w:pStyle w:val="17"/>
        <w:tabs>
          <w:tab w:val="left" w:pos="5280"/>
        </w:tabs>
        <w:spacing w:after="0" w:line="240" w:lineRule="auto"/>
        <w:ind w:firstLine="142"/>
        <w:rPr>
          <w:rFonts w:ascii="Times New Roman" w:hAnsi="Times New Roman" w:cs="Times New Roman"/>
          <w:b w:val="0"/>
          <w:sz w:val="28"/>
          <w:szCs w:val="28"/>
        </w:rPr>
      </w:pPr>
      <w:r w:rsidRPr="00552A81">
        <w:rPr>
          <w:rFonts w:ascii="Times New Roman" w:hAnsi="Times New Roman" w:cs="Times New Roman"/>
          <w:b w:val="0"/>
          <w:sz w:val="28"/>
          <w:szCs w:val="28"/>
        </w:rPr>
        <w:t>программы МКОУ «</w:t>
      </w:r>
      <w:r w:rsidR="00643298">
        <w:rPr>
          <w:rFonts w:ascii="Times New Roman" w:hAnsi="Times New Roman" w:cs="Times New Roman"/>
          <w:b w:val="0"/>
          <w:sz w:val="28"/>
          <w:szCs w:val="28"/>
        </w:rPr>
        <w:t>Гилибская</w:t>
      </w:r>
      <w:r w:rsidR="00552A81" w:rsidRPr="00552A81">
        <w:rPr>
          <w:rFonts w:ascii="Times New Roman" w:hAnsi="Times New Roman" w:cs="Times New Roman"/>
          <w:b w:val="0"/>
          <w:sz w:val="28"/>
          <w:szCs w:val="28"/>
        </w:rPr>
        <w:t xml:space="preserve"> средняя общеобразовательная </w:t>
      </w:r>
      <w:r w:rsidRPr="00552A81">
        <w:rPr>
          <w:rFonts w:ascii="Times New Roman" w:hAnsi="Times New Roman" w:cs="Times New Roman"/>
          <w:b w:val="0"/>
          <w:sz w:val="28"/>
          <w:szCs w:val="28"/>
        </w:rPr>
        <w:t xml:space="preserve">школа » </w:t>
      </w:r>
    </w:p>
    <w:p w:rsidR="00DC336C" w:rsidRPr="00552A81" w:rsidRDefault="00DC336C" w:rsidP="00DC336C">
      <w:pPr>
        <w:pStyle w:val="17"/>
        <w:tabs>
          <w:tab w:val="left" w:pos="5280"/>
        </w:tabs>
        <w:spacing w:after="0" w:line="240" w:lineRule="auto"/>
        <w:ind w:firstLine="142"/>
        <w:rPr>
          <w:rFonts w:ascii="Times New Roman" w:hAnsi="Times New Roman" w:cs="Times New Roman"/>
          <w:b w:val="0"/>
          <w:sz w:val="28"/>
          <w:szCs w:val="28"/>
        </w:rPr>
      </w:pPr>
      <w:r w:rsidRPr="00552A81">
        <w:rPr>
          <w:rFonts w:ascii="Times New Roman" w:hAnsi="Times New Roman" w:cs="Times New Roman"/>
          <w:b w:val="0"/>
          <w:sz w:val="28"/>
          <w:szCs w:val="28"/>
        </w:rPr>
        <w:t>(среднее общее образование)»</w:t>
      </w: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right="742" w:firstLine="142"/>
        <w:jc w:val="both"/>
        <w:rPr>
          <w:rFonts w:ascii="Times New Roman" w:hAnsi="Times New Roman" w:cs="Times New Roman"/>
          <w:b w:val="0"/>
          <w:sz w:val="24"/>
          <w:szCs w:val="24"/>
        </w:rPr>
      </w:pPr>
      <w:r w:rsidRPr="00552A81">
        <w:rPr>
          <w:rFonts w:ascii="Times New Roman" w:hAnsi="Times New Roman" w:cs="Times New Roman"/>
          <w:b w:val="0"/>
          <w:sz w:val="24"/>
          <w:szCs w:val="24"/>
        </w:rPr>
        <w:t>В целях реализации основной образовательной программы МКОУ «</w:t>
      </w:r>
      <w:r w:rsidR="00643298">
        <w:rPr>
          <w:rFonts w:ascii="Times New Roman" w:hAnsi="Times New Roman" w:cs="Times New Roman"/>
          <w:b w:val="0"/>
          <w:sz w:val="24"/>
          <w:szCs w:val="24"/>
        </w:rPr>
        <w:t>Гилибская</w:t>
      </w:r>
      <w:r w:rsidR="00552A81" w:rsidRPr="00552A81">
        <w:rPr>
          <w:rFonts w:ascii="Times New Roman" w:hAnsi="Times New Roman" w:cs="Times New Roman"/>
          <w:b w:val="0"/>
          <w:sz w:val="24"/>
          <w:szCs w:val="24"/>
        </w:rPr>
        <w:t xml:space="preserve"> средняя общеобразовательная школа</w:t>
      </w:r>
      <w:r w:rsidRPr="00552A81">
        <w:rPr>
          <w:rFonts w:ascii="Times New Roman" w:hAnsi="Times New Roman" w:cs="Times New Roman"/>
          <w:b w:val="0"/>
          <w:sz w:val="24"/>
          <w:szCs w:val="24"/>
        </w:rPr>
        <w:t>» (</w:t>
      </w:r>
      <w:r w:rsidRPr="00552A81">
        <w:rPr>
          <w:rFonts w:ascii="Times New Roman" w:hAnsi="Times New Roman" w:cs="Times New Roman"/>
          <w:b w:val="0"/>
          <w:sz w:val="28"/>
          <w:szCs w:val="28"/>
        </w:rPr>
        <w:t>среднее общее образование</w:t>
      </w:r>
      <w:r w:rsidRPr="00552A81">
        <w:rPr>
          <w:rFonts w:ascii="Times New Roman" w:hAnsi="Times New Roman" w:cs="Times New Roman"/>
          <w:b w:val="0"/>
          <w:sz w:val="24"/>
          <w:szCs w:val="24"/>
        </w:rPr>
        <w:t xml:space="preserve">), на основании решения педагогического совета </w:t>
      </w:r>
      <w:r w:rsidR="00D217CB">
        <w:rPr>
          <w:rFonts w:ascii="Times New Roman" w:hAnsi="Times New Roman" w:cs="Times New Roman"/>
          <w:b w:val="0"/>
          <w:sz w:val="24"/>
          <w:szCs w:val="24"/>
        </w:rPr>
        <w:t>02.09</w:t>
      </w:r>
      <w:r w:rsidR="003E62C5">
        <w:rPr>
          <w:rFonts w:ascii="Times New Roman" w:hAnsi="Times New Roman" w:cs="Times New Roman"/>
          <w:b w:val="0"/>
          <w:sz w:val="24"/>
          <w:szCs w:val="24"/>
        </w:rPr>
        <w:t>.2019</w:t>
      </w:r>
      <w:r w:rsidR="00552A81" w:rsidRPr="00552A81">
        <w:rPr>
          <w:rFonts w:ascii="Times New Roman" w:hAnsi="Times New Roman" w:cs="Times New Roman"/>
          <w:b w:val="0"/>
          <w:sz w:val="24"/>
          <w:szCs w:val="24"/>
        </w:rPr>
        <w:t xml:space="preserve"> г. </w:t>
      </w:r>
      <w:r w:rsidRPr="00552A81">
        <w:rPr>
          <w:rFonts w:ascii="Times New Roman" w:hAnsi="Times New Roman" w:cs="Times New Roman"/>
          <w:b w:val="0"/>
          <w:sz w:val="24"/>
          <w:szCs w:val="24"/>
        </w:rPr>
        <w:t>(протокол №</w:t>
      </w:r>
      <w:r w:rsidR="00D217CB">
        <w:rPr>
          <w:rFonts w:ascii="Times New Roman" w:hAnsi="Times New Roman" w:cs="Times New Roman"/>
          <w:b w:val="0"/>
          <w:sz w:val="24"/>
          <w:szCs w:val="24"/>
        </w:rPr>
        <w:t>1</w:t>
      </w:r>
      <w:r w:rsidRPr="00552A81">
        <w:rPr>
          <w:rFonts w:ascii="Times New Roman" w:hAnsi="Times New Roman" w:cs="Times New Roman"/>
          <w:b w:val="0"/>
          <w:sz w:val="24"/>
          <w:szCs w:val="24"/>
        </w:rPr>
        <w:t>)</w:t>
      </w:r>
    </w:p>
    <w:p w:rsidR="003E62C5" w:rsidRDefault="003E62C5" w:rsidP="00DC336C">
      <w:pPr>
        <w:pStyle w:val="17"/>
        <w:tabs>
          <w:tab w:val="left" w:pos="5280"/>
        </w:tabs>
        <w:spacing w:after="0" w:line="240" w:lineRule="auto"/>
        <w:ind w:right="742" w:firstLine="142"/>
        <w:jc w:val="both"/>
        <w:rPr>
          <w:rFonts w:ascii="Times New Roman" w:hAnsi="Times New Roman" w:cs="Times New Roman"/>
          <w:b w:val="0"/>
          <w:sz w:val="28"/>
          <w:szCs w:val="28"/>
        </w:rPr>
      </w:pPr>
    </w:p>
    <w:p w:rsidR="00DC336C" w:rsidRPr="00552A81" w:rsidRDefault="003E62C5" w:rsidP="00DC336C">
      <w:pPr>
        <w:pStyle w:val="17"/>
        <w:tabs>
          <w:tab w:val="left" w:pos="5280"/>
        </w:tabs>
        <w:spacing w:after="0" w:line="240" w:lineRule="auto"/>
        <w:ind w:right="742" w:firstLine="142"/>
        <w:jc w:val="both"/>
        <w:rPr>
          <w:rFonts w:ascii="Times New Roman" w:hAnsi="Times New Roman" w:cs="Times New Roman"/>
          <w:b w:val="0"/>
          <w:sz w:val="28"/>
          <w:szCs w:val="28"/>
        </w:rPr>
      </w:pPr>
      <w:proofErr w:type="gramStart"/>
      <w:r>
        <w:rPr>
          <w:rFonts w:ascii="Times New Roman" w:hAnsi="Times New Roman" w:cs="Times New Roman"/>
          <w:b w:val="0"/>
          <w:sz w:val="28"/>
          <w:szCs w:val="28"/>
        </w:rPr>
        <w:t>п</w:t>
      </w:r>
      <w:proofErr w:type="gramEnd"/>
      <w:r>
        <w:rPr>
          <w:rFonts w:ascii="Times New Roman" w:hAnsi="Times New Roman" w:cs="Times New Roman"/>
          <w:b w:val="0"/>
          <w:sz w:val="28"/>
          <w:szCs w:val="28"/>
        </w:rPr>
        <w:t xml:space="preserve"> р </w:t>
      </w:r>
      <w:r w:rsidR="00DC336C" w:rsidRPr="00552A81">
        <w:rPr>
          <w:rFonts w:ascii="Times New Roman" w:hAnsi="Times New Roman" w:cs="Times New Roman"/>
          <w:b w:val="0"/>
          <w:sz w:val="28"/>
          <w:szCs w:val="28"/>
        </w:rPr>
        <w:t>и к а з ы в а ю:</w:t>
      </w:r>
    </w:p>
    <w:p w:rsidR="00DC336C" w:rsidRPr="00552A81" w:rsidRDefault="00DC336C" w:rsidP="00DC336C">
      <w:pPr>
        <w:pStyle w:val="17"/>
        <w:tabs>
          <w:tab w:val="left" w:pos="5280"/>
        </w:tabs>
        <w:spacing w:after="0" w:line="240" w:lineRule="auto"/>
        <w:ind w:left="426"/>
        <w:rPr>
          <w:rFonts w:ascii="Times New Roman" w:hAnsi="Times New Roman" w:cs="Times New Roman"/>
          <w:b w:val="0"/>
          <w:sz w:val="28"/>
          <w:szCs w:val="28"/>
        </w:rPr>
      </w:pPr>
    </w:p>
    <w:p w:rsidR="00DC336C" w:rsidRPr="00552A81" w:rsidRDefault="00DC336C" w:rsidP="00DC336C">
      <w:pPr>
        <w:pStyle w:val="17"/>
        <w:tabs>
          <w:tab w:val="left" w:pos="5280"/>
        </w:tabs>
        <w:spacing w:after="0" w:line="240" w:lineRule="auto"/>
        <w:ind w:left="426"/>
        <w:rPr>
          <w:rFonts w:ascii="Times New Roman" w:hAnsi="Times New Roman" w:cs="Times New Roman"/>
          <w:b w:val="0"/>
          <w:sz w:val="28"/>
          <w:szCs w:val="28"/>
        </w:rPr>
      </w:pPr>
      <w:r w:rsidRPr="00552A81">
        <w:rPr>
          <w:rFonts w:ascii="Times New Roman" w:hAnsi="Times New Roman" w:cs="Times New Roman"/>
          <w:b w:val="0"/>
          <w:sz w:val="28"/>
          <w:szCs w:val="28"/>
        </w:rPr>
        <w:t>1.Утвердить основную образовательную программу МКОУ «</w:t>
      </w:r>
      <w:r w:rsidR="00643298">
        <w:rPr>
          <w:rFonts w:ascii="Times New Roman" w:hAnsi="Times New Roman" w:cs="Times New Roman"/>
          <w:b w:val="0"/>
          <w:sz w:val="28"/>
          <w:szCs w:val="28"/>
        </w:rPr>
        <w:t>Гилибская</w:t>
      </w:r>
      <w:r w:rsidR="00552A81" w:rsidRPr="00552A81">
        <w:rPr>
          <w:rFonts w:ascii="Times New Roman" w:hAnsi="Times New Roman" w:cs="Times New Roman"/>
          <w:b w:val="0"/>
          <w:sz w:val="28"/>
          <w:szCs w:val="28"/>
        </w:rPr>
        <w:t xml:space="preserve"> средняя общеобразовательная школа</w:t>
      </w:r>
      <w:r w:rsidRPr="00552A81">
        <w:rPr>
          <w:rFonts w:ascii="Times New Roman" w:hAnsi="Times New Roman" w:cs="Times New Roman"/>
          <w:b w:val="0"/>
          <w:sz w:val="28"/>
          <w:szCs w:val="28"/>
        </w:rPr>
        <w:t>» (среднее общее образование).</w:t>
      </w:r>
    </w:p>
    <w:p w:rsidR="00DC336C" w:rsidRPr="00552A81" w:rsidRDefault="00DC336C" w:rsidP="00DC336C">
      <w:pPr>
        <w:pStyle w:val="17"/>
        <w:tabs>
          <w:tab w:val="left" w:pos="5280"/>
        </w:tabs>
        <w:spacing w:after="0" w:line="240" w:lineRule="auto"/>
        <w:ind w:left="426"/>
        <w:rPr>
          <w:rFonts w:ascii="Times New Roman" w:hAnsi="Times New Roman" w:cs="Times New Roman"/>
          <w:b w:val="0"/>
          <w:sz w:val="28"/>
          <w:szCs w:val="28"/>
        </w:rPr>
      </w:pPr>
      <w:r w:rsidRPr="00552A81">
        <w:rPr>
          <w:rFonts w:ascii="Times New Roman" w:hAnsi="Times New Roman" w:cs="Times New Roman"/>
          <w:b w:val="0"/>
          <w:sz w:val="28"/>
          <w:szCs w:val="28"/>
        </w:rPr>
        <w:t>2. Опубликовать данный приказ на официальном сайте учреждения в информационно – коммуникационной среде ИНТЕРНЕТ (</w:t>
      </w:r>
      <w:r w:rsidR="00552A81" w:rsidRPr="00552A81">
        <w:rPr>
          <w:rFonts w:ascii="Times New Roman" w:hAnsi="Times New Roman" w:cs="Times New Roman"/>
          <w:b w:val="0"/>
          <w:sz w:val="28"/>
          <w:szCs w:val="28"/>
        </w:rPr>
        <w:t>Магомедов М.Х.)</w:t>
      </w:r>
    </w:p>
    <w:p w:rsidR="00DC336C" w:rsidRPr="00552A81" w:rsidRDefault="00DC336C" w:rsidP="00DC336C">
      <w:pPr>
        <w:pStyle w:val="17"/>
        <w:tabs>
          <w:tab w:val="left" w:pos="5280"/>
        </w:tabs>
        <w:spacing w:after="0" w:line="240" w:lineRule="auto"/>
        <w:ind w:left="426"/>
        <w:rPr>
          <w:rFonts w:ascii="Times New Roman" w:hAnsi="Times New Roman" w:cs="Times New Roman"/>
          <w:b w:val="0"/>
          <w:sz w:val="28"/>
          <w:szCs w:val="28"/>
        </w:rPr>
      </w:pPr>
      <w:r w:rsidRPr="00552A81">
        <w:rPr>
          <w:rFonts w:ascii="Times New Roman" w:hAnsi="Times New Roman" w:cs="Times New Roman"/>
          <w:b w:val="0"/>
          <w:sz w:val="28"/>
          <w:szCs w:val="28"/>
        </w:rPr>
        <w:t>3. Контроль исполнения приказа оставляю за собой.</w:t>
      </w:r>
    </w:p>
    <w:p w:rsidR="00DC336C" w:rsidRPr="00552A81" w:rsidRDefault="00DC336C" w:rsidP="00DC336C">
      <w:pPr>
        <w:pStyle w:val="17"/>
        <w:tabs>
          <w:tab w:val="left" w:pos="5280"/>
        </w:tabs>
        <w:spacing w:after="0" w:line="240" w:lineRule="auto"/>
        <w:ind w:left="426"/>
        <w:rPr>
          <w:rFonts w:ascii="Times New Roman" w:hAnsi="Times New Roman" w:cs="Times New Roman"/>
          <w:b w:val="0"/>
          <w:sz w:val="28"/>
          <w:szCs w:val="28"/>
        </w:rPr>
      </w:pPr>
    </w:p>
    <w:p w:rsidR="00DC336C" w:rsidRPr="00552A81" w:rsidRDefault="00DC336C" w:rsidP="00DC336C">
      <w:pPr>
        <w:pStyle w:val="17"/>
        <w:tabs>
          <w:tab w:val="left" w:pos="5280"/>
        </w:tabs>
        <w:spacing w:after="0" w:line="240" w:lineRule="auto"/>
        <w:ind w:left="426"/>
        <w:rPr>
          <w:rFonts w:ascii="Times New Roman" w:hAnsi="Times New Roman" w:cs="Times New Roman"/>
          <w:b w:val="0"/>
          <w:sz w:val="28"/>
          <w:szCs w:val="28"/>
        </w:rPr>
      </w:pPr>
      <w:r w:rsidRPr="00552A81">
        <w:rPr>
          <w:rFonts w:ascii="Times New Roman" w:hAnsi="Times New Roman" w:cs="Times New Roman"/>
          <w:b w:val="0"/>
          <w:sz w:val="28"/>
          <w:szCs w:val="28"/>
        </w:rPr>
        <w:t xml:space="preserve">                          </w:t>
      </w:r>
    </w:p>
    <w:p w:rsidR="00DC336C" w:rsidRPr="00552A81" w:rsidRDefault="00A8254F" w:rsidP="00DC336C">
      <w:pPr>
        <w:pStyle w:val="17"/>
        <w:tabs>
          <w:tab w:val="left" w:pos="5280"/>
        </w:tabs>
        <w:spacing w:after="0" w:line="240" w:lineRule="auto"/>
        <w:ind w:left="426"/>
        <w:rPr>
          <w:rFonts w:ascii="Times New Roman" w:hAnsi="Times New Roman" w:cs="Times New Roman"/>
          <w:b w:val="0"/>
          <w:sz w:val="28"/>
          <w:szCs w:val="28"/>
        </w:rPr>
      </w:pPr>
      <w:r w:rsidRPr="00A8254F">
        <w:rPr>
          <w:rFonts w:ascii="Times New Roman" w:hAnsi="Times New Roman" w:cs="Times New Roman"/>
          <w:b w:val="0"/>
          <w:sz w:val="28"/>
          <w:szCs w:val="28"/>
        </w:rPr>
        <w:drawing>
          <wp:inline distT="0" distB="0" distL="0" distR="0">
            <wp:extent cx="4568852" cy="1725433"/>
            <wp:effectExtent l="19050" t="0" r="3148" b="0"/>
            <wp:docPr id="5" name="Рисунок 1" descr="C:\Users\школа ГИЛИБ\Desktop\20191008_08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 ГИЛИБ\Desktop\20191008_085434.jpg"/>
                    <pic:cNvPicPr>
                      <a:picLocks noChangeAspect="1" noChangeArrowheads="1"/>
                    </pic:cNvPicPr>
                  </pic:nvPicPr>
                  <pic:blipFill>
                    <a:blip r:embed="rId7" cstate="print"/>
                    <a:srcRect/>
                    <a:stretch>
                      <a:fillRect/>
                    </a:stretch>
                  </pic:blipFill>
                  <pic:spPr bwMode="auto">
                    <a:xfrm>
                      <a:off x="0" y="0"/>
                      <a:ext cx="4577543" cy="1728715"/>
                    </a:xfrm>
                    <a:prstGeom prst="rect">
                      <a:avLst/>
                    </a:prstGeom>
                    <a:noFill/>
                    <a:ln w="9525">
                      <a:noFill/>
                      <a:miter lim="800000"/>
                      <a:headEnd/>
                      <a:tailEnd/>
                    </a:ln>
                  </pic:spPr>
                </pic:pic>
              </a:graphicData>
            </a:graphic>
          </wp:inline>
        </w:drawing>
      </w: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552A81" w:rsidRPr="00552A81" w:rsidRDefault="00552A81" w:rsidP="00DC336C">
      <w:pPr>
        <w:pStyle w:val="17"/>
        <w:tabs>
          <w:tab w:val="left" w:pos="5280"/>
        </w:tabs>
        <w:spacing w:after="0" w:line="240" w:lineRule="auto"/>
        <w:ind w:hanging="284"/>
        <w:jc w:val="center"/>
        <w:rPr>
          <w:rFonts w:ascii="Times New Roman" w:hAnsi="Times New Roman" w:cs="Times New Roman"/>
          <w:sz w:val="28"/>
          <w:szCs w:val="28"/>
        </w:rPr>
      </w:pPr>
    </w:p>
    <w:p w:rsidR="00552A81" w:rsidRPr="00552A81" w:rsidRDefault="00552A81" w:rsidP="00DC336C">
      <w:pPr>
        <w:pStyle w:val="17"/>
        <w:tabs>
          <w:tab w:val="left" w:pos="5280"/>
        </w:tabs>
        <w:spacing w:after="0" w:line="240" w:lineRule="auto"/>
        <w:ind w:hanging="284"/>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hanging="284"/>
        <w:jc w:val="center"/>
        <w:rPr>
          <w:rFonts w:ascii="Times New Roman" w:hAnsi="Times New Roman" w:cs="Times New Roman"/>
          <w:sz w:val="28"/>
          <w:szCs w:val="28"/>
        </w:rPr>
      </w:pPr>
    </w:p>
    <w:p w:rsidR="00DC336C" w:rsidRPr="00552A81" w:rsidRDefault="00DC336C" w:rsidP="00DC336C">
      <w:pPr>
        <w:jc w:val="center"/>
        <w:rPr>
          <w:rFonts w:ascii="Times New Roman" w:hAnsi="Times New Roman" w:cs="Times New Roman"/>
          <w:b/>
          <w:kern w:val="24"/>
          <w:sz w:val="32"/>
          <w:szCs w:val="32"/>
          <w:lang w:val="ru-RU"/>
        </w:rPr>
      </w:pPr>
      <w:r w:rsidRPr="00552A81">
        <w:rPr>
          <w:rFonts w:ascii="Times New Roman" w:hAnsi="Times New Roman" w:cs="Times New Roman"/>
          <w:b/>
          <w:kern w:val="24"/>
          <w:sz w:val="32"/>
          <w:szCs w:val="32"/>
          <w:lang w:val="ru-RU"/>
        </w:rPr>
        <w:lastRenderedPageBreak/>
        <w:t>Отдел образования МО «</w:t>
      </w:r>
      <w:r w:rsidR="00552A81" w:rsidRPr="00552A81">
        <w:rPr>
          <w:rFonts w:ascii="Times New Roman" w:hAnsi="Times New Roman" w:cs="Times New Roman"/>
          <w:b/>
          <w:kern w:val="24"/>
          <w:sz w:val="32"/>
          <w:szCs w:val="32"/>
          <w:lang w:val="ru-RU"/>
        </w:rPr>
        <w:t>Чародин</w:t>
      </w:r>
      <w:r w:rsidRPr="00552A81">
        <w:rPr>
          <w:rFonts w:ascii="Times New Roman" w:hAnsi="Times New Roman" w:cs="Times New Roman"/>
          <w:b/>
          <w:kern w:val="24"/>
          <w:sz w:val="32"/>
          <w:szCs w:val="32"/>
          <w:lang w:val="ru-RU"/>
        </w:rPr>
        <w:t>ский район» Республики Дагестан</w:t>
      </w:r>
    </w:p>
    <w:p w:rsidR="00D92BF7" w:rsidRDefault="00DC336C" w:rsidP="00DC336C">
      <w:pPr>
        <w:pStyle w:val="17"/>
        <w:tabs>
          <w:tab w:val="left" w:pos="5280"/>
        </w:tabs>
        <w:spacing w:after="0" w:line="240" w:lineRule="auto"/>
        <w:ind w:firstLine="142"/>
        <w:jc w:val="center"/>
        <w:rPr>
          <w:rFonts w:ascii="Times New Roman" w:hAnsi="Times New Roman" w:cs="Times New Roman"/>
          <w:sz w:val="28"/>
          <w:szCs w:val="28"/>
        </w:rPr>
      </w:pPr>
      <w:r w:rsidRPr="00552A81">
        <w:rPr>
          <w:rFonts w:ascii="Times New Roman" w:hAnsi="Times New Roman" w:cs="Times New Roman"/>
          <w:sz w:val="28"/>
          <w:szCs w:val="28"/>
        </w:rPr>
        <w:t xml:space="preserve">Муниципальное казенное общеобразовательное учреждение </w:t>
      </w:r>
    </w:p>
    <w:p w:rsidR="00D92BF7" w:rsidRDefault="00643298" w:rsidP="00D92BF7">
      <w:pPr>
        <w:pStyle w:val="17"/>
        <w:tabs>
          <w:tab w:val="left" w:pos="5280"/>
        </w:tabs>
        <w:spacing w:after="0" w:line="240" w:lineRule="auto"/>
        <w:ind w:firstLine="142"/>
        <w:jc w:val="center"/>
        <w:rPr>
          <w:rFonts w:ascii="Times New Roman" w:hAnsi="Times New Roman" w:cs="Times New Roman"/>
          <w:sz w:val="28"/>
          <w:szCs w:val="28"/>
        </w:rPr>
      </w:pPr>
      <w:r>
        <w:rPr>
          <w:rFonts w:ascii="Times New Roman" w:hAnsi="Times New Roman" w:cs="Times New Roman"/>
          <w:sz w:val="28"/>
          <w:szCs w:val="28"/>
        </w:rPr>
        <w:t>«Гилибская</w:t>
      </w:r>
      <w:r w:rsidR="00DC336C" w:rsidRPr="00552A81">
        <w:rPr>
          <w:rFonts w:ascii="Times New Roman" w:hAnsi="Times New Roman" w:cs="Times New Roman"/>
          <w:sz w:val="28"/>
          <w:szCs w:val="28"/>
        </w:rPr>
        <w:t xml:space="preserve"> средняя общеобразовательная школа» </w:t>
      </w:r>
    </w:p>
    <w:p w:rsidR="00DC336C" w:rsidRPr="00552A81" w:rsidRDefault="00552A81" w:rsidP="00D92BF7">
      <w:pPr>
        <w:pStyle w:val="17"/>
        <w:tabs>
          <w:tab w:val="left" w:pos="5280"/>
        </w:tabs>
        <w:spacing w:after="0" w:line="240" w:lineRule="auto"/>
        <w:ind w:firstLine="142"/>
        <w:jc w:val="center"/>
        <w:rPr>
          <w:rFonts w:ascii="Times New Roman" w:hAnsi="Times New Roman" w:cs="Times New Roman"/>
          <w:sz w:val="28"/>
          <w:szCs w:val="28"/>
        </w:rPr>
      </w:pPr>
      <w:r w:rsidRPr="00552A81">
        <w:rPr>
          <w:rFonts w:ascii="Times New Roman" w:hAnsi="Times New Roman" w:cs="Times New Roman"/>
          <w:sz w:val="28"/>
          <w:szCs w:val="28"/>
        </w:rPr>
        <w:t>Чародин</w:t>
      </w:r>
      <w:r w:rsidR="00DC336C" w:rsidRPr="00552A81">
        <w:rPr>
          <w:rFonts w:ascii="Times New Roman" w:hAnsi="Times New Roman" w:cs="Times New Roman"/>
          <w:sz w:val="28"/>
          <w:szCs w:val="28"/>
        </w:rPr>
        <w:t xml:space="preserve">ского района </w:t>
      </w:r>
    </w:p>
    <w:p w:rsidR="00DC336C" w:rsidRPr="00552A81" w:rsidRDefault="00DC336C" w:rsidP="00DC336C">
      <w:pPr>
        <w:pStyle w:val="17"/>
        <w:tabs>
          <w:tab w:val="left" w:pos="5280"/>
        </w:tabs>
        <w:spacing w:after="0" w:line="240" w:lineRule="auto"/>
        <w:ind w:firstLine="142"/>
        <w:jc w:val="center"/>
        <w:rPr>
          <w:rFonts w:ascii="Times New Roman" w:hAnsi="Times New Roman" w:cs="Times New Roman"/>
          <w:sz w:val="24"/>
          <w:szCs w:val="24"/>
        </w:rPr>
      </w:pPr>
    </w:p>
    <w:p w:rsidR="00DC336C" w:rsidRPr="00552A81" w:rsidRDefault="00DC336C" w:rsidP="00DC336C">
      <w:pPr>
        <w:pStyle w:val="17"/>
        <w:tabs>
          <w:tab w:val="left" w:pos="5280"/>
        </w:tabs>
        <w:spacing w:after="0" w:line="240" w:lineRule="auto"/>
        <w:ind w:firstLine="142"/>
        <w:jc w:val="center"/>
        <w:rPr>
          <w:rFonts w:ascii="Times New Roman" w:hAnsi="Times New Roman" w:cs="Times New Roman"/>
          <w:sz w:val="24"/>
          <w:szCs w:val="24"/>
        </w:rPr>
      </w:pPr>
    </w:p>
    <w:p w:rsidR="00DC336C" w:rsidRPr="00552A81" w:rsidRDefault="00DC336C" w:rsidP="00DC336C">
      <w:pPr>
        <w:pStyle w:val="17"/>
        <w:tabs>
          <w:tab w:val="left" w:pos="5280"/>
        </w:tabs>
        <w:spacing w:after="0" w:line="240" w:lineRule="auto"/>
        <w:ind w:firstLine="142"/>
        <w:jc w:val="center"/>
        <w:rPr>
          <w:rFonts w:ascii="Times New Roman" w:hAnsi="Times New Roman" w:cs="Times New Roman"/>
          <w:sz w:val="24"/>
          <w:szCs w:val="24"/>
        </w:rPr>
      </w:pPr>
    </w:p>
    <w:tbl>
      <w:tblPr>
        <w:tblW w:w="9923" w:type="dxa"/>
        <w:tblInd w:w="250" w:type="dxa"/>
        <w:tblLook w:val="04A0"/>
      </w:tblPr>
      <w:tblGrid>
        <w:gridCol w:w="4253"/>
        <w:gridCol w:w="1559"/>
        <w:gridCol w:w="4111"/>
      </w:tblGrid>
      <w:tr w:rsidR="00DC336C" w:rsidRPr="00065BCA" w:rsidTr="00552A81">
        <w:tc>
          <w:tcPr>
            <w:tcW w:w="4253" w:type="dxa"/>
            <w:hideMark/>
          </w:tcPr>
          <w:p w:rsidR="00DC336C" w:rsidRPr="00552A81" w:rsidRDefault="00DC336C">
            <w:pPr>
              <w:jc w:val="center"/>
              <w:rPr>
                <w:rFonts w:ascii="Times New Roman" w:hAnsi="Times New Roman" w:cs="Times New Roman"/>
                <w:kern w:val="24"/>
                <w:sz w:val="22"/>
                <w:szCs w:val="22"/>
                <w:lang w:val="ru-RU"/>
              </w:rPr>
            </w:pPr>
            <w:r w:rsidRPr="00552A81">
              <w:rPr>
                <w:rFonts w:ascii="Times New Roman" w:hAnsi="Times New Roman" w:cs="Times New Roman"/>
                <w:kern w:val="24"/>
                <w:sz w:val="22"/>
                <w:szCs w:val="22"/>
                <w:lang w:val="ru-RU"/>
              </w:rPr>
              <w:t>ПРИНЯТО:</w:t>
            </w:r>
          </w:p>
          <w:p w:rsidR="00DC336C" w:rsidRPr="00552A81" w:rsidRDefault="00DC336C">
            <w:pPr>
              <w:rPr>
                <w:rFonts w:ascii="Times New Roman" w:hAnsi="Times New Roman" w:cs="Times New Roman"/>
                <w:b/>
                <w:kern w:val="24"/>
                <w:sz w:val="22"/>
                <w:szCs w:val="22"/>
                <w:lang w:val="ru-RU"/>
              </w:rPr>
            </w:pPr>
            <w:r w:rsidRPr="00552A81">
              <w:rPr>
                <w:rFonts w:ascii="Times New Roman" w:hAnsi="Times New Roman" w:cs="Times New Roman"/>
                <w:b/>
                <w:kern w:val="24"/>
                <w:sz w:val="22"/>
                <w:szCs w:val="22"/>
                <w:lang w:val="ru-RU"/>
              </w:rPr>
              <w:t>на Педагогическом совете МКОУ</w:t>
            </w:r>
          </w:p>
          <w:p w:rsidR="00DC336C" w:rsidRPr="00552A81" w:rsidRDefault="00DC336C">
            <w:pPr>
              <w:pStyle w:val="17"/>
              <w:tabs>
                <w:tab w:val="left" w:pos="5280"/>
              </w:tabs>
              <w:spacing w:after="0" w:line="240" w:lineRule="auto"/>
              <w:rPr>
                <w:rFonts w:ascii="Times New Roman" w:hAnsi="Times New Roman" w:cs="Times New Roman"/>
                <w:b w:val="0"/>
                <w:kern w:val="2"/>
              </w:rPr>
            </w:pPr>
            <w:r w:rsidRPr="00552A81">
              <w:rPr>
                <w:rFonts w:ascii="Times New Roman" w:hAnsi="Times New Roman" w:cs="Times New Roman"/>
                <w:b w:val="0"/>
              </w:rPr>
              <w:t>«</w:t>
            </w:r>
            <w:r w:rsidR="00643298">
              <w:rPr>
                <w:rFonts w:ascii="Times New Roman" w:hAnsi="Times New Roman" w:cs="Times New Roman"/>
                <w:b w:val="0"/>
              </w:rPr>
              <w:t xml:space="preserve">Гилибская </w:t>
            </w:r>
            <w:r w:rsidRPr="00552A81">
              <w:rPr>
                <w:rFonts w:ascii="Times New Roman" w:hAnsi="Times New Roman" w:cs="Times New Roman"/>
                <w:b w:val="0"/>
              </w:rPr>
              <w:t xml:space="preserve"> сре</w:t>
            </w:r>
            <w:r w:rsidR="003E62C5">
              <w:rPr>
                <w:rFonts w:ascii="Times New Roman" w:hAnsi="Times New Roman" w:cs="Times New Roman"/>
                <w:b w:val="0"/>
              </w:rPr>
              <w:t xml:space="preserve">дняя </w:t>
            </w:r>
            <w:proofErr w:type="gramStart"/>
            <w:r w:rsidR="003E62C5">
              <w:rPr>
                <w:rFonts w:ascii="Times New Roman" w:hAnsi="Times New Roman" w:cs="Times New Roman"/>
                <w:b w:val="0"/>
              </w:rPr>
              <w:t>общеобразова-тельная</w:t>
            </w:r>
            <w:proofErr w:type="gramEnd"/>
            <w:r w:rsidR="003E62C5">
              <w:rPr>
                <w:rFonts w:ascii="Times New Roman" w:hAnsi="Times New Roman" w:cs="Times New Roman"/>
                <w:b w:val="0"/>
              </w:rPr>
              <w:t xml:space="preserve"> школа</w:t>
            </w:r>
            <w:r w:rsidRPr="00552A81">
              <w:rPr>
                <w:rFonts w:ascii="Times New Roman" w:hAnsi="Times New Roman" w:cs="Times New Roman"/>
                <w:b w:val="0"/>
              </w:rPr>
              <w:t>»</w:t>
            </w:r>
          </w:p>
          <w:p w:rsidR="00DC336C" w:rsidRPr="00552A81" w:rsidRDefault="00DC336C" w:rsidP="003E62C5">
            <w:pPr>
              <w:pStyle w:val="17"/>
              <w:tabs>
                <w:tab w:val="left" w:pos="5280"/>
              </w:tabs>
              <w:spacing w:after="0" w:line="240" w:lineRule="auto"/>
              <w:rPr>
                <w:rFonts w:ascii="Times New Roman" w:hAnsi="Times New Roman" w:cs="Times New Roman"/>
                <w:b w:val="0"/>
                <w:kern w:val="24"/>
              </w:rPr>
            </w:pPr>
            <w:r w:rsidRPr="00552A81">
              <w:rPr>
                <w:rFonts w:ascii="Times New Roman" w:hAnsi="Times New Roman" w:cs="Times New Roman"/>
                <w:b w:val="0"/>
              </w:rPr>
              <w:t>Протокол №</w:t>
            </w:r>
            <w:r w:rsidR="00D217CB">
              <w:rPr>
                <w:rFonts w:ascii="Times New Roman" w:hAnsi="Times New Roman" w:cs="Times New Roman"/>
                <w:b w:val="0"/>
              </w:rPr>
              <w:t xml:space="preserve"> 1</w:t>
            </w:r>
            <w:r w:rsidRPr="00552A81">
              <w:rPr>
                <w:rFonts w:ascii="Times New Roman" w:hAnsi="Times New Roman" w:cs="Times New Roman"/>
                <w:b w:val="0"/>
              </w:rPr>
              <w:t xml:space="preserve"> от</w:t>
            </w:r>
            <w:r w:rsidR="00552A81" w:rsidRPr="00552A81">
              <w:rPr>
                <w:rFonts w:ascii="Times New Roman" w:hAnsi="Times New Roman" w:cs="Times New Roman"/>
                <w:b w:val="0"/>
              </w:rPr>
              <w:t xml:space="preserve"> </w:t>
            </w:r>
            <w:r w:rsidRPr="00552A81">
              <w:rPr>
                <w:rFonts w:ascii="Times New Roman" w:hAnsi="Times New Roman" w:cs="Times New Roman"/>
                <w:b w:val="0"/>
              </w:rPr>
              <w:t xml:space="preserve"> </w:t>
            </w:r>
            <w:r w:rsidR="00065BCA">
              <w:rPr>
                <w:rFonts w:ascii="Times New Roman" w:hAnsi="Times New Roman" w:cs="Times New Roman"/>
                <w:b w:val="0"/>
                <w:sz w:val="24"/>
                <w:szCs w:val="24"/>
              </w:rPr>
              <w:t>02.09</w:t>
            </w:r>
            <w:r w:rsidR="003E62C5">
              <w:rPr>
                <w:rFonts w:ascii="Times New Roman" w:hAnsi="Times New Roman" w:cs="Times New Roman"/>
                <w:b w:val="0"/>
                <w:sz w:val="24"/>
                <w:szCs w:val="24"/>
              </w:rPr>
              <w:t>.2019</w:t>
            </w:r>
            <w:r w:rsidR="003E62C5" w:rsidRPr="00552A81">
              <w:rPr>
                <w:rFonts w:ascii="Times New Roman" w:hAnsi="Times New Roman" w:cs="Times New Roman"/>
                <w:b w:val="0"/>
                <w:sz w:val="24"/>
                <w:szCs w:val="24"/>
              </w:rPr>
              <w:t xml:space="preserve"> г.</w:t>
            </w:r>
          </w:p>
        </w:tc>
        <w:tc>
          <w:tcPr>
            <w:tcW w:w="1559" w:type="dxa"/>
          </w:tcPr>
          <w:p w:rsidR="00DC336C" w:rsidRPr="00552A81" w:rsidRDefault="00DC336C">
            <w:pPr>
              <w:jc w:val="center"/>
              <w:rPr>
                <w:rFonts w:ascii="Times New Roman" w:hAnsi="Times New Roman" w:cs="Times New Roman"/>
                <w:kern w:val="24"/>
                <w:sz w:val="22"/>
                <w:szCs w:val="22"/>
                <w:lang w:val="ru-RU"/>
              </w:rPr>
            </w:pPr>
          </w:p>
        </w:tc>
        <w:tc>
          <w:tcPr>
            <w:tcW w:w="4111" w:type="dxa"/>
          </w:tcPr>
          <w:p w:rsidR="00DC336C" w:rsidRPr="00552A81" w:rsidRDefault="00DC336C">
            <w:pPr>
              <w:jc w:val="center"/>
              <w:rPr>
                <w:rFonts w:ascii="Times New Roman" w:hAnsi="Times New Roman" w:cs="Times New Roman"/>
                <w:kern w:val="24"/>
                <w:sz w:val="22"/>
                <w:szCs w:val="22"/>
                <w:lang w:val="ru-RU"/>
              </w:rPr>
            </w:pPr>
            <w:r w:rsidRPr="00552A81">
              <w:rPr>
                <w:rFonts w:ascii="Times New Roman" w:hAnsi="Times New Roman" w:cs="Times New Roman"/>
                <w:kern w:val="24"/>
                <w:sz w:val="22"/>
                <w:szCs w:val="22"/>
                <w:lang w:val="ru-RU"/>
              </w:rPr>
              <w:t>УТВЕРЖДАЮ:</w:t>
            </w:r>
          </w:p>
          <w:p w:rsidR="00DC336C" w:rsidRPr="00552A81" w:rsidRDefault="00DC336C">
            <w:pPr>
              <w:jc w:val="both"/>
              <w:rPr>
                <w:rFonts w:ascii="Times New Roman" w:hAnsi="Times New Roman" w:cs="Times New Roman"/>
                <w:b/>
                <w:kern w:val="24"/>
                <w:sz w:val="22"/>
                <w:szCs w:val="22"/>
                <w:lang w:val="ru-RU"/>
              </w:rPr>
            </w:pPr>
            <w:r w:rsidRPr="00552A81">
              <w:rPr>
                <w:rFonts w:ascii="Times New Roman" w:hAnsi="Times New Roman" w:cs="Times New Roman"/>
                <w:b/>
                <w:kern w:val="24"/>
                <w:sz w:val="22"/>
                <w:szCs w:val="22"/>
                <w:lang w:val="ru-RU"/>
              </w:rPr>
              <w:t>Директор школы</w:t>
            </w:r>
          </w:p>
          <w:p w:rsidR="00DC336C" w:rsidRPr="00552A81" w:rsidRDefault="00DC336C">
            <w:pPr>
              <w:jc w:val="both"/>
              <w:rPr>
                <w:rFonts w:ascii="Times New Roman" w:hAnsi="Times New Roman" w:cs="Times New Roman"/>
                <w:b/>
                <w:kern w:val="24"/>
                <w:sz w:val="22"/>
                <w:szCs w:val="22"/>
                <w:lang w:val="ru-RU"/>
              </w:rPr>
            </w:pPr>
          </w:p>
          <w:p w:rsidR="00DC336C" w:rsidRPr="00552A81" w:rsidRDefault="00DC336C">
            <w:pPr>
              <w:jc w:val="both"/>
              <w:rPr>
                <w:rFonts w:ascii="Times New Roman" w:hAnsi="Times New Roman" w:cs="Times New Roman"/>
                <w:b/>
                <w:kern w:val="24"/>
                <w:sz w:val="22"/>
                <w:szCs w:val="22"/>
                <w:lang w:val="ru-RU"/>
              </w:rPr>
            </w:pPr>
            <w:r w:rsidRPr="00552A81">
              <w:rPr>
                <w:rFonts w:ascii="Times New Roman" w:hAnsi="Times New Roman" w:cs="Times New Roman"/>
                <w:b/>
                <w:kern w:val="24"/>
                <w:sz w:val="22"/>
                <w:szCs w:val="22"/>
                <w:lang w:val="ru-RU"/>
              </w:rPr>
              <w:t xml:space="preserve">_________________  </w:t>
            </w:r>
            <w:r w:rsidR="00643298">
              <w:rPr>
                <w:rFonts w:ascii="Times New Roman" w:hAnsi="Times New Roman" w:cs="Times New Roman"/>
                <w:b/>
                <w:kern w:val="24"/>
                <w:sz w:val="22"/>
                <w:szCs w:val="22"/>
                <w:lang w:val="ru-RU"/>
              </w:rPr>
              <w:t>А.М. Жарулаев</w:t>
            </w:r>
          </w:p>
          <w:p w:rsidR="00DC336C" w:rsidRPr="00065BCA" w:rsidRDefault="00DC336C" w:rsidP="003E62C5">
            <w:pPr>
              <w:jc w:val="both"/>
              <w:rPr>
                <w:rFonts w:ascii="Times New Roman" w:hAnsi="Times New Roman" w:cs="Times New Roman"/>
                <w:b/>
                <w:kern w:val="24"/>
                <w:sz w:val="22"/>
                <w:szCs w:val="22"/>
                <w:lang w:val="ru-RU"/>
              </w:rPr>
            </w:pPr>
            <w:r w:rsidRPr="00065BCA">
              <w:rPr>
                <w:rFonts w:ascii="Times New Roman" w:hAnsi="Times New Roman" w:cs="Times New Roman"/>
                <w:b/>
                <w:kern w:val="24"/>
                <w:sz w:val="22"/>
                <w:szCs w:val="22"/>
                <w:lang w:val="ru-RU"/>
              </w:rPr>
              <w:t>Приказ №</w:t>
            </w:r>
            <w:r w:rsidR="00065BCA">
              <w:rPr>
                <w:rFonts w:ascii="Times New Roman" w:hAnsi="Times New Roman" w:cs="Times New Roman"/>
                <w:b/>
                <w:kern w:val="24"/>
                <w:sz w:val="22"/>
                <w:szCs w:val="22"/>
                <w:lang w:val="ru-RU"/>
              </w:rPr>
              <w:t>24/2</w:t>
            </w:r>
            <w:r w:rsidRPr="00065BCA">
              <w:rPr>
                <w:rFonts w:ascii="Times New Roman" w:hAnsi="Times New Roman" w:cs="Times New Roman"/>
                <w:b/>
                <w:kern w:val="24"/>
                <w:sz w:val="22"/>
                <w:szCs w:val="22"/>
                <w:lang w:val="ru-RU"/>
              </w:rPr>
              <w:t xml:space="preserve"> от </w:t>
            </w:r>
            <w:r w:rsidR="00D217CB">
              <w:rPr>
                <w:rFonts w:ascii="Times New Roman" w:hAnsi="Times New Roman" w:cs="Times New Roman"/>
                <w:b/>
                <w:lang w:val="ru-RU"/>
              </w:rPr>
              <w:t>02.09</w:t>
            </w:r>
            <w:r w:rsidR="003E62C5" w:rsidRPr="00065BCA">
              <w:rPr>
                <w:rFonts w:ascii="Times New Roman" w:hAnsi="Times New Roman" w:cs="Times New Roman"/>
                <w:b/>
                <w:lang w:val="ru-RU"/>
              </w:rPr>
              <w:t>.2019</w:t>
            </w:r>
            <w:r w:rsidR="003E62C5" w:rsidRPr="00065BCA">
              <w:rPr>
                <w:rFonts w:ascii="Times New Roman" w:hAnsi="Times New Roman" w:cs="Times New Roman"/>
                <w:lang w:val="ru-RU"/>
              </w:rPr>
              <w:t xml:space="preserve"> г.</w:t>
            </w:r>
          </w:p>
        </w:tc>
      </w:tr>
    </w:tbl>
    <w:p w:rsidR="00DC336C" w:rsidRPr="00065BCA" w:rsidRDefault="00DC336C" w:rsidP="00DC336C">
      <w:pPr>
        <w:jc w:val="center"/>
        <w:rPr>
          <w:rFonts w:ascii="Times New Roman" w:eastAsia="Calibri" w:hAnsi="Times New Roman" w:cs="Times New Roman"/>
          <w:kern w:val="24"/>
          <w:lang w:val="ru-RU"/>
        </w:rPr>
      </w:pPr>
    </w:p>
    <w:p w:rsidR="00DC336C" w:rsidRPr="00065BCA" w:rsidRDefault="00DC336C" w:rsidP="00DC336C">
      <w:pPr>
        <w:jc w:val="center"/>
        <w:rPr>
          <w:rFonts w:ascii="Times New Roman" w:hAnsi="Times New Roman" w:cs="Times New Roman"/>
          <w:lang w:val="ru-RU"/>
        </w:rPr>
      </w:pPr>
    </w:p>
    <w:p w:rsidR="00DC336C" w:rsidRDefault="00DC336C" w:rsidP="00DC336C">
      <w:pPr>
        <w:jc w:val="center"/>
        <w:rPr>
          <w:rFonts w:ascii="Times New Roman" w:hAnsi="Times New Roman" w:cs="Times New Roman"/>
          <w:lang w:val="ru-RU"/>
        </w:rPr>
      </w:pPr>
    </w:p>
    <w:p w:rsidR="00552A81" w:rsidRPr="00552A81" w:rsidRDefault="00552A81" w:rsidP="00DC336C">
      <w:pPr>
        <w:jc w:val="center"/>
        <w:rPr>
          <w:rFonts w:ascii="Times New Roman" w:hAnsi="Times New Roman" w:cs="Times New Roman"/>
          <w:lang w:val="ru-RU"/>
        </w:rPr>
      </w:pPr>
    </w:p>
    <w:p w:rsidR="00DC336C" w:rsidRPr="00065BCA" w:rsidRDefault="00DC336C" w:rsidP="00DC336C">
      <w:pPr>
        <w:jc w:val="center"/>
        <w:rPr>
          <w:rFonts w:ascii="Times New Roman" w:hAnsi="Times New Roman" w:cs="Times New Roman"/>
          <w:lang w:val="ru-RU"/>
        </w:rPr>
      </w:pPr>
    </w:p>
    <w:p w:rsidR="00DC336C" w:rsidRPr="00065BCA" w:rsidRDefault="00DC336C" w:rsidP="00DC336C">
      <w:pPr>
        <w:jc w:val="center"/>
        <w:rPr>
          <w:rFonts w:ascii="Times New Roman" w:hAnsi="Times New Roman" w:cs="Times New Roman"/>
          <w:lang w:val="ru-RU"/>
        </w:rPr>
      </w:pPr>
    </w:p>
    <w:p w:rsidR="00DC336C" w:rsidRPr="00552A81" w:rsidRDefault="00DC336C" w:rsidP="00DC336C">
      <w:pPr>
        <w:jc w:val="center"/>
        <w:rPr>
          <w:rFonts w:ascii="Times New Roman" w:hAnsi="Times New Roman" w:cs="Times New Roman"/>
          <w:sz w:val="48"/>
          <w:szCs w:val="48"/>
          <w:lang w:val="ru-RU"/>
        </w:rPr>
      </w:pPr>
      <w:r w:rsidRPr="00552A81">
        <w:rPr>
          <w:rFonts w:ascii="Times New Roman" w:hAnsi="Times New Roman" w:cs="Times New Roman"/>
          <w:sz w:val="48"/>
          <w:szCs w:val="48"/>
          <w:lang w:val="ru-RU"/>
        </w:rPr>
        <w:t>ОСНОВНАЯ ОБРАЗОВАТЕЛЬНАЯ ПРОГРАММА</w:t>
      </w:r>
    </w:p>
    <w:p w:rsidR="00DC336C" w:rsidRPr="00552A81" w:rsidRDefault="00DC336C" w:rsidP="00DC336C">
      <w:pPr>
        <w:jc w:val="center"/>
        <w:rPr>
          <w:rFonts w:ascii="Times New Roman" w:hAnsi="Times New Roman" w:cs="Times New Roman"/>
          <w:lang w:val="ru-RU"/>
        </w:rPr>
      </w:pPr>
    </w:p>
    <w:p w:rsidR="00DC336C" w:rsidRPr="00552A81" w:rsidRDefault="00DC336C" w:rsidP="00DC336C">
      <w:pPr>
        <w:pStyle w:val="17"/>
        <w:tabs>
          <w:tab w:val="left" w:pos="5280"/>
        </w:tabs>
        <w:spacing w:after="0" w:line="240" w:lineRule="auto"/>
        <w:ind w:firstLine="142"/>
        <w:jc w:val="center"/>
        <w:rPr>
          <w:rFonts w:ascii="Times New Roman" w:hAnsi="Times New Roman" w:cs="Times New Roman"/>
          <w:sz w:val="28"/>
          <w:szCs w:val="28"/>
        </w:rPr>
      </w:pPr>
    </w:p>
    <w:p w:rsidR="00DC336C" w:rsidRPr="00552A81" w:rsidRDefault="00DC336C" w:rsidP="00DC336C">
      <w:pPr>
        <w:pStyle w:val="17"/>
        <w:tabs>
          <w:tab w:val="left" w:pos="5280"/>
        </w:tabs>
        <w:spacing w:after="0" w:line="240" w:lineRule="auto"/>
        <w:ind w:firstLine="142"/>
        <w:jc w:val="center"/>
        <w:rPr>
          <w:rFonts w:ascii="Times New Roman" w:hAnsi="Times New Roman" w:cs="Times New Roman"/>
          <w:sz w:val="28"/>
          <w:szCs w:val="28"/>
        </w:rPr>
      </w:pPr>
      <w:r w:rsidRPr="00552A81">
        <w:rPr>
          <w:rFonts w:ascii="Times New Roman" w:hAnsi="Times New Roman" w:cs="Times New Roman"/>
          <w:sz w:val="28"/>
          <w:szCs w:val="28"/>
        </w:rPr>
        <w:t xml:space="preserve">Муниципального казенного общеобразовательного учреждение </w:t>
      </w:r>
    </w:p>
    <w:p w:rsidR="00DC336C" w:rsidRPr="00552A81" w:rsidRDefault="00DC336C" w:rsidP="00DC336C">
      <w:pPr>
        <w:pStyle w:val="17"/>
        <w:tabs>
          <w:tab w:val="left" w:pos="5280"/>
        </w:tabs>
        <w:spacing w:after="0" w:line="240" w:lineRule="auto"/>
        <w:ind w:firstLine="142"/>
        <w:jc w:val="center"/>
        <w:rPr>
          <w:rFonts w:ascii="Times New Roman" w:hAnsi="Times New Roman" w:cs="Times New Roman"/>
          <w:sz w:val="28"/>
          <w:szCs w:val="28"/>
        </w:rPr>
      </w:pPr>
      <w:r w:rsidRPr="00552A81">
        <w:rPr>
          <w:rFonts w:ascii="Times New Roman" w:hAnsi="Times New Roman" w:cs="Times New Roman"/>
          <w:sz w:val="28"/>
          <w:szCs w:val="28"/>
        </w:rPr>
        <w:t>«</w:t>
      </w:r>
      <w:r w:rsidR="00643298">
        <w:rPr>
          <w:rFonts w:ascii="Times New Roman" w:hAnsi="Times New Roman" w:cs="Times New Roman"/>
          <w:sz w:val="28"/>
          <w:szCs w:val="28"/>
        </w:rPr>
        <w:t>Гилибская</w:t>
      </w:r>
      <w:r w:rsidR="00552A81" w:rsidRPr="00552A81">
        <w:rPr>
          <w:rFonts w:ascii="Times New Roman" w:hAnsi="Times New Roman" w:cs="Times New Roman"/>
          <w:sz w:val="28"/>
          <w:szCs w:val="28"/>
        </w:rPr>
        <w:t xml:space="preserve"> средняя общеобразовательная школа</w:t>
      </w:r>
      <w:r w:rsidRPr="00552A81">
        <w:rPr>
          <w:rFonts w:ascii="Times New Roman" w:hAnsi="Times New Roman" w:cs="Times New Roman"/>
          <w:sz w:val="28"/>
          <w:szCs w:val="28"/>
        </w:rPr>
        <w:t>»</w:t>
      </w:r>
    </w:p>
    <w:p w:rsidR="00DC336C" w:rsidRPr="00552A81" w:rsidRDefault="00552A81" w:rsidP="00DC336C">
      <w:pPr>
        <w:jc w:val="center"/>
        <w:rPr>
          <w:rFonts w:ascii="Times New Roman" w:hAnsi="Times New Roman" w:cs="Times New Roman"/>
          <w:b/>
          <w:sz w:val="28"/>
          <w:szCs w:val="28"/>
          <w:lang w:val="ru-RU"/>
        </w:rPr>
      </w:pPr>
      <w:r w:rsidRPr="00552A81">
        <w:rPr>
          <w:rFonts w:ascii="Times New Roman" w:hAnsi="Times New Roman" w:cs="Times New Roman"/>
          <w:b/>
          <w:kern w:val="24"/>
          <w:sz w:val="28"/>
          <w:szCs w:val="28"/>
          <w:lang w:val="ru-RU"/>
        </w:rPr>
        <w:t>Чароди</w:t>
      </w:r>
      <w:bookmarkStart w:id="0" w:name="_GoBack"/>
      <w:bookmarkEnd w:id="0"/>
      <w:r w:rsidRPr="00552A81">
        <w:rPr>
          <w:rFonts w:ascii="Times New Roman" w:hAnsi="Times New Roman" w:cs="Times New Roman"/>
          <w:b/>
          <w:kern w:val="24"/>
          <w:sz w:val="28"/>
          <w:szCs w:val="28"/>
          <w:lang w:val="ru-RU"/>
        </w:rPr>
        <w:t>н</w:t>
      </w:r>
      <w:r w:rsidR="00DC336C" w:rsidRPr="00552A81">
        <w:rPr>
          <w:rFonts w:ascii="Times New Roman" w:hAnsi="Times New Roman" w:cs="Times New Roman"/>
          <w:b/>
          <w:kern w:val="24"/>
          <w:sz w:val="28"/>
          <w:szCs w:val="28"/>
          <w:lang w:val="ru-RU"/>
        </w:rPr>
        <w:t>ского района Республики Дагестан</w:t>
      </w:r>
    </w:p>
    <w:p w:rsidR="00DC336C" w:rsidRPr="00552A81" w:rsidRDefault="00DC336C" w:rsidP="00DC336C">
      <w:pPr>
        <w:jc w:val="center"/>
        <w:rPr>
          <w:rFonts w:ascii="Times New Roman" w:hAnsi="Times New Roman" w:cs="Times New Roman"/>
          <w:sz w:val="28"/>
          <w:szCs w:val="28"/>
          <w:lang w:val="ru-RU"/>
        </w:rPr>
      </w:pPr>
      <w:r w:rsidRPr="00552A81">
        <w:rPr>
          <w:rFonts w:ascii="Times New Roman" w:hAnsi="Times New Roman" w:cs="Times New Roman"/>
          <w:sz w:val="28"/>
          <w:szCs w:val="28"/>
          <w:lang w:val="ru-RU"/>
        </w:rPr>
        <w:t>(</w:t>
      </w:r>
      <w:r w:rsidRPr="00552A81">
        <w:rPr>
          <w:rFonts w:ascii="Times New Roman" w:hAnsi="Times New Roman" w:cs="Times New Roman"/>
          <w:b/>
          <w:sz w:val="28"/>
          <w:szCs w:val="28"/>
          <w:lang w:val="ru-RU"/>
        </w:rPr>
        <w:t>среднее общее образование</w:t>
      </w:r>
      <w:r w:rsidRPr="00552A81">
        <w:rPr>
          <w:rFonts w:ascii="Times New Roman" w:hAnsi="Times New Roman" w:cs="Times New Roman"/>
          <w:sz w:val="28"/>
          <w:szCs w:val="28"/>
          <w:lang w:val="ru-RU"/>
        </w:rPr>
        <w:t>)</w:t>
      </w:r>
    </w:p>
    <w:p w:rsidR="00DC336C" w:rsidRPr="00552A81" w:rsidRDefault="00DC336C" w:rsidP="00DC336C">
      <w:pPr>
        <w:rPr>
          <w:rFonts w:ascii="Times New Roman" w:hAnsi="Times New Roman" w:cs="Times New Roman"/>
          <w:lang w:val="ru-RU"/>
        </w:rPr>
      </w:pPr>
    </w:p>
    <w:p w:rsidR="00DC336C" w:rsidRPr="00552A81" w:rsidRDefault="00DC336C" w:rsidP="00DC336C">
      <w:pPr>
        <w:jc w:val="center"/>
        <w:rPr>
          <w:rFonts w:ascii="Times New Roman" w:hAnsi="Times New Roman" w:cs="Times New Roman"/>
          <w:sz w:val="36"/>
          <w:szCs w:val="36"/>
          <w:lang w:val="ru-RU"/>
        </w:rPr>
      </w:pPr>
    </w:p>
    <w:p w:rsidR="00DC336C" w:rsidRPr="00552A81" w:rsidRDefault="00DC336C" w:rsidP="00DC336C">
      <w:pPr>
        <w:jc w:val="center"/>
        <w:rPr>
          <w:rFonts w:ascii="Times New Roman" w:hAnsi="Times New Roman" w:cs="Times New Roman"/>
          <w:sz w:val="36"/>
          <w:szCs w:val="36"/>
          <w:lang w:val="ru-RU"/>
        </w:rPr>
      </w:pPr>
    </w:p>
    <w:p w:rsidR="00DC336C" w:rsidRPr="00552A81" w:rsidRDefault="00DC336C" w:rsidP="00DC336C">
      <w:pPr>
        <w:jc w:val="center"/>
        <w:rPr>
          <w:rFonts w:ascii="Times New Roman" w:hAnsi="Times New Roman" w:cs="Times New Roman"/>
          <w:sz w:val="36"/>
          <w:szCs w:val="36"/>
          <w:lang w:val="ru-RU"/>
        </w:rPr>
      </w:pPr>
    </w:p>
    <w:p w:rsidR="00DC336C" w:rsidRPr="00552A81" w:rsidRDefault="00DC336C" w:rsidP="00DC336C">
      <w:pPr>
        <w:jc w:val="center"/>
        <w:rPr>
          <w:rFonts w:ascii="Times New Roman" w:hAnsi="Times New Roman" w:cs="Times New Roman"/>
          <w:sz w:val="36"/>
          <w:szCs w:val="36"/>
          <w:lang w:val="ru-RU"/>
        </w:rPr>
      </w:pPr>
    </w:p>
    <w:p w:rsidR="00DC336C" w:rsidRPr="00552A81" w:rsidRDefault="00DC336C" w:rsidP="00DC336C">
      <w:pPr>
        <w:jc w:val="center"/>
        <w:rPr>
          <w:rFonts w:ascii="Times New Roman" w:hAnsi="Times New Roman" w:cs="Times New Roman"/>
          <w:sz w:val="36"/>
          <w:szCs w:val="36"/>
          <w:lang w:val="ru-RU"/>
        </w:rPr>
      </w:pPr>
    </w:p>
    <w:p w:rsidR="00DC336C" w:rsidRPr="00552A81" w:rsidRDefault="00DC336C" w:rsidP="00DC336C">
      <w:pPr>
        <w:jc w:val="center"/>
        <w:rPr>
          <w:rFonts w:ascii="Times New Roman" w:hAnsi="Times New Roman" w:cs="Times New Roman"/>
          <w:sz w:val="36"/>
          <w:szCs w:val="36"/>
          <w:lang w:val="ru-RU"/>
        </w:rPr>
      </w:pPr>
      <w:r w:rsidRPr="00552A81">
        <w:rPr>
          <w:rFonts w:ascii="Times New Roman" w:hAnsi="Times New Roman" w:cs="Times New Roman"/>
          <w:sz w:val="36"/>
          <w:szCs w:val="36"/>
          <w:lang w:val="ru-RU"/>
        </w:rPr>
        <w:t>Срок реализации     -   2 года</w:t>
      </w:r>
    </w:p>
    <w:p w:rsidR="006D2C1E" w:rsidRPr="00552A81" w:rsidRDefault="006D2C1E" w:rsidP="00223A9B">
      <w:pPr>
        <w:pStyle w:val="17"/>
        <w:tabs>
          <w:tab w:val="left" w:pos="360"/>
          <w:tab w:val="left" w:pos="5280"/>
        </w:tabs>
        <w:spacing w:after="0" w:line="240" w:lineRule="auto"/>
        <w:jc w:val="center"/>
        <w:rPr>
          <w:rFonts w:ascii="Times New Roman" w:hAnsi="Times New Roman" w:cs="Times New Roman"/>
          <w:sz w:val="24"/>
          <w:szCs w:val="24"/>
        </w:rPr>
      </w:pPr>
    </w:p>
    <w:p w:rsidR="006D2C1E" w:rsidRPr="00552A81" w:rsidRDefault="006D2C1E" w:rsidP="00223A9B">
      <w:pPr>
        <w:pStyle w:val="17"/>
        <w:tabs>
          <w:tab w:val="left" w:pos="360"/>
          <w:tab w:val="left" w:pos="5280"/>
        </w:tabs>
        <w:spacing w:after="0" w:line="240" w:lineRule="auto"/>
        <w:jc w:val="center"/>
        <w:rPr>
          <w:rFonts w:ascii="Times New Roman" w:hAnsi="Times New Roman" w:cs="Times New Roman"/>
          <w:sz w:val="24"/>
          <w:szCs w:val="24"/>
        </w:rPr>
      </w:pPr>
    </w:p>
    <w:p w:rsidR="006D2C1E" w:rsidRPr="00552A81" w:rsidRDefault="006D2C1E" w:rsidP="00223A9B">
      <w:pPr>
        <w:pStyle w:val="17"/>
        <w:tabs>
          <w:tab w:val="left" w:pos="360"/>
          <w:tab w:val="left" w:pos="5280"/>
        </w:tabs>
        <w:spacing w:after="0" w:line="240" w:lineRule="auto"/>
        <w:jc w:val="center"/>
        <w:rPr>
          <w:rFonts w:ascii="Times New Roman" w:hAnsi="Times New Roman" w:cs="Times New Roman"/>
          <w:sz w:val="24"/>
          <w:szCs w:val="24"/>
        </w:rPr>
      </w:pPr>
    </w:p>
    <w:p w:rsidR="006D2C1E" w:rsidRPr="00552A81" w:rsidRDefault="006D2C1E" w:rsidP="00223A9B">
      <w:pPr>
        <w:pStyle w:val="17"/>
        <w:tabs>
          <w:tab w:val="left" w:pos="360"/>
          <w:tab w:val="left" w:pos="5280"/>
        </w:tabs>
        <w:spacing w:after="0" w:line="240" w:lineRule="auto"/>
        <w:jc w:val="center"/>
        <w:rPr>
          <w:rFonts w:ascii="Times New Roman" w:hAnsi="Times New Roman" w:cs="Times New Roman"/>
          <w:sz w:val="24"/>
          <w:szCs w:val="24"/>
        </w:rPr>
      </w:pPr>
    </w:p>
    <w:p w:rsidR="006D2C1E" w:rsidRPr="00552A81" w:rsidRDefault="006D2C1E" w:rsidP="00223A9B">
      <w:pPr>
        <w:pStyle w:val="17"/>
        <w:tabs>
          <w:tab w:val="left" w:pos="360"/>
          <w:tab w:val="left" w:pos="5280"/>
        </w:tabs>
        <w:spacing w:after="0" w:line="240" w:lineRule="auto"/>
        <w:jc w:val="center"/>
        <w:rPr>
          <w:rFonts w:ascii="Times New Roman" w:hAnsi="Times New Roman" w:cs="Times New Roman"/>
          <w:sz w:val="24"/>
          <w:szCs w:val="24"/>
        </w:rPr>
      </w:pPr>
    </w:p>
    <w:p w:rsidR="006D2C1E" w:rsidRPr="00552A81" w:rsidRDefault="006D2C1E" w:rsidP="00223A9B">
      <w:pPr>
        <w:pStyle w:val="17"/>
        <w:tabs>
          <w:tab w:val="left" w:pos="360"/>
          <w:tab w:val="left" w:pos="5280"/>
        </w:tabs>
        <w:spacing w:after="0" w:line="240" w:lineRule="auto"/>
        <w:jc w:val="center"/>
        <w:rPr>
          <w:rFonts w:ascii="Times New Roman" w:hAnsi="Times New Roman" w:cs="Times New Roman"/>
          <w:sz w:val="24"/>
          <w:szCs w:val="24"/>
        </w:rPr>
      </w:pPr>
    </w:p>
    <w:p w:rsidR="006D2C1E" w:rsidRPr="00552A81" w:rsidRDefault="006D2C1E" w:rsidP="00223A9B">
      <w:pPr>
        <w:pStyle w:val="17"/>
        <w:tabs>
          <w:tab w:val="left" w:pos="360"/>
          <w:tab w:val="left" w:pos="5280"/>
        </w:tabs>
        <w:spacing w:after="0" w:line="240" w:lineRule="auto"/>
        <w:jc w:val="center"/>
        <w:rPr>
          <w:rFonts w:ascii="Times New Roman" w:hAnsi="Times New Roman" w:cs="Times New Roman"/>
          <w:sz w:val="24"/>
          <w:szCs w:val="24"/>
        </w:rPr>
      </w:pPr>
    </w:p>
    <w:p w:rsidR="006D2C1E" w:rsidRPr="00552A81" w:rsidRDefault="006D2C1E" w:rsidP="00223A9B">
      <w:pPr>
        <w:pStyle w:val="17"/>
        <w:tabs>
          <w:tab w:val="left" w:pos="360"/>
          <w:tab w:val="left" w:pos="5280"/>
        </w:tabs>
        <w:spacing w:after="0" w:line="240" w:lineRule="auto"/>
        <w:jc w:val="center"/>
        <w:rPr>
          <w:rFonts w:ascii="Times New Roman" w:hAnsi="Times New Roman" w:cs="Times New Roman"/>
          <w:sz w:val="24"/>
          <w:szCs w:val="24"/>
        </w:rPr>
      </w:pPr>
    </w:p>
    <w:p w:rsidR="006D2C1E" w:rsidRDefault="006D2C1E" w:rsidP="00223A9B">
      <w:pPr>
        <w:pStyle w:val="17"/>
        <w:tabs>
          <w:tab w:val="left" w:pos="360"/>
          <w:tab w:val="left" w:pos="5280"/>
        </w:tabs>
        <w:spacing w:after="0" w:line="240" w:lineRule="auto"/>
        <w:jc w:val="center"/>
        <w:rPr>
          <w:rFonts w:ascii="Times New Roman" w:hAnsi="Times New Roman" w:cs="Times New Roman"/>
          <w:sz w:val="24"/>
          <w:szCs w:val="24"/>
        </w:rPr>
      </w:pPr>
    </w:p>
    <w:p w:rsidR="003E62C5" w:rsidRPr="00552A81" w:rsidRDefault="003E62C5" w:rsidP="00223A9B">
      <w:pPr>
        <w:pStyle w:val="17"/>
        <w:tabs>
          <w:tab w:val="left" w:pos="360"/>
          <w:tab w:val="left" w:pos="5280"/>
        </w:tabs>
        <w:spacing w:after="0" w:line="240" w:lineRule="auto"/>
        <w:jc w:val="center"/>
        <w:rPr>
          <w:rFonts w:ascii="Times New Roman" w:hAnsi="Times New Roman" w:cs="Times New Roman"/>
          <w:sz w:val="24"/>
          <w:szCs w:val="24"/>
        </w:rPr>
      </w:pPr>
    </w:p>
    <w:p w:rsidR="006D2C1E" w:rsidRPr="00552A81" w:rsidRDefault="006D2C1E" w:rsidP="00223A9B">
      <w:pPr>
        <w:pStyle w:val="17"/>
        <w:tabs>
          <w:tab w:val="left" w:pos="360"/>
          <w:tab w:val="left" w:pos="5280"/>
        </w:tabs>
        <w:spacing w:after="0" w:line="240" w:lineRule="auto"/>
        <w:jc w:val="center"/>
        <w:rPr>
          <w:rFonts w:ascii="Times New Roman" w:hAnsi="Times New Roman" w:cs="Times New Roman"/>
          <w:sz w:val="24"/>
          <w:szCs w:val="24"/>
        </w:rPr>
      </w:pPr>
    </w:p>
    <w:p w:rsidR="001D11AD" w:rsidRPr="00552A81" w:rsidRDefault="001D71CE" w:rsidP="00223A9B">
      <w:pPr>
        <w:pStyle w:val="a5"/>
        <w:tabs>
          <w:tab w:val="left" w:pos="360"/>
        </w:tabs>
        <w:jc w:val="center"/>
        <w:rPr>
          <w:rFonts w:ascii="Times New Roman" w:hAnsi="Times New Roman" w:cs="Times New Roman"/>
          <w:b/>
          <w:bCs/>
          <w:lang w:val="ru-RU"/>
        </w:rPr>
      </w:pPr>
      <w:r w:rsidRPr="00552A81">
        <w:rPr>
          <w:rFonts w:ascii="Times New Roman" w:hAnsi="Times New Roman" w:cs="Times New Roman"/>
          <w:b/>
          <w:bCs/>
          <w:lang w:val="ru-RU"/>
        </w:rPr>
        <w:lastRenderedPageBreak/>
        <w:t>Содержание основной</w:t>
      </w:r>
      <w:r w:rsidR="001D11AD" w:rsidRPr="00552A81">
        <w:rPr>
          <w:rFonts w:ascii="Times New Roman" w:hAnsi="Times New Roman" w:cs="Times New Roman"/>
          <w:b/>
          <w:bCs/>
          <w:lang w:val="ru-RU"/>
        </w:rPr>
        <w:t xml:space="preserve"> образовательной программы среднего общего образования </w:t>
      </w:r>
    </w:p>
    <w:p w:rsidR="001D11AD" w:rsidRPr="00552A81" w:rsidRDefault="001D11AD" w:rsidP="00223A9B">
      <w:pPr>
        <w:pStyle w:val="a5"/>
        <w:tabs>
          <w:tab w:val="left" w:pos="360"/>
        </w:tabs>
        <w:rPr>
          <w:rFonts w:ascii="Times New Roman" w:hAnsi="Times New Roman" w:cs="Times New Roman"/>
          <w:b/>
          <w:bCs/>
          <w:lang w:val="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7371"/>
        <w:gridCol w:w="1099"/>
      </w:tblGrid>
      <w:tr w:rsidR="001D11AD" w:rsidRPr="00552A81">
        <w:tc>
          <w:tcPr>
            <w:tcW w:w="1101" w:type="dxa"/>
          </w:tcPr>
          <w:p w:rsidR="001D11AD" w:rsidRPr="00552A81" w:rsidRDefault="001D11AD" w:rsidP="00223A9B">
            <w:pPr>
              <w:pStyle w:val="a5"/>
              <w:tabs>
                <w:tab w:val="left" w:pos="360"/>
              </w:tabs>
              <w:rPr>
                <w:rFonts w:ascii="Times New Roman" w:hAnsi="Times New Roman" w:cs="Times New Roman"/>
                <w:b/>
                <w:bCs/>
              </w:rPr>
            </w:pPr>
            <w:r w:rsidRPr="00552A81">
              <w:rPr>
                <w:rFonts w:ascii="Times New Roman" w:hAnsi="Times New Roman" w:cs="Times New Roman"/>
                <w:b/>
                <w:bCs/>
              </w:rPr>
              <w:t>№ п/п</w:t>
            </w:r>
          </w:p>
        </w:tc>
        <w:tc>
          <w:tcPr>
            <w:tcW w:w="7371" w:type="dxa"/>
          </w:tcPr>
          <w:p w:rsidR="001D11AD" w:rsidRPr="00552A81" w:rsidRDefault="001D11AD" w:rsidP="00223A9B">
            <w:pPr>
              <w:pStyle w:val="a5"/>
              <w:tabs>
                <w:tab w:val="left" w:pos="360"/>
              </w:tabs>
              <w:jc w:val="center"/>
              <w:rPr>
                <w:rFonts w:ascii="Times New Roman" w:hAnsi="Times New Roman" w:cs="Times New Roman"/>
                <w:b/>
                <w:bCs/>
                <w:iCs/>
              </w:rPr>
            </w:pPr>
            <w:r w:rsidRPr="00552A81">
              <w:rPr>
                <w:rFonts w:ascii="Times New Roman" w:hAnsi="Times New Roman" w:cs="Times New Roman"/>
                <w:b/>
                <w:bCs/>
                <w:iCs/>
              </w:rPr>
              <w:t>Наименование разделов</w:t>
            </w:r>
          </w:p>
        </w:tc>
        <w:tc>
          <w:tcPr>
            <w:tcW w:w="1099" w:type="dxa"/>
          </w:tcPr>
          <w:p w:rsidR="001D11AD" w:rsidRPr="00552A81" w:rsidRDefault="001D11AD" w:rsidP="00223A9B">
            <w:pPr>
              <w:pStyle w:val="a5"/>
              <w:tabs>
                <w:tab w:val="left" w:pos="360"/>
              </w:tabs>
              <w:rPr>
                <w:rFonts w:ascii="Times New Roman" w:hAnsi="Times New Roman" w:cs="Times New Roman"/>
                <w:b/>
                <w:bCs/>
              </w:rPr>
            </w:pPr>
            <w:r w:rsidRPr="00552A81">
              <w:rPr>
                <w:rFonts w:ascii="Times New Roman" w:hAnsi="Times New Roman" w:cs="Times New Roman"/>
                <w:b/>
                <w:bCs/>
              </w:rPr>
              <w:t>Стр.</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r w:rsidRPr="00552A81">
              <w:rPr>
                <w:rFonts w:ascii="Times New Roman" w:hAnsi="Times New Roman" w:cs="Times New Roman"/>
                <w:iCs/>
              </w:rPr>
              <w:t>1.</w:t>
            </w: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Пояснительная записка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3</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r w:rsidRPr="00552A81">
              <w:rPr>
                <w:rFonts w:ascii="Times New Roman" w:hAnsi="Times New Roman" w:cs="Times New Roman"/>
                <w:iCs/>
              </w:rPr>
              <w:t>2.</w:t>
            </w:r>
          </w:p>
        </w:tc>
        <w:tc>
          <w:tcPr>
            <w:tcW w:w="7371" w:type="dxa"/>
          </w:tcPr>
          <w:p w:rsidR="001D11AD" w:rsidRPr="00552A81" w:rsidRDefault="00C741E4"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Т</w:t>
            </w:r>
            <w:r w:rsidR="001D11AD" w:rsidRPr="00552A81">
              <w:rPr>
                <w:rFonts w:ascii="Times New Roman" w:hAnsi="Times New Roman" w:cs="Times New Roman"/>
                <w:iCs/>
                <w:lang w:val="ru-RU"/>
              </w:rPr>
              <w:t xml:space="preserve">ребования </w:t>
            </w:r>
            <w:r w:rsidRPr="00552A81">
              <w:rPr>
                <w:rFonts w:ascii="Times New Roman" w:hAnsi="Times New Roman" w:cs="Times New Roman"/>
                <w:iCs/>
                <w:lang w:val="ru-RU"/>
              </w:rPr>
              <w:t>к</w:t>
            </w:r>
            <w:r w:rsidR="001D11AD" w:rsidRPr="00552A81">
              <w:rPr>
                <w:rFonts w:ascii="Times New Roman" w:hAnsi="Times New Roman" w:cs="Times New Roman"/>
                <w:iCs/>
                <w:lang w:val="ru-RU"/>
              </w:rPr>
              <w:t xml:space="preserve"> уровню подготовки выпускников</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4</w:t>
            </w:r>
          </w:p>
        </w:tc>
      </w:tr>
      <w:tr w:rsidR="00C741E4" w:rsidRPr="00A8254F">
        <w:tc>
          <w:tcPr>
            <w:tcW w:w="1101" w:type="dxa"/>
          </w:tcPr>
          <w:p w:rsidR="00C741E4" w:rsidRPr="00552A81" w:rsidRDefault="00C741E4" w:rsidP="00223A9B">
            <w:pPr>
              <w:pStyle w:val="a5"/>
              <w:tabs>
                <w:tab w:val="left" w:pos="360"/>
              </w:tabs>
              <w:rPr>
                <w:rFonts w:ascii="Times New Roman" w:hAnsi="Times New Roman" w:cs="Times New Roman"/>
                <w:iCs/>
              </w:rPr>
            </w:pPr>
          </w:p>
        </w:tc>
        <w:tc>
          <w:tcPr>
            <w:tcW w:w="7371" w:type="dxa"/>
          </w:tcPr>
          <w:p w:rsidR="00C741E4" w:rsidRPr="00552A81" w:rsidRDefault="00C741E4" w:rsidP="00223A9B">
            <w:pPr>
              <w:pStyle w:val="a5"/>
              <w:tabs>
                <w:tab w:val="left" w:pos="360"/>
              </w:tabs>
              <w:rPr>
                <w:rFonts w:ascii="Times New Roman" w:hAnsi="Times New Roman" w:cs="Times New Roman"/>
                <w:iCs/>
                <w:lang w:val="ru-RU"/>
              </w:rPr>
            </w:pPr>
            <w:r w:rsidRPr="00552A81">
              <w:rPr>
                <w:rFonts w:ascii="Times New Roman" w:eastAsia="Times New Roman CYR" w:hAnsi="Times New Roman" w:cs="Times New Roman"/>
                <w:bCs/>
                <w:color w:val="000000"/>
                <w:lang w:val="ru-RU"/>
              </w:rPr>
              <w:t>Формы аттестации (текущая, промежуточная, итоговая)</w:t>
            </w:r>
          </w:p>
        </w:tc>
        <w:tc>
          <w:tcPr>
            <w:tcW w:w="1099" w:type="dxa"/>
          </w:tcPr>
          <w:p w:rsidR="00C741E4" w:rsidRPr="00552A81" w:rsidRDefault="00C741E4" w:rsidP="00223A9B">
            <w:pPr>
              <w:pStyle w:val="a5"/>
              <w:tabs>
                <w:tab w:val="left" w:pos="360"/>
              </w:tabs>
              <w:rPr>
                <w:rFonts w:ascii="Times New Roman" w:hAnsi="Times New Roman" w:cs="Times New Roman"/>
                <w:iCs/>
                <w:lang w:val="ru-RU"/>
              </w:rPr>
            </w:pPr>
          </w:p>
        </w:tc>
      </w:tr>
      <w:tr w:rsidR="00C741E4" w:rsidRPr="00A8254F">
        <w:tc>
          <w:tcPr>
            <w:tcW w:w="1101" w:type="dxa"/>
          </w:tcPr>
          <w:p w:rsidR="00C741E4" w:rsidRPr="00552A81" w:rsidRDefault="00C741E4" w:rsidP="00223A9B">
            <w:pPr>
              <w:pStyle w:val="a5"/>
              <w:tabs>
                <w:tab w:val="left" w:pos="360"/>
              </w:tabs>
              <w:rPr>
                <w:rFonts w:ascii="Times New Roman" w:hAnsi="Times New Roman" w:cs="Times New Roman"/>
                <w:iCs/>
                <w:lang w:val="ru-RU"/>
              </w:rPr>
            </w:pPr>
          </w:p>
        </w:tc>
        <w:tc>
          <w:tcPr>
            <w:tcW w:w="7371" w:type="dxa"/>
          </w:tcPr>
          <w:p w:rsidR="00C741E4" w:rsidRPr="00552A81" w:rsidRDefault="00C741E4"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Программы учебных предметов: обязательный минимум содержания и объём программ среднего общего образования по предметам федерального компонента государственного образовательного стандарта</w:t>
            </w:r>
          </w:p>
        </w:tc>
        <w:tc>
          <w:tcPr>
            <w:tcW w:w="1099" w:type="dxa"/>
          </w:tcPr>
          <w:p w:rsidR="00C741E4" w:rsidRPr="00552A81" w:rsidRDefault="00C741E4" w:rsidP="00223A9B">
            <w:pPr>
              <w:pStyle w:val="a5"/>
              <w:tabs>
                <w:tab w:val="left" w:pos="360"/>
              </w:tabs>
              <w:rPr>
                <w:rFonts w:ascii="Times New Roman" w:hAnsi="Times New Roman" w:cs="Times New Roman"/>
                <w:iCs/>
                <w:lang w:val="ru-RU"/>
              </w:rPr>
            </w:pP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lang w:val="ru-RU"/>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Русский язык</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34</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Литература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40</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Иностранный язык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68</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Математика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79</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Информатика и ИКТ</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85</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История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92</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Обществознание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112</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Физика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122</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Химия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129</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Биология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141</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География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150</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Технология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158</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Физическая культура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165</w:t>
            </w:r>
          </w:p>
        </w:tc>
      </w:tr>
      <w:tr w:rsidR="00BB1635" w:rsidRPr="00552A81">
        <w:tc>
          <w:tcPr>
            <w:tcW w:w="1101" w:type="dxa"/>
          </w:tcPr>
          <w:p w:rsidR="00BB1635" w:rsidRPr="00552A81" w:rsidRDefault="00BB1635" w:rsidP="00223A9B">
            <w:pPr>
              <w:pStyle w:val="a5"/>
              <w:tabs>
                <w:tab w:val="left" w:pos="360"/>
              </w:tabs>
              <w:rPr>
                <w:rFonts w:ascii="Times New Roman" w:hAnsi="Times New Roman" w:cs="Times New Roman"/>
                <w:iCs/>
              </w:rPr>
            </w:pPr>
          </w:p>
        </w:tc>
        <w:tc>
          <w:tcPr>
            <w:tcW w:w="7371" w:type="dxa"/>
          </w:tcPr>
          <w:p w:rsidR="00BB1635"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Мировая художественная культура</w:t>
            </w:r>
          </w:p>
        </w:tc>
        <w:tc>
          <w:tcPr>
            <w:tcW w:w="1099" w:type="dxa"/>
          </w:tcPr>
          <w:p w:rsidR="00BB1635"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167</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Основы безопасности жизнедеятельности </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178</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rPr>
            </w:pPr>
            <w:r w:rsidRPr="00552A81">
              <w:rPr>
                <w:rFonts w:ascii="Times New Roman" w:hAnsi="Times New Roman" w:cs="Times New Roman"/>
                <w:iCs/>
              </w:rPr>
              <w:t xml:space="preserve">3. </w:t>
            </w: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 xml:space="preserve">Программа воспитания и </w:t>
            </w:r>
            <w:proofErr w:type="gramStart"/>
            <w:r w:rsidRPr="00552A81">
              <w:rPr>
                <w:rFonts w:ascii="Times New Roman" w:hAnsi="Times New Roman" w:cs="Times New Roman"/>
                <w:iCs/>
                <w:lang w:val="ru-RU"/>
              </w:rPr>
              <w:t>социализации</w:t>
            </w:r>
            <w:proofErr w:type="gramEnd"/>
            <w:r w:rsidRPr="00552A81">
              <w:rPr>
                <w:rFonts w:ascii="Times New Roman" w:hAnsi="Times New Roman" w:cs="Times New Roman"/>
                <w:iCs/>
                <w:lang w:val="ru-RU"/>
              </w:rPr>
              <w:t xml:space="preserve"> обучающихся  среднего общего образования.</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180</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4</w:t>
            </w: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b/>
                <w:bCs/>
                <w:iCs/>
              </w:rPr>
              <w:t>Организация образовательного процесса</w:t>
            </w:r>
          </w:p>
        </w:tc>
        <w:tc>
          <w:tcPr>
            <w:tcW w:w="1099" w:type="dxa"/>
          </w:tcPr>
          <w:p w:rsidR="001D11AD" w:rsidRPr="00552A81" w:rsidRDefault="001D11AD" w:rsidP="00223A9B">
            <w:pPr>
              <w:pStyle w:val="a5"/>
              <w:tabs>
                <w:tab w:val="left" w:pos="360"/>
              </w:tabs>
              <w:rPr>
                <w:rFonts w:ascii="Times New Roman" w:hAnsi="Times New Roman" w:cs="Times New Roman"/>
                <w:iCs/>
                <w:lang w:val="ru-RU"/>
              </w:rPr>
            </w:pP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lang w:val="ru-RU"/>
              </w:rPr>
            </w:pPr>
          </w:p>
        </w:tc>
        <w:tc>
          <w:tcPr>
            <w:tcW w:w="737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Учебный план среднего общего образования</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230</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5</w:t>
            </w:r>
          </w:p>
        </w:tc>
        <w:tc>
          <w:tcPr>
            <w:tcW w:w="7371" w:type="dxa"/>
          </w:tcPr>
          <w:p w:rsidR="001D11AD" w:rsidRPr="00552A81" w:rsidRDefault="00C741E4"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Т</w:t>
            </w:r>
            <w:r w:rsidR="001D11AD" w:rsidRPr="00552A81">
              <w:rPr>
                <w:rFonts w:ascii="Times New Roman" w:hAnsi="Times New Roman" w:cs="Times New Roman"/>
                <w:iCs/>
                <w:lang w:val="ru-RU"/>
              </w:rPr>
              <w:t>ребования к обеспечению образовательного процесса</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235</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lang w:val="ru-RU"/>
              </w:rPr>
            </w:pPr>
          </w:p>
        </w:tc>
        <w:tc>
          <w:tcPr>
            <w:tcW w:w="7371" w:type="dxa"/>
          </w:tcPr>
          <w:p w:rsidR="001D11AD" w:rsidRPr="00552A81" w:rsidRDefault="00C741E4"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Требования к к</w:t>
            </w:r>
            <w:r w:rsidR="001D11AD" w:rsidRPr="00552A81">
              <w:rPr>
                <w:rFonts w:ascii="Times New Roman" w:hAnsi="Times New Roman" w:cs="Times New Roman"/>
                <w:iCs/>
                <w:lang w:val="ru-RU"/>
              </w:rPr>
              <w:t>адровы</w:t>
            </w:r>
            <w:r w:rsidRPr="00552A81">
              <w:rPr>
                <w:rFonts w:ascii="Times New Roman" w:hAnsi="Times New Roman" w:cs="Times New Roman"/>
                <w:iCs/>
                <w:lang w:val="ru-RU"/>
              </w:rPr>
              <w:t>м</w:t>
            </w:r>
            <w:r w:rsidR="001D11AD" w:rsidRPr="00552A81">
              <w:rPr>
                <w:rFonts w:ascii="Times New Roman" w:hAnsi="Times New Roman" w:cs="Times New Roman"/>
                <w:iCs/>
                <w:lang w:val="ru-RU"/>
              </w:rPr>
              <w:t xml:space="preserve"> условия</w:t>
            </w:r>
            <w:r w:rsidRPr="00552A81">
              <w:rPr>
                <w:rFonts w:ascii="Times New Roman" w:hAnsi="Times New Roman" w:cs="Times New Roman"/>
                <w:iCs/>
                <w:lang w:val="ru-RU"/>
              </w:rPr>
              <w:t>м</w:t>
            </w:r>
            <w:r w:rsidR="001D11AD" w:rsidRPr="00552A81">
              <w:rPr>
                <w:rFonts w:ascii="Times New Roman" w:hAnsi="Times New Roman" w:cs="Times New Roman"/>
                <w:iCs/>
                <w:lang w:val="ru-RU"/>
              </w:rPr>
              <w:t xml:space="preserve"> реализации ООП СОО</w:t>
            </w:r>
          </w:p>
        </w:tc>
        <w:tc>
          <w:tcPr>
            <w:tcW w:w="1099"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235</w:t>
            </w:r>
          </w:p>
        </w:tc>
      </w:tr>
      <w:tr w:rsidR="001D11AD" w:rsidRPr="00552A81">
        <w:tc>
          <w:tcPr>
            <w:tcW w:w="1101" w:type="dxa"/>
          </w:tcPr>
          <w:p w:rsidR="001D11AD" w:rsidRPr="00552A81" w:rsidRDefault="001D11AD" w:rsidP="00223A9B">
            <w:pPr>
              <w:pStyle w:val="a5"/>
              <w:tabs>
                <w:tab w:val="left" w:pos="360"/>
              </w:tabs>
              <w:rPr>
                <w:rFonts w:ascii="Times New Roman" w:hAnsi="Times New Roman" w:cs="Times New Roman"/>
                <w:iCs/>
                <w:lang w:val="ru-RU"/>
              </w:rPr>
            </w:pPr>
          </w:p>
        </w:tc>
        <w:tc>
          <w:tcPr>
            <w:tcW w:w="7371" w:type="dxa"/>
          </w:tcPr>
          <w:p w:rsidR="001D11AD" w:rsidRPr="00552A81" w:rsidRDefault="00C741E4"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Требования к п</w:t>
            </w:r>
            <w:r w:rsidR="001D11AD" w:rsidRPr="00552A81">
              <w:rPr>
                <w:rFonts w:ascii="Times New Roman" w:hAnsi="Times New Roman" w:cs="Times New Roman"/>
                <w:iCs/>
                <w:lang w:val="ru-RU"/>
              </w:rPr>
              <w:t>сихолого–педагогически</w:t>
            </w:r>
            <w:r w:rsidRPr="00552A81">
              <w:rPr>
                <w:rFonts w:ascii="Times New Roman" w:hAnsi="Times New Roman" w:cs="Times New Roman"/>
                <w:iCs/>
                <w:lang w:val="ru-RU"/>
              </w:rPr>
              <w:t>м</w:t>
            </w:r>
            <w:r w:rsidR="001D11AD" w:rsidRPr="00552A81">
              <w:rPr>
                <w:rFonts w:ascii="Times New Roman" w:hAnsi="Times New Roman" w:cs="Times New Roman"/>
                <w:iCs/>
                <w:lang w:val="ru-RU"/>
              </w:rPr>
              <w:t xml:space="preserve"> условия</w:t>
            </w:r>
            <w:r w:rsidRPr="00552A81">
              <w:rPr>
                <w:rFonts w:ascii="Times New Roman" w:hAnsi="Times New Roman" w:cs="Times New Roman"/>
                <w:iCs/>
                <w:lang w:val="ru-RU"/>
              </w:rPr>
              <w:t>м</w:t>
            </w:r>
            <w:r w:rsidR="001D11AD" w:rsidRPr="00552A81">
              <w:rPr>
                <w:rFonts w:ascii="Times New Roman" w:hAnsi="Times New Roman" w:cs="Times New Roman"/>
                <w:iCs/>
                <w:lang w:val="ru-RU"/>
              </w:rPr>
              <w:t xml:space="preserve"> реализации ООП СОО</w:t>
            </w:r>
          </w:p>
        </w:tc>
        <w:tc>
          <w:tcPr>
            <w:tcW w:w="1099" w:type="dxa"/>
          </w:tcPr>
          <w:p w:rsidR="001D11AD" w:rsidRPr="00552A81" w:rsidRDefault="00C741E4"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236</w:t>
            </w:r>
          </w:p>
        </w:tc>
      </w:tr>
      <w:tr w:rsidR="00FD5E3E" w:rsidRPr="00552A81">
        <w:tc>
          <w:tcPr>
            <w:tcW w:w="1101" w:type="dxa"/>
          </w:tcPr>
          <w:p w:rsidR="00FD5E3E" w:rsidRPr="00552A81" w:rsidRDefault="00FD5E3E" w:rsidP="00223A9B">
            <w:pPr>
              <w:pStyle w:val="a5"/>
              <w:tabs>
                <w:tab w:val="left" w:pos="360"/>
              </w:tabs>
              <w:rPr>
                <w:rFonts w:ascii="Times New Roman" w:hAnsi="Times New Roman" w:cs="Times New Roman"/>
                <w:iCs/>
                <w:lang w:val="ru-RU"/>
              </w:rPr>
            </w:pPr>
          </w:p>
        </w:tc>
        <w:tc>
          <w:tcPr>
            <w:tcW w:w="7371" w:type="dxa"/>
          </w:tcPr>
          <w:p w:rsidR="00FD5E3E" w:rsidRPr="00552A81" w:rsidRDefault="00FD5E3E" w:rsidP="00223A9B">
            <w:pPr>
              <w:pStyle w:val="a5"/>
              <w:tabs>
                <w:tab w:val="left" w:pos="360"/>
              </w:tabs>
              <w:rPr>
                <w:rFonts w:ascii="Times New Roman" w:hAnsi="Times New Roman" w:cs="Times New Roman"/>
                <w:iCs/>
                <w:lang w:val="ru-RU"/>
              </w:rPr>
            </w:pPr>
            <w:r w:rsidRPr="00552A81">
              <w:rPr>
                <w:rFonts w:ascii="Times New Roman" w:hAnsi="Times New Roman" w:cs="Times New Roman"/>
                <w:bCs/>
                <w:color w:val="000000"/>
                <w:lang w:val="ru-RU"/>
              </w:rPr>
              <w:t>Оснащение образовательного процесса</w:t>
            </w:r>
          </w:p>
        </w:tc>
        <w:tc>
          <w:tcPr>
            <w:tcW w:w="1099" w:type="dxa"/>
          </w:tcPr>
          <w:p w:rsidR="00FD5E3E" w:rsidRPr="00552A81" w:rsidRDefault="00FD5E3E"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242</w:t>
            </w:r>
          </w:p>
        </w:tc>
      </w:tr>
      <w:tr w:rsidR="001D11AD" w:rsidRPr="00552A81">
        <w:tc>
          <w:tcPr>
            <w:tcW w:w="8472" w:type="dxa"/>
            <w:gridSpan w:val="2"/>
          </w:tcPr>
          <w:p w:rsidR="001D11AD" w:rsidRPr="00552A81" w:rsidRDefault="001D11AD" w:rsidP="00223A9B">
            <w:pPr>
              <w:pStyle w:val="a5"/>
              <w:tabs>
                <w:tab w:val="left" w:pos="360"/>
              </w:tabs>
              <w:jc w:val="center"/>
              <w:rPr>
                <w:rFonts w:ascii="Times New Roman" w:hAnsi="Times New Roman" w:cs="Times New Roman"/>
                <w:b/>
                <w:bCs/>
                <w:iCs/>
                <w:color w:val="000000"/>
              </w:rPr>
            </w:pPr>
            <w:r w:rsidRPr="00552A81">
              <w:rPr>
                <w:rFonts w:ascii="Times New Roman" w:hAnsi="Times New Roman" w:cs="Times New Roman"/>
                <w:b/>
                <w:bCs/>
                <w:iCs/>
                <w:color w:val="000000"/>
              </w:rPr>
              <w:t>Приложения</w:t>
            </w:r>
          </w:p>
        </w:tc>
        <w:tc>
          <w:tcPr>
            <w:tcW w:w="1099" w:type="dxa"/>
          </w:tcPr>
          <w:p w:rsidR="001D11AD" w:rsidRPr="00552A81" w:rsidRDefault="001D11AD" w:rsidP="00223A9B">
            <w:pPr>
              <w:pStyle w:val="a5"/>
              <w:tabs>
                <w:tab w:val="left" w:pos="360"/>
              </w:tabs>
              <w:rPr>
                <w:rFonts w:ascii="Times New Roman" w:hAnsi="Times New Roman" w:cs="Times New Roman"/>
                <w:iCs/>
              </w:rPr>
            </w:pPr>
          </w:p>
        </w:tc>
      </w:tr>
      <w:tr w:rsidR="001D11AD" w:rsidRPr="00A8254F">
        <w:tc>
          <w:tcPr>
            <w:tcW w:w="1101" w:type="dxa"/>
          </w:tcPr>
          <w:p w:rsidR="001D11AD" w:rsidRPr="00552A81" w:rsidRDefault="001D11AD" w:rsidP="00223A9B">
            <w:pPr>
              <w:pStyle w:val="a5"/>
              <w:tabs>
                <w:tab w:val="left" w:pos="360"/>
              </w:tabs>
              <w:rPr>
                <w:rFonts w:ascii="Times New Roman" w:hAnsi="Times New Roman" w:cs="Times New Roman"/>
                <w:iCs/>
                <w:color w:val="000000"/>
              </w:rPr>
            </w:pPr>
            <w:r w:rsidRPr="00552A81">
              <w:rPr>
                <w:rFonts w:ascii="Times New Roman" w:hAnsi="Times New Roman" w:cs="Times New Roman"/>
                <w:iCs/>
                <w:color w:val="000000"/>
              </w:rPr>
              <w:t>1.</w:t>
            </w:r>
          </w:p>
        </w:tc>
        <w:tc>
          <w:tcPr>
            <w:tcW w:w="8470" w:type="dxa"/>
            <w:gridSpan w:val="2"/>
          </w:tcPr>
          <w:p w:rsidR="001D11AD" w:rsidRPr="00552A81" w:rsidRDefault="001D11AD" w:rsidP="00223A9B">
            <w:pPr>
              <w:pStyle w:val="a5"/>
              <w:tabs>
                <w:tab w:val="left" w:pos="360"/>
              </w:tabs>
              <w:rPr>
                <w:rFonts w:ascii="Times New Roman" w:hAnsi="Times New Roman" w:cs="Times New Roman"/>
                <w:iCs/>
                <w:color w:val="000000"/>
                <w:lang w:val="ru-RU"/>
              </w:rPr>
            </w:pPr>
            <w:r w:rsidRPr="00552A81">
              <w:rPr>
                <w:rFonts w:ascii="Times New Roman" w:hAnsi="Times New Roman" w:cs="Times New Roman"/>
                <w:iCs/>
                <w:color w:val="000000"/>
                <w:lang w:val="ru-RU"/>
              </w:rPr>
              <w:t xml:space="preserve">Рабочие программы отдельных учебных предметов, курсов на текущий год </w:t>
            </w:r>
          </w:p>
        </w:tc>
      </w:tr>
      <w:tr w:rsidR="001D11AD" w:rsidRPr="00A8254F">
        <w:tc>
          <w:tcPr>
            <w:tcW w:w="1101" w:type="dxa"/>
          </w:tcPr>
          <w:p w:rsidR="001D11AD" w:rsidRPr="00552A81" w:rsidRDefault="001D11AD" w:rsidP="00223A9B">
            <w:pPr>
              <w:pStyle w:val="a5"/>
              <w:tabs>
                <w:tab w:val="left" w:pos="360"/>
              </w:tabs>
              <w:rPr>
                <w:rFonts w:ascii="Times New Roman" w:hAnsi="Times New Roman" w:cs="Times New Roman"/>
                <w:iCs/>
                <w:color w:val="000000"/>
              </w:rPr>
            </w:pPr>
            <w:r w:rsidRPr="00552A81">
              <w:rPr>
                <w:rFonts w:ascii="Times New Roman" w:hAnsi="Times New Roman" w:cs="Times New Roman"/>
                <w:iCs/>
                <w:color w:val="000000"/>
              </w:rPr>
              <w:t>2.</w:t>
            </w:r>
          </w:p>
        </w:tc>
        <w:tc>
          <w:tcPr>
            <w:tcW w:w="8470" w:type="dxa"/>
            <w:gridSpan w:val="2"/>
          </w:tcPr>
          <w:p w:rsidR="001D11AD" w:rsidRPr="00552A81" w:rsidRDefault="001D11AD" w:rsidP="00223A9B">
            <w:pPr>
              <w:pStyle w:val="a5"/>
              <w:tabs>
                <w:tab w:val="left" w:pos="360"/>
              </w:tabs>
              <w:rPr>
                <w:rFonts w:ascii="Times New Roman" w:hAnsi="Times New Roman" w:cs="Times New Roman"/>
                <w:iCs/>
                <w:color w:val="000000"/>
                <w:lang w:val="ru-RU"/>
              </w:rPr>
            </w:pPr>
            <w:r w:rsidRPr="00552A81">
              <w:rPr>
                <w:rFonts w:ascii="Times New Roman" w:hAnsi="Times New Roman" w:cs="Times New Roman"/>
                <w:iCs/>
                <w:color w:val="000000"/>
                <w:lang w:val="ru-RU"/>
              </w:rPr>
              <w:t>Учебный план МКОУ «</w:t>
            </w:r>
            <w:r w:rsidR="00552A81" w:rsidRPr="00552A81">
              <w:rPr>
                <w:rFonts w:ascii="Times New Roman" w:hAnsi="Times New Roman" w:cs="Times New Roman"/>
                <w:iCs/>
                <w:color w:val="000000"/>
                <w:lang w:val="ru-RU"/>
              </w:rPr>
              <w:t>Магарская</w:t>
            </w:r>
            <w:r w:rsidR="009A30D2">
              <w:rPr>
                <w:rFonts w:ascii="Times New Roman" w:hAnsi="Times New Roman" w:cs="Times New Roman"/>
                <w:iCs/>
                <w:color w:val="000000"/>
                <w:lang w:val="ru-RU"/>
              </w:rPr>
              <w:t xml:space="preserve"> </w:t>
            </w:r>
            <w:r w:rsidR="00AE6FF1" w:rsidRPr="00552A81">
              <w:rPr>
                <w:rFonts w:ascii="Times New Roman" w:hAnsi="Times New Roman" w:cs="Times New Roman"/>
                <w:iCs/>
                <w:color w:val="000000"/>
                <w:lang w:val="ru-RU"/>
              </w:rPr>
              <w:t>ср</w:t>
            </w:r>
            <w:r w:rsidR="009A30D2">
              <w:rPr>
                <w:rFonts w:ascii="Times New Roman" w:hAnsi="Times New Roman" w:cs="Times New Roman"/>
                <w:iCs/>
                <w:color w:val="000000"/>
                <w:lang w:val="ru-RU"/>
              </w:rPr>
              <w:t>едняя общеобразовательная школа</w:t>
            </w:r>
            <w:r w:rsidRPr="00552A81">
              <w:rPr>
                <w:rFonts w:ascii="Times New Roman" w:hAnsi="Times New Roman" w:cs="Times New Roman"/>
                <w:iCs/>
                <w:color w:val="000000"/>
                <w:lang w:val="ru-RU"/>
              </w:rPr>
              <w:t xml:space="preserve">» на текущий год </w:t>
            </w:r>
          </w:p>
        </w:tc>
      </w:tr>
      <w:tr w:rsidR="001D11AD" w:rsidRPr="00A8254F">
        <w:tc>
          <w:tcPr>
            <w:tcW w:w="1101" w:type="dxa"/>
          </w:tcPr>
          <w:p w:rsidR="001D11AD" w:rsidRPr="00552A81" w:rsidRDefault="001D11AD" w:rsidP="00223A9B">
            <w:pPr>
              <w:pStyle w:val="a5"/>
              <w:tabs>
                <w:tab w:val="left" w:pos="360"/>
              </w:tabs>
              <w:rPr>
                <w:rFonts w:ascii="Times New Roman" w:hAnsi="Times New Roman" w:cs="Times New Roman"/>
                <w:iCs/>
                <w:color w:val="000000"/>
              </w:rPr>
            </w:pPr>
            <w:r w:rsidRPr="00552A81">
              <w:rPr>
                <w:rFonts w:ascii="Times New Roman" w:hAnsi="Times New Roman" w:cs="Times New Roman"/>
                <w:iCs/>
                <w:color w:val="000000"/>
              </w:rPr>
              <w:t>3.</w:t>
            </w:r>
          </w:p>
        </w:tc>
        <w:tc>
          <w:tcPr>
            <w:tcW w:w="8470" w:type="dxa"/>
            <w:gridSpan w:val="2"/>
          </w:tcPr>
          <w:p w:rsidR="001D11AD" w:rsidRPr="00552A81" w:rsidRDefault="001D11AD" w:rsidP="00223A9B">
            <w:pPr>
              <w:pStyle w:val="a5"/>
              <w:tabs>
                <w:tab w:val="left" w:pos="360"/>
              </w:tabs>
              <w:rPr>
                <w:rFonts w:ascii="Times New Roman" w:hAnsi="Times New Roman" w:cs="Times New Roman"/>
                <w:iCs/>
                <w:color w:val="000000"/>
                <w:lang w:val="ru-RU"/>
              </w:rPr>
            </w:pPr>
            <w:r w:rsidRPr="00552A81">
              <w:rPr>
                <w:rFonts w:ascii="Times New Roman" w:hAnsi="Times New Roman" w:cs="Times New Roman"/>
                <w:iCs/>
                <w:color w:val="000000"/>
                <w:lang w:val="ru-RU"/>
              </w:rPr>
              <w:t>Календарный учебный график МКОУ «</w:t>
            </w:r>
            <w:r w:rsidR="00552A81" w:rsidRPr="00552A81">
              <w:rPr>
                <w:rFonts w:ascii="Times New Roman" w:hAnsi="Times New Roman" w:cs="Times New Roman"/>
                <w:iCs/>
                <w:color w:val="000000"/>
                <w:lang w:val="ru-RU"/>
              </w:rPr>
              <w:t>Магарская</w:t>
            </w:r>
            <w:r w:rsidR="00AE6FF1" w:rsidRPr="00552A81">
              <w:rPr>
                <w:rFonts w:ascii="Times New Roman" w:hAnsi="Times New Roman" w:cs="Times New Roman"/>
                <w:iCs/>
                <w:color w:val="000000"/>
                <w:lang w:val="ru-RU"/>
              </w:rPr>
              <w:t xml:space="preserve"> ср</w:t>
            </w:r>
            <w:r w:rsidR="009A30D2">
              <w:rPr>
                <w:rFonts w:ascii="Times New Roman" w:hAnsi="Times New Roman" w:cs="Times New Roman"/>
                <w:iCs/>
                <w:color w:val="000000"/>
                <w:lang w:val="ru-RU"/>
              </w:rPr>
              <w:t>едняя общеобразовательная школа</w:t>
            </w:r>
            <w:r w:rsidRPr="00552A81">
              <w:rPr>
                <w:rFonts w:ascii="Times New Roman" w:hAnsi="Times New Roman" w:cs="Times New Roman"/>
                <w:iCs/>
                <w:color w:val="000000"/>
                <w:lang w:val="ru-RU"/>
              </w:rPr>
              <w:t>» на текущий год</w:t>
            </w:r>
          </w:p>
        </w:tc>
      </w:tr>
      <w:tr w:rsidR="001D11AD" w:rsidRPr="00A8254F">
        <w:tc>
          <w:tcPr>
            <w:tcW w:w="1101" w:type="dxa"/>
          </w:tcPr>
          <w:p w:rsidR="001D11AD" w:rsidRPr="00552A81" w:rsidRDefault="001D11AD" w:rsidP="00223A9B">
            <w:pPr>
              <w:pStyle w:val="a5"/>
              <w:tabs>
                <w:tab w:val="left" w:pos="360"/>
              </w:tabs>
              <w:rPr>
                <w:rFonts w:ascii="Times New Roman" w:hAnsi="Times New Roman" w:cs="Times New Roman"/>
                <w:iCs/>
                <w:color w:val="000000"/>
                <w:lang w:val="ru-RU"/>
              </w:rPr>
            </w:pPr>
            <w:r w:rsidRPr="00552A81">
              <w:rPr>
                <w:rFonts w:ascii="Times New Roman" w:hAnsi="Times New Roman" w:cs="Times New Roman"/>
                <w:iCs/>
                <w:color w:val="000000"/>
                <w:lang w:val="ru-RU"/>
              </w:rPr>
              <w:t>4</w:t>
            </w:r>
            <w:r w:rsidR="00BB1635" w:rsidRPr="00552A81">
              <w:rPr>
                <w:rFonts w:ascii="Times New Roman" w:hAnsi="Times New Roman" w:cs="Times New Roman"/>
                <w:iCs/>
                <w:color w:val="000000"/>
                <w:lang w:val="ru-RU"/>
              </w:rPr>
              <w:t>.</w:t>
            </w:r>
          </w:p>
        </w:tc>
        <w:tc>
          <w:tcPr>
            <w:tcW w:w="8470" w:type="dxa"/>
            <w:gridSpan w:val="2"/>
          </w:tcPr>
          <w:p w:rsidR="001D11AD" w:rsidRPr="00552A81" w:rsidRDefault="001D11AD" w:rsidP="00223A9B">
            <w:pPr>
              <w:pStyle w:val="a5"/>
              <w:tabs>
                <w:tab w:val="left" w:pos="360"/>
              </w:tabs>
              <w:rPr>
                <w:rFonts w:ascii="Times New Roman" w:hAnsi="Times New Roman" w:cs="Times New Roman"/>
                <w:iCs/>
                <w:color w:val="000000"/>
                <w:lang w:val="ru-RU"/>
              </w:rPr>
            </w:pPr>
            <w:r w:rsidRPr="00552A81">
              <w:rPr>
                <w:rFonts w:ascii="Times New Roman" w:hAnsi="Times New Roman" w:cs="Times New Roman"/>
                <w:iCs/>
                <w:color w:val="000000"/>
                <w:lang w:val="ru-RU"/>
              </w:rPr>
              <w:t>Перспективный план</w:t>
            </w:r>
            <w:r w:rsidR="00482AEE" w:rsidRPr="00552A81">
              <w:rPr>
                <w:rFonts w:ascii="Times New Roman" w:hAnsi="Times New Roman" w:cs="Times New Roman"/>
                <w:iCs/>
                <w:color w:val="000000"/>
                <w:lang w:val="ru-RU"/>
              </w:rPr>
              <w:t>-</w:t>
            </w:r>
            <w:r w:rsidRPr="00552A81">
              <w:rPr>
                <w:rFonts w:ascii="Times New Roman" w:hAnsi="Times New Roman" w:cs="Times New Roman"/>
                <w:iCs/>
                <w:color w:val="000000"/>
                <w:lang w:val="ru-RU"/>
              </w:rPr>
              <w:t>график повышения квалификации</w:t>
            </w:r>
          </w:p>
        </w:tc>
      </w:tr>
      <w:tr w:rsidR="001D11AD" w:rsidRPr="00A8254F">
        <w:tc>
          <w:tcPr>
            <w:tcW w:w="1101" w:type="dxa"/>
          </w:tcPr>
          <w:p w:rsidR="001D11AD" w:rsidRPr="00552A81" w:rsidRDefault="00BB1635" w:rsidP="00223A9B">
            <w:pPr>
              <w:pStyle w:val="a5"/>
              <w:tabs>
                <w:tab w:val="left" w:pos="360"/>
              </w:tabs>
              <w:rPr>
                <w:rFonts w:ascii="Times New Roman" w:hAnsi="Times New Roman" w:cs="Times New Roman"/>
                <w:iCs/>
                <w:lang w:val="ru-RU"/>
              </w:rPr>
            </w:pPr>
            <w:r w:rsidRPr="00552A81">
              <w:rPr>
                <w:rFonts w:ascii="Times New Roman" w:hAnsi="Times New Roman" w:cs="Times New Roman"/>
                <w:iCs/>
                <w:lang w:val="ru-RU"/>
              </w:rPr>
              <w:t>5.</w:t>
            </w:r>
          </w:p>
        </w:tc>
        <w:tc>
          <w:tcPr>
            <w:tcW w:w="8470" w:type="dxa"/>
            <w:gridSpan w:val="2"/>
          </w:tcPr>
          <w:p w:rsidR="001D11AD" w:rsidRPr="00552A81" w:rsidRDefault="00BB1635" w:rsidP="00223A9B">
            <w:pPr>
              <w:pStyle w:val="a5"/>
              <w:tabs>
                <w:tab w:val="left" w:pos="360"/>
              </w:tabs>
              <w:rPr>
                <w:rFonts w:ascii="Times New Roman" w:hAnsi="Times New Roman" w:cs="Times New Roman"/>
                <w:iCs/>
                <w:color w:val="FF0000"/>
                <w:lang w:val="ru-RU"/>
              </w:rPr>
            </w:pPr>
            <w:r w:rsidRPr="00552A81">
              <w:rPr>
                <w:rFonts w:ascii="Times New Roman" w:hAnsi="Times New Roman" w:cs="Times New Roman"/>
                <w:lang w:val="ru-RU"/>
              </w:rPr>
              <w:t>Учебно-методическое обеспечение основной образовательной программы среднего общего образования</w:t>
            </w:r>
          </w:p>
        </w:tc>
      </w:tr>
    </w:tbl>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p>
    <w:p w:rsidR="00E43F00" w:rsidRPr="00552A81" w:rsidRDefault="00E43F00" w:rsidP="00223A9B">
      <w:pPr>
        <w:tabs>
          <w:tab w:val="left" w:pos="360"/>
        </w:tabs>
        <w:autoSpaceDE w:val="0"/>
        <w:autoSpaceDN w:val="0"/>
        <w:adjustRightInd w:val="0"/>
        <w:rPr>
          <w:rFonts w:ascii="Times New Roman" w:hAnsi="Times New Roman" w:cs="Times New Roman"/>
          <w:b/>
          <w:bCs/>
          <w:i/>
          <w:iCs/>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Пояснительная записка</w:t>
      </w:r>
    </w:p>
    <w:p w:rsidR="001D11AD" w:rsidRPr="00552A81" w:rsidRDefault="001D11AD" w:rsidP="00223A9B">
      <w:pPr>
        <w:tabs>
          <w:tab w:val="left" w:pos="360"/>
        </w:tabs>
        <w:autoSpaceDE w:val="0"/>
        <w:autoSpaceDN w:val="0"/>
        <w:adjustRightInd w:val="0"/>
        <w:jc w:val="center"/>
        <w:rPr>
          <w:rFonts w:ascii="Times New Roman" w:hAnsi="Times New Roman" w:cs="Times New Roman"/>
          <w:color w:val="000000"/>
          <w:lang w:val="ru-RU" w:eastAsia="ru-RU"/>
        </w:rPr>
      </w:pPr>
      <w:r w:rsidRPr="00552A81">
        <w:rPr>
          <w:rFonts w:ascii="Times New Roman" w:hAnsi="Times New Roman" w:cs="Times New Roman"/>
          <w:color w:val="000000"/>
          <w:lang w:val="ru-RU" w:eastAsia="ru-RU"/>
        </w:rPr>
        <w:t>Среднее  общее образование – третий  завершающий уровень общего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eastAsia="ru-RU"/>
        </w:rPr>
      </w:pPr>
      <w:r w:rsidRPr="00552A81">
        <w:rPr>
          <w:rFonts w:ascii="Times New Roman" w:hAnsi="Times New Roman" w:cs="Times New Roman"/>
          <w:color w:val="000000"/>
          <w:lang w:val="ru-RU" w:eastAsia="ru-RU"/>
        </w:rPr>
        <w:t xml:space="preserve">В соответствии с Законом Российской Федерации "Об образовании" среднее (полное) общее образование является общедоступным.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eastAsia="ru-RU"/>
        </w:rPr>
      </w:pPr>
      <w:r w:rsidRPr="00552A81">
        <w:rPr>
          <w:rFonts w:ascii="Times New Roman" w:hAnsi="Times New Roman" w:cs="Times New Roman"/>
          <w:color w:val="000000"/>
          <w:lang w:val="ru-RU" w:eastAsia="ru-RU"/>
        </w:rPr>
        <w:t xml:space="preserve">Старшая ступень общеобразовательной школы в процессе модернизации образования подвергается самым существенным структурным, организационным и содержательным изменениям. Социально-педагогическая суть этих изменений - обеспечение наибольшей личностной направленности и вариативности образования, его дифференциации и индивидуализации. Эти изменения являются ответом на требования современного общества максимально раскрыть индивидуальные способности, дарования человека и сформировать на этой основе профессионально и социально компетентную, мобильную личность, умеющую делать профессиональный и социальный выбор и нести за него ответственность, сознающую и способную отстаивать свою гражданскую позицию, гражданские права. </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eastAsia="ru-RU"/>
        </w:rPr>
      </w:pPr>
      <w:r w:rsidRPr="00552A81">
        <w:rPr>
          <w:rFonts w:ascii="Times New Roman" w:hAnsi="Times New Roman" w:cs="Times New Roman"/>
          <w:color w:val="000000"/>
          <w:lang w:val="ru-RU" w:eastAsia="ru-RU"/>
        </w:rPr>
        <w:t xml:space="preserve">Федеральный компонент направлен на </w:t>
      </w:r>
      <w:r w:rsidRPr="00552A81">
        <w:rPr>
          <w:rFonts w:ascii="Times New Roman" w:hAnsi="Times New Roman" w:cs="Times New Roman"/>
          <w:b/>
          <w:bCs/>
          <w:color w:val="000000"/>
          <w:lang w:val="ru-RU" w:eastAsia="ru-RU"/>
        </w:rPr>
        <w:t>реализацию следующих основных целей: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FF0000"/>
          <w:lang w:val="ru-RU"/>
        </w:rPr>
      </w:pPr>
      <w:r w:rsidRPr="00552A81">
        <w:rPr>
          <w:rFonts w:ascii="Times New Roman" w:hAnsi="Times New Roman" w:cs="Times New Roman"/>
          <w:color w:val="000000"/>
          <w:lang w:val="ru-RU" w:eastAsia="ru-RU"/>
        </w:rPr>
        <w:t xml:space="preserve">- формирование у </w:t>
      </w:r>
      <w:proofErr w:type="gramStart"/>
      <w:r w:rsidRPr="00552A81">
        <w:rPr>
          <w:rFonts w:ascii="Times New Roman" w:hAnsi="Times New Roman" w:cs="Times New Roman"/>
          <w:color w:val="000000"/>
          <w:lang w:val="ru-RU" w:eastAsia="ru-RU"/>
        </w:rPr>
        <w:t>обучающихся</w:t>
      </w:r>
      <w:proofErr w:type="gramEnd"/>
      <w:r w:rsidRPr="00552A81">
        <w:rPr>
          <w:rFonts w:ascii="Times New Roman" w:hAnsi="Times New Roman" w:cs="Times New Roman"/>
          <w:color w:val="000000"/>
          <w:lang w:val="ru-RU" w:eastAsia="ru-RU"/>
        </w:rPr>
        <w:t xml:space="preserve">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 </w:t>
      </w:r>
      <w:r w:rsidRPr="00552A81">
        <w:rPr>
          <w:rFonts w:ascii="Times New Roman" w:hAnsi="Times New Roman" w:cs="Times New Roman"/>
          <w:lang w:val="ru-RU"/>
        </w:rPr>
        <w:t>готовности обучающихся к выбору направления своей профессиональной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rPr>
      </w:pPr>
      <w:r w:rsidRPr="00552A81">
        <w:rPr>
          <w:rFonts w:ascii="Times New Roman" w:hAnsi="Times New Roman" w:cs="Times New Roman"/>
          <w:b/>
          <w:bCs/>
          <w:color w:val="000000"/>
        </w:rPr>
        <w:t>Задачи:</w:t>
      </w:r>
    </w:p>
    <w:p w:rsidR="001D11AD" w:rsidRPr="00552A81" w:rsidRDefault="001D11AD" w:rsidP="00223A9B">
      <w:pPr>
        <w:pStyle w:val="af5"/>
        <w:numPr>
          <w:ilvl w:val="0"/>
          <w:numId w:val="18"/>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Создание условий для получения среднего общего образования в соответствии с государственным образовательным стандартом;</w:t>
      </w:r>
    </w:p>
    <w:p w:rsidR="001D11AD" w:rsidRPr="00552A81" w:rsidRDefault="001D11AD" w:rsidP="00223A9B">
      <w:pPr>
        <w:pStyle w:val="af5"/>
        <w:numPr>
          <w:ilvl w:val="0"/>
          <w:numId w:val="18"/>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создание оптимальных условий для развития способностей, интеллектуального, творческого и нравственного потенциала учащихся;</w:t>
      </w:r>
    </w:p>
    <w:p w:rsidR="001D11AD" w:rsidRPr="00552A81" w:rsidRDefault="001D11AD" w:rsidP="00223A9B">
      <w:pPr>
        <w:pStyle w:val="af5"/>
        <w:numPr>
          <w:ilvl w:val="0"/>
          <w:numId w:val="18"/>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создание условий для формирования готовности учащихся к осознанному выбору дальнейшего направления обучения;</w:t>
      </w:r>
    </w:p>
    <w:p w:rsidR="001D11AD" w:rsidRPr="00552A81" w:rsidRDefault="001D11AD" w:rsidP="00223A9B">
      <w:pPr>
        <w:pStyle w:val="af5"/>
        <w:numPr>
          <w:ilvl w:val="0"/>
          <w:numId w:val="18"/>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повышение профессионального мастерства учителя, обогащение и развитие творческого потенциала участников образовательного процесса;</w:t>
      </w:r>
    </w:p>
    <w:p w:rsidR="001D11AD" w:rsidRPr="00552A81" w:rsidRDefault="001D11AD" w:rsidP="00223A9B">
      <w:pPr>
        <w:pStyle w:val="af5"/>
        <w:numPr>
          <w:ilvl w:val="0"/>
          <w:numId w:val="18"/>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материально-техническое, ресурсное обеспечение процесса формирования компетентной личности;</w:t>
      </w:r>
    </w:p>
    <w:p w:rsidR="001D11AD" w:rsidRPr="00552A81" w:rsidRDefault="001D11AD" w:rsidP="00223A9B">
      <w:pPr>
        <w:pStyle w:val="af5"/>
        <w:numPr>
          <w:ilvl w:val="0"/>
          <w:numId w:val="18"/>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создание условий для эффективного функционирования субъектов образовательного процесса на основе открытости и ответственности за образовательные результаты;</w:t>
      </w:r>
    </w:p>
    <w:p w:rsidR="001D11AD" w:rsidRPr="00552A81" w:rsidRDefault="001D11AD" w:rsidP="00223A9B">
      <w:pPr>
        <w:pStyle w:val="af5"/>
        <w:numPr>
          <w:ilvl w:val="0"/>
          <w:numId w:val="18"/>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профилизация, индивидуализация и социализация образования;</w:t>
      </w:r>
    </w:p>
    <w:p w:rsidR="001D11AD" w:rsidRPr="00552A81" w:rsidRDefault="001D11AD" w:rsidP="00223A9B">
      <w:pPr>
        <w:pStyle w:val="af5"/>
        <w:numPr>
          <w:ilvl w:val="0"/>
          <w:numId w:val="18"/>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осуществление компетентностного подхода в образовании;</w:t>
      </w:r>
    </w:p>
    <w:p w:rsidR="001D11AD" w:rsidRPr="00552A81" w:rsidRDefault="001D11AD" w:rsidP="00223A9B">
      <w:pPr>
        <w:pStyle w:val="af5"/>
        <w:numPr>
          <w:ilvl w:val="0"/>
          <w:numId w:val="18"/>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реализация дифференцированного и личностно-ориентированного образовательного процесса;</w:t>
      </w:r>
    </w:p>
    <w:p w:rsidR="001D11AD" w:rsidRPr="00552A81" w:rsidRDefault="001D11AD" w:rsidP="00223A9B">
      <w:pPr>
        <w:pStyle w:val="af5"/>
        <w:numPr>
          <w:ilvl w:val="0"/>
          <w:numId w:val="18"/>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формирование ответственности, самостоятельности, умения планировать, освоение проектного подхода к решению проблем.</w:t>
      </w:r>
    </w:p>
    <w:p w:rsidR="001D11AD" w:rsidRPr="00552A81" w:rsidRDefault="001D11AD" w:rsidP="00223A9B">
      <w:pPr>
        <w:pStyle w:val="af5"/>
        <w:numPr>
          <w:ilvl w:val="0"/>
          <w:numId w:val="19"/>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дополнительных условий для расширения и углубления знаний учащихся в возможность самостоятельного решения проблем в различных сферах жизнедеятельности в условиях меняющегося общества;</w:t>
      </w:r>
    </w:p>
    <w:p w:rsidR="001D11AD" w:rsidRPr="00552A81" w:rsidRDefault="001D11AD" w:rsidP="00223A9B">
      <w:pPr>
        <w:pStyle w:val="af5"/>
        <w:numPr>
          <w:ilvl w:val="0"/>
          <w:numId w:val="19"/>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расширение возможности индивидуализации образовательных программ, самостоятельной и иной деятельности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rPr>
        <w:t>Портрет выпускника средней школы:</w:t>
      </w:r>
    </w:p>
    <w:p w:rsidR="001D11AD" w:rsidRPr="00552A81" w:rsidRDefault="001D11AD" w:rsidP="00223A9B">
      <w:pPr>
        <w:pStyle w:val="af5"/>
        <w:numPr>
          <w:ilvl w:val="0"/>
          <w:numId w:val="20"/>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любящий свой край и свою Родину, уважающий свой народ, его культуру и духовные традиции;</w:t>
      </w:r>
    </w:p>
    <w:p w:rsidR="001D11AD" w:rsidRPr="00552A81" w:rsidRDefault="001D11AD" w:rsidP="00223A9B">
      <w:pPr>
        <w:pStyle w:val="af5"/>
        <w:numPr>
          <w:ilvl w:val="0"/>
          <w:numId w:val="20"/>
        </w:numPr>
        <w:tabs>
          <w:tab w:val="left" w:pos="360"/>
        </w:tabs>
        <w:autoSpaceDE w:val="0"/>
        <w:autoSpaceDN w:val="0"/>
        <w:adjustRightInd w:val="0"/>
        <w:ind w:left="0" w:firstLine="0"/>
        <w:jc w:val="both"/>
        <w:rPr>
          <w:rFonts w:ascii="Times New Roman" w:hAnsi="Times New Roman" w:cs="Times New Roman"/>
          <w:color w:val="000000"/>
          <w:lang w:val="ru-RU"/>
        </w:rPr>
      </w:pPr>
      <w:proofErr w:type="gramStart"/>
      <w:r w:rsidRPr="00552A81">
        <w:rPr>
          <w:rFonts w:ascii="Times New Roman" w:hAnsi="Times New Roman" w:cs="Times New Roman"/>
          <w:color w:val="000000"/>
          <w:lang w:val="ru-RU"/>
        </w:rPr>
        <w:t>осознающий</w:t>
      </w:r>
      <w:proofErr w:type="gramEnd"/>
      <w:r w:rsidRPr="00552A81">
        <w:rPr>
          <w:rFonts w:ascii="Times New Roman" w:hAnsi="Times New Roman" w:cs="Times New Roman"/>
          <w:color w:val="000000"/>
          <w:lang w:val="ru-RU"/>
        </w:rPr>
        <w:t xml:space="preserve"> и принимающий традиционные ценности семьи;</w:t>
      </w:r>
    </w:p>
    <w:p w:rsidR="001D11AD" w:rsidRPr="00552A81" w:rsidRDefault="001D11AD" w:rsidP="00223A9B">
      <w:pPr>
        <w:pStyle w:val="af5"/>
        <w:numPr>
          <w:ilvl w:val="0"/>
          <w:numId w:val="20"/>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российского гражданского общества, многонационального российского;</w:t>
      </w:r>
    </w:p>
    <w:p w:rsidR="001D11AD" w:rsidRPr="00552A81" w:rsidRDefault="001D11AD" w:rsidP="00223A9B">
      <w:pPr>
        <w:pStyle w:val="af5"/>
        <w:numPr>
          <w:ilvl w:val="0"/>
          <w:numId w:val="20"/>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народа, человечества, </w:t>
      </w:r>
      <w:proofErr w:type="gramStart"/>
      <w:r w:rsidRPr="00552A81">
        <w:rPr>
          <w:rFonts w:ascii="Times New Roman" w:hAnsi="Times New Roman" w:cs="Times New Roman"/>
          <w:color w:val="000000"/>
          <w:lang w:val="ru-RU"/>
        </w:rPr>
        <w:t>осознающий</w:t>
      </w:r>
      <w:proofErr w:type="gramEnd"/>
      <w:r w:rsidRPr="00552A81">
        <w:rPr>
          <w:rFonts w:ascii="Times New Roman" w:hAnsi="Times New Roman" w:cs="Times New Roman"/>
          <w:color w:val="000000"/>
          <w:lang w:val="ru-RU"/>
        </w:rPr>
        <w:t xml:space="preserve"> свою сопричастность к судьбе Отечества;</w:t>
      </w:r>
    </w:p>
    <w:p w:rsidR="001D11AD" w:rsidRPr="00552A81" w:rsidRDefault="001D11AD" w:rsidP="00223A9B">
      <w:pPr>
        <w:pStyle w:val="af5"/>
        <w:numPr>
          <w:ilvl w:val="0"/>
          <w:numId w:val="20"/>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креативный и критически мыслящий, активно и целенаправленно познающий мир, осознающий ценность науки, труда и творчества для человека и общества, мотивированный на образование и самообразование в течение всей своей жизни;</w:t>
      </w:r>
    </w:p>
    <w:p w:rsidR="001D11AD" w:rsidRPr="00552A81" w:rsidRDefault="001D11AD" w:rsidP="00223A9B">
      <w:pPr>
        <w:pStyle w:val="af5"/>
        <w:numPr>
          <w:ilvl w:val="0"/>
          <w:numId w:val="20"/>
        </w:numPr>
        <w:tabs>
          <w:tab w:val="left" w:pos="360"/>
        </w:tabs>
        <w:autoSpaceDE w:val="0"/>
        <w:autoSpaceDN w:val="0"/>
        <w:adjustRightInd w:val="0"/>
        <w:ind w:left="0" w:firstLine="0"/>
        <w:jc w:val="both"/>
        <w:rPr>
          <w:rFonts w:ascii="Times New Roman" w:hAnsi="Times New Roman" w:cs="Times New Roman"/>
          <w:color w:val="000000"/>
          <w:lang w:val="ru-RU"/>
        </w:rPr>
      </w:pPr>
      <w:proofErr w:type="gramStart"/>
      <w:r w:rsidRPr="00552A81">
        <w:rPr>
          <w:rFonts w:ascii="Times New Roman" w:hAnsi="Times New Roman" w:cs="Times New Roman"/>
          <w:color w:val="000000"/>
          <w:lang w:val="ru-RU"/>
        </w:rPr>
        <w:t>владеющий</w:t>
      </w:r>
      <w:proofErr w:type="gramEnd"/>
      <w:r w:rsidRPr="00552A81">
        <w:rPr>
          <w:rFonts w:ascii="Times New Roman" w:hAnsi="Times New Roman" w:cs="Times New Roman"/>
          <w:color w:val="000000"/>
          <w:lang w:val="ru-RU"/>
        </w:rPr>
        <w:t xml:space="preserve"> основами научных методов познания окружающего мира;</w:t>
      </w:r>
    </w:p>
    <w:p w:rsidR="001D11AD" w:rsidRPr="00552A81" w:rsidRDefault="001D11AD" w:rsidP="00223A9B">
      <w:pPr>
        <w:pStyle w:val="af5"/>
        <w:numPr>
          <w:ilvl w:val="0"/>
          <w:numId w:val="20"/>
        </w:numPr>
        <w:tabs>
          <w:tab w:val="left" w:pos="360"/>
        </w:tabs>
        <w:autoSpaceDE w:val="0"/>
        <w:autoSpaceDN w:val="0"/>
        <w:adjustRightInd w:val="0"/>
        <w:ind w:left="0" w:firstLine="0"/>
        <w:jc w:val="both"/>
        <w:rPr>
          <w:rFonts w:ascii="Times New Roman" w:hAnsi="Times New Roman" w:cs="Times New Roman"/>
          <w:color w:val="000000"/>
          <w:lang w:val="ru-RU"/>
        </w:rPr>
      </w:pPr>
      <w:proofErr w:type="gramStart"/>
      <w:r w:rsidRPr="00552A81">
        <w:rPr>
          <w:rFonts w:ascii="Times New Roman" w:hAnsi="Times New Roman" w:cs="Times New Roman"/>
          <w:color w:val="000000"/>
          <w:lang w:val="ru-RU"/>
        </w:rPr>
        <w:t>мотивированный</w:t>
      </w:r>
      <w:proofErr w:type="gramEnd"/>
      <w:r w:rsidRPr="00552A81">
        <w:rPr>
          <w:rFonts w:ascii="Times New Roman" w:hAnsi="Times New Roman" w:cs="Times New Roman"/>
          <w:color w:val="000000"/>
          <w:lang w:val="ru-RU"/>
        </w:rPr>
        <w:t xml:space="preserve"> на творчество и современную инновационную деятельность;</w:t>
      </w:r>
    </w:p>
    <w:p w:rsidR="001D11AD" w:rsidRPr="00552A81" w:rsidRDefault="001D11AD" w:rsidP="00223A9B">
      <w:pPr>
        <w:pStyle w:val="af5"/>
        <w:numPr>
          <w:ilvl w:val="0"/>
          <w:numId w:val="20"/>
        </w:numPr>
        <w:tabs>
          <w:tab w:val="left" w:pos="360"/>
        </w:tabs>
        <w:autoSpaceDE w:val="0"/>
        <w:autoSpaceDN w:val="0"/>
        <w:adjustRightInd w:val="0"/>
        <w:ind w:left="0" w:firstLine="0"/>
        <w:jc w:val="both"/>
        <w:rPr>
          <w:rFonts w:ascii="Times New Roman" w:hAnsi="Times New Roman" w:cs="Times New Roman"/>
          <w:color w:val="000000"/>
          <w:lang w:val="ru-RU"/>
        </w:rPr>
      </w:pPr>
      <w:proofErr w:type="gramStart"/>
      <w:r w:rsidRPr="00552A81">
        <w:rPr>
          <w:rFonts w:ascii="Times New Roman" w:hAnsi="Times New Roman" w:cs="Times New Roman"/>
          <w:color w:val="000000"/>
          <w:lang w:val="ru-RU"/>
        </w:rPr>
        <w:t>готовый</w:t>
      </w:r>
      <w:proofErr w:type="gramEnd"/>
      <w:r w:rsidRPr="00552A81">
        <w:rPr>
          <w:rFonts w:ascii="Times New Roman" w:hAnsi="Times New Roman" w:cs="Times New Roman"/>
          <w:color w:val="000000"/>
          <w:lang w:val="ru-RU"/>
        </w:rPr>
        <w:t xml:space="preserve"> к учебному сотрудничеству, способный осуществлять исследовательскую проектную и информационную деятельность;</w:t>
      </w:r>
    </w:p>
    <w:p w:rsidR="001D11AD" w:rsidRPr="00552A81" w:rsidRDefault="001D11AD" w:rsidP="00223A9B">
      <w:pPr>
        <w:pStyle w:val="af5"/>
        <w:numPr>
          <w:ilvl w:val="0"/>
          <w:numId w:val="20"/>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осознающий себя личностью, социально активный, уважающий закон и правопорядок, выполняющий свои обязанности перед семьей, обществом, государством, Отечеством, человечеством;</w:t>
      </w:r>
    </w:p>
    <w:p w:rsidR="001D11AD" w:rsidRPr="00552A81" w:rsidRDefault="001D11AD" w:rsidP="00223A9B">
      <w:pPr>
        <w:pStyle w:val="af5"/>
        <w:numPr>
          <w:ilvl w:val="0"/>
          <w:numId w:val="20"/>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уважающий мнение других людей, умеющий вести конструктивный диалог, достигать взаимопонимания и успешно взаимодействовать;</w:t>
      </w:r>
    </w:p>
    <w:p w:rsidR="001D11AD" w:rsidRPr="00552A81" w:rsidRDefault="001D11AD" w:rsidP="00223A9B">
      <w:pPr>
        <w:pStyle w:val="af5"/>
        <w:numPr>
          <w:ilvl w:val="0"/>
          <w:numId w:val="20"/>
        </w:numPr>
        <w:tabs>
          <w:tab w:val="left" w:pos="360"/>
        </w:tabs>
        <w:autoSpaceDE w:val="0"/>
        <w:autoSpaceDN w:val="0"/>
        <w:adjustRightInd w:val="0"/>
        <w:ind w:left="0" w:firstLine="0"/>
        <w:jc w:val="both"/>
        <w:rPr>
          <w:rFonts w:ascii="Times New Roman" w:hAnsi="Times New Roman" w:cs="Times New Roman"/>
          <w:color w:val="000000"/>
          <w:lang w:val="ru-RU"/>
        </w:rPr>
      </w:pPr>
      <w:proofErr w:type="gramStart"/>
      <w:r w:rsidRPr="00552A81">
        <w:rPr>
          <w:rFonts w:ascii="Times New Roman" w:hAnsi="Times New Roman" w:cs="Times New Roman"/>
          <w:color w:val="000000"/>
          <w:lang w:val="ru-RU"/>
        </w:rPr>
        <w:t>осознанно выполняющий и пропагандирующий правила здорового и экологически целесообразного образа жизни, безопасного для человека и окружающей его среды;</w:t>
      </w:r>
      <w:proofErr w:type="gramEnd"/>
    </w:p>
    <w:p w:rsidR="001D11AD" w:rsidRPr="00552A81" w:rsidRDefault="001D11AD" w:rsidP="00223A9B">
      <w:pPr>
        <w:pStyle w:val="af5"/>
        <w:numPr>
          <w:ilvl w:val="0"/>
          <w:numId w:val="20"/>
        </w:numPr>
        <w:tabs>
          <w:tab w:val="left" w:pos="360"/>
        </w:tabs>
        <w:autoSpaceDE w:val="0"/>
        <w:autoSpaceDN w:val="0"/>
        <w:adjustRightInd w:val="0"/>
        <w:ind w:left="0" w:firstLine="0"/>
        <w:jc w:val="both"/>
        <w:rPr>
          <w:rFonts w:ascii="Times New Roman" w:hAnsi="Times New Roman" w:cs="Times New Roman"/>
          <w:color w:val="000000"/>
          <w:lang w:val="ru-RU"/>
        </w:rPr>
      </w:pPr>
      <w:proofErr w:type="gramStart"/>
      <w:r w:rsidRPr="00552A81">
        <w:rPr>
          <w:rFonts w:ascii="Times New Roman" w:hAnsi="Times New Roman" w:cs="Times New Roman"/>
          <w:color w:val="000000"/>
          <w:lang w:val="ru-RU"/>
        </w:rPr>
        <w:t>подготовленный</w:t>
      </w:r>
      <w:proofErr w:type="gramEnd"/>
      <w:r w:rsidRPr="00552A81">
        <w:rPr>
          <w:rFonts w:ascii="Times New Roman" w:hAnsi="Times New Roman" w:cs="Times New Roman"/>
          <w:color w:val="000000"/>
          <w:lang w:val="ru-RU"/>
        </w:rPr>
        <w:t xml:space="preserve"> к осознанному выбору профессии, понимающий значение профессиональной деятельности для человека и общества, её нравственные основы.</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  среднего общего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lang w:val="ru-RU"/>
        </w:rPr>
        <w:t xml:space="preserve">В результате освоения содержания среднего  общего образования учащийся получает возможность совершенствовать и расширить круг общих учебных умений, навыков и способов деятельности. </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Русский язык. </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В результате изучения русского языка ученик должен</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функции языка; основные сведения о лингвистике как науке, роли старославянского языка в развитии русского языка, формах существования русского национального языка, литературном языке и его признаках;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системное устройство языка, взаимосвязь его уровней и единиц;</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понятие языковой нормы, ее функций, современные тенденции в развитии норм русского литературного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компоненты речевой ситуации; основные условия эффективности речевого общения;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основные аспекты культуры речи; требования, предъявляемые к устным и письменным текстам различных жанров в учебно-научной, обиходно-бытовой, социально-культурной и деловой </w:t>
      </w:r>
      <w:proofErr w:type="gramStart"/>
      <w:r w:rsidRPr="00552A81">
        <w:rPr>
          <w:rFonts w:ascii="Times New Roman" w:hAnsi="Times New Roman" w:cs="Times New Roman"/>
          <w:color w:val="000000"/>
          <w:lang w:val="ru-RU"/>
        </w:rPr>
        <w:t>сферах</w:t>
      </w:r>
      <w:proofErr w:type="gramEnd"/>
      <w:r w:rsidRPr="00552A81">
        <w:rPr>
          <w:rFonts w:ascii="Times New Roman" w:hAnsi="Times New Roman" w:cs="Times New Roman"/>
          <w:color w:val="000000"/>
          <w:lang w:val="ru-RU"/>
        </w:rPr>
        <w:t xml:space="preserve"> общения;</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проводить различные виды анализа языковых единиц; языковых явлений и фактов, допускающих неоднозначную интерпретацию;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разграничивать варианты норм, преднамеренные и непреднамеренные нарушения языковой нормы;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проводить лингвистический анализ учебно-научных, деловых, публицистических, разговорных и художественных текстов;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объяснять взаимосвязь фактов языка и истории, языка и культуры русского и других народов;</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аудирование и чтение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xml:space="preserve">• использовать разные виды чтения (ознакомительно-изучающее, </w:t>
      </w:r>
      <w:proofErr w:type="gramStart"/>
      <w:r w:rsidRPr="00552A81">
        <w:rPr>
          <w:rFonts w:ascii="Times New Roman" w:hAnsi="Times New Roman" w:cs="Times New Roman"/>
          <w:color w:val="000000"/>
          <w:lang w:val="ru-RU"/>
        </w:rPr>
        <w:t>ознакомительно-реферативное</w:t>
      </w:r>
      <w:proofErr w:type="gramEnd"/>
      <w:r w:rsidRPr="00552A81">
        <w:rPr>
          <w:rFonts w:ascii="Times New Roman" w:hAnsi="Times New Roman" w:cs="Times New Roman"/>
          <w:color w:val="000000"/>
          <w:lang w:val="ru-RU"/>
        </w:rPr>
        <w:t xml:space="preserve"> и др.) в зависимости от коммуникативной задачи;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владеть основными приемами информационной переработки устного и письменного текста;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говорение и письмо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создавать устные и письменные монологические и диалогические высказывания различных типов и жанров в социальнокультурной, учебно-научной (на материале изучаемых учебных дисциплин), деловой сферах общения; редактировать собственный текст;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color w:val="000000"/>
          <w:lang w:val="ru-RU"/>
        </w:rPr>
        <w:t>• применять в практике речевого общения основные орфоэпические, лексические,</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грамматические нормы современного русского литературного языка; использовать в собственной речевой практике синонимические ресурсы русского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применять в практике письма орфографические и пунктуационные нормы современного русского литературного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соблюдать нормы речевого поведения в различных сферах и ситуациях общения, в том числе при обсуждении дискуссионных проблем.</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Использовать приобретенные знания и умения в практической деятельности и 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осознания русского языка как духовной, нравственной и культурной ценности народа; приобщения к ценностям национальной и мировой культуры;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углубления лингвистических знаний, расширения кругозора в области филологических наук и получения высшего филологического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увеличения продуктивного, рецептивного и потенциального словаря; расширения круга используемых языковых и речевых средств; совершенствования способности к самооценке через наблюдение за собственной речью;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развития интеллектуальных и творческих способностей, навыков самостоятельной  деятельности, использования языка для самореализации,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самовыражения в различных областях человеческой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удовлетворения познавательных интересов в области гуманитарных наук;</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самообразования и активного участия в производственной, культурной и общественной жизни государства.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Специфические требования для образовательных учреждений с родным (нерусским) языком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знать смысл понятий: национальный, государственный, мировой язык, язык межнационального общения;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знать сходства и различия фонетической, лексической и грамматической систем русского и родного языков, речевого этикета русского народа и других народов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осознавать национальное своеобразие русского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вести диалог в ситуации межкультурной коммуникации; переводить с родного языка на русский тексты разных типов.</w:t>
      </w:r>
    </w:p>
    <w:p w:rsidR="00E43F00" w:rsidRPr="00552A81" w:rsidRDefault="00E43F00" w:rsidP="00E43F00">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Русский язык. </w:t>
      </w:r>
    </w:p>
    <w:p w:rsidR="00E43F00" w:rsidRPr="00552A81" w:rsidRDefault="00E43F00" w:rsidP="00E43F00">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E43F00" w:rsidRPr="00552A81" w:rsidRDefault="00E43F00" w:rsidP="00E43F00">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w:t>
      </w:r>
    </w:p>
    <w:p w:rsidR="00E43F00" w:rsidRPr="00552A81" w:rsidRDefault="00E43F00" w:rsidP="00E43F00">
      <w:pPr>
        <w:pStyle w:val="aff6"/>
        <w:tabs>
          <w:tab w:val="left" w:pos="180"/>
          <w:tab w:val="left" w:pos="360"/>
        </w:tabs>
        <w:spacing w:line="240" w:lineRule="auto"/>
        <w:ind w:firstLine="0"/>
        <w:rPr>
          <w:rFonts w:ascii="Times New Roman" w:hAnsi="Times New Roman" w:cs="Times New Roman"/>
          <w:i/>
          <w:sz w:val="24"/>
          <w:szCs w:val="24"/>
        </w:rPr>
      </w:pPr>
      <w:r w:rsidRPr="00552A81">
        <w:rPr>
          <w:rFonts w:ascii="Times New Roman" w:hAnsi="Times New Roman" w:cs="Times New Roman"/>
          <w:i/>
          <w:sz w:val="24"/>
          <w:szCs w:val="24"/>
        </w:rPr>
        <w:t>В результате изучения русского языка на профильном уровне ученик должен</w:t>
      </w:r>
    </w:p>
    <w:p w:rsidR="00E43F00" w:rsidRPr="00552A81" w:rsidRDefault="00E43F00" w:rsidP="00E43F00">
      <w:pPr>
        <w:tabs>
          <w:tab w:val="left" w:pos="180"/>
          <w:tab w:val="left" w:pos="360"/>
        </w:tabs>
        <w:jc w:val="both"/>
        <w:rPr>
          <w:rFonts w:ascii="Times New Roman" w:hAnsi="Times New Roman" w:cs="Times New Roman"/>
          <w:b/>
        </w:rPr>
      </w:pPr>
      <w:proofErr w:type="gramStart"/>
      <w:r w:rsidRPr="00552A81">
        <w:rPr>
          <w:rFonts w:ascii="Times New Roman" w:hAnsi="Times New Roman" w:cs="Times New Roman"/>
          <w:b/>
        </w:rPr>
        <w:t>знать/понимать</w:t>
      </w:r>
      <w:proofErr w:type="gramEnd"/>
    </w:p>
    <w:p w:rsidR="00E43F00" w:rsidRPr="00552A81" w:rsidRDefault="00E43F00" w:rsidP="0070763E">
      <w:pPr>
        <w:numPr>
          <w:ilvl w:val="1"/>
          <w:numId w:val="28"/>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функции языка; основные сведения о лингвистике как науке, роли старославянского языка в развитии русского языка, формах существования русского национального языка, литературном языке и его признаках;</w:t>
      </w:r>
    </w:p>
    <w:p w:rsidR="00E43F00" w:rsidRPr="00552A81" w:rsidRDefault="00E43F00" w:rsidP="0070763E">
      <w:pPr>
        <w:numPr>
          <w:ilvl w:val="1"/>
          <w:numId w:val="29"/>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системное устройство языка, взаимосвязь его уровней и единиц;</w:t>
      </w:r>
    </w:p>
    <w:p w:rsidR="00E43F00" w:rsidRPr="00552A81" w:rsidRDefault="00E43F00" w:rsidP="0070763E">
      <w:pPr>
        <w:numPr>
          <w:ilvl w:val="1"/>
          <w:numId w:val="29"/>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lastRenderedPageBreak/>
        <w:t>понятие языковой нормы, ее функций, современные тенденции в развитии норм русского литературного языка;</w:t>
      </w:r>
    </w:p>
    <w:p w:rsidR="00E43F00" w:rsidRPr="00552A81" w:rsidRDefault="00E43F00" w:rsidP="0070763E">
      <w:pPr>
        <w:numPr>
          <w:ilvl w:val="1"/>
          <w:numId w:val="29"/>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компоненты речевой ситуации; основные условия эффективности речевого общения;</w:t>
      </w:r>
    </w:p>
    <w:p w:rsidR="00E43F00" w:rsidRPr="00552A81" w:rsidRDefault="00E43F00" w:rsidP="0070763E">
      <w:pPr>
        <w:numPr>
          <w:ilvl w:val="1"/>
          <w:numId w:val="29"/>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 xml:space="preserve">основные аспекты культуры речи; требования, предъявляемые к устным и письменным текстам различных жанров в учебно-научной, обиходно-бытовой, социально-культурной и деловой </w:t>
      </w:r>
      <w:proofErr w:type="gramStart"/>
      <w:r w:rsidRPr="00552A81">
        <w:rPr>
          <w:rFonts w:ascii="Times New Roman" w:hAnsi="Times New Roman" w:cs="Times New Roman"/>
          <w:lang w:val="ru-RU"/>
        </w:rPr>
        <w:t>сферах</w:t>
      </w:r>
      <w:proofErr w:type="gramEnd"/>
      <w:r w:rsidRPr="00552A81">
        <w:rPr>
          <w:rFonts w:ascii="Times New Roman" w:hAnsi="Times New Roman" w:cs="Times New Roman"/>
          <w:lang w:val="ru-RU"/>
        </w:rPr>
        <w:t xml:space="preserve"> общения;</w:t>
      </w:r>
    </w:p>
    <w:p w:rsidR="00E43F00" w:rsidRPr="00552A81" w:rsidRDefault="00E43F00" w:rsidP="00E43F00">
      <w:pPr>
        <w:tabs>
          <w:tab w:val="left" w:pos="180"/>
          <w:tab w:val="left" w:pos="360"/>
        </w:tabs>
        <w:jc w:val="both"/>
        <w:rPr>
          <w:rFonts w:ascii="Times New Roman" w:hAnsi="Times New Roman" w:cs="Times New Roman"/>
          <w:b/>
        </w:rPr>
      </w:pPr>
      <w:proofErr w:type="gramStart"/>
      <w:r w:rsidRPr="00552A81">
        <w:rPr>
          <w:rFonts w:ascii="Times New Roman" w:hAnsi="Times New Roman" w:cs="Times New Roman"/>
          <w:b/>
        </w:rPr>
        <w:t>уметь</w:t>
      </w:r>
      <w:proofErr w:type="gramEnd"/>
    </w:p>
    <w:p w:rsidR="00E43F00" w:rsidRPr="00552A81" w:rsidRDefault="00E43F00" w:rsidP="0070763E">
      <w:pPr>
        <w:numPr>
          <w:ilvl w:val="1"/>
          <w:numId w:val="29"/>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проводить различные виды анализа языковых единиц; языковых явлений и фактов, допускающих неоднозначную интерпретацию;</w:t>
      </w:r>
    </w:p>
    <w:p w:rsidR="00E43F00" w:rsidRPr="00552A81" w:rsidRDefault="00E43F00" w:rsidP="0070763E">
      <w:pPr>
        <w:numPr>
          <w:ilvl w:val="1"/>
          <w:numId w:val="29"/>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разграничивать варианты норм, преднамеренные и непреднамеренные нарушения языковой нормы;</w:t>
      </w:r>
    </w:p>
    <w:p w:rsidR="00E43F00" w:rsidRPr="00552A81" w:rsidRDefault="00E43F00" w:rsidP="0070763E">
      <w:pPr>
        <w:numPr>
          <w:ilvl w:val="1"/>
          <w:numId w:val="29"/>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проводить лингвистический анализ учебно-научных, деловых, публицистических, разговорных и художественных текстов;</w:t>
      </w:r>
    </w:p>
    <w:p w:rsidR="00E43F00" w:rsidRPr="00552A81" w:rsidRDefault="00E43F00" w:rsidP="0070763E">
      <w:pPr>
        <w:numPr>
          <w:ilvl w:val="1"/>
          <w:numId w:val="29"/>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 xml:space="preserve">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E43F00" w:rsidRPr="00552A81" w:rsidRDefault="00E43F00" w:rsidP="0070763E">
      <w:pPr>
        <w:numPr>
          <w:ilvl w:val="1"/>
          <w:numId w:val="29"/>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объяснять взаимосвязь фактов языка и истории, языка и культуры русского и других народов;</w:t>
      </w:r>
    </w:p>
    <w:p w:rsidR="00E43F00" w:rsidRPr="00552A81" w:rsidRDefault="00E43F00" w:rsidP="00E43F00">
      <w:pPr>
        <w:tabs>
          <w:tab w:val="left" w:pos="180"/>
          <w:tab w:val="left" w:pos="360"/>
          <w:tab w:val="left" w:pos="9355"/>
        </w:tabs>
        <w:jc w:val="both"/>
        <w:rPr>
          <w:rFonts w:ascii="Times New Roman" w:hAnsi="Times New Roman" w:cs="Times New Roman"/>
          <w:b/>
          <w:i/>
        </w:rPr>
      </w:pPr>
      <w:proofErr w:type="gramStart"/>
      <w:r w:rsidRPr="00552A81">
        <w:rPr>
          <w:rFonts w:ascii="Times New Roman" w:hAnsi="Times New Roman" w:cs="Times New Roman"/>
          <w:b/>
          <w:i/>
        </w:rPr>
        <w:t>аудирование</w:t>
      </w:r>
      <w:proofErr w:type="gramEnd"/>
      <w:r w:rsidRPr="00552A81">
        <w:rPr>
          <w:rFonts w:ascii="Times New Roman" w:hAnsi="Times New Roman" w:cs="Times New Roman"/>
          <w:b/>
          <w:i/>
        </w:rPr>
        <w:t xml:space="preserve"> и чтение</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 xml:space="preserve">использовать разные виды чтения (ознакомительно-изучающее, </w:t>
      </w:r>
      <w:proofErr w:type="gramStart"/>
      <w:r w:rsidRPr="00552A81">
        <w:rPr>
          <w:rFonts w:ascii="Times New Roman" w:hAnsi="Times New Roman" w:cs="Times New Roman"/>
          <w:lang w:val="ru-RU"/>
        </w:rPr>
        <w:t>ознакомительно-реферативное</w:t>
      </w:r>
      <w:proofErr w:type="gramEnd"/>
      <w:r w:rsidRPr="00552A81">
        <w:rPr>
          <w:rFonts w:ascii="Times New Roman" w:hAnsi="Times New Roman" w:cs="Times New Roman"/>
          <w:lang w:val="ru-RU"/>
        </w:rPr>
        <w:t xml:space="preserve"> и др.) в зависимости от коммуникативной задачи; </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владеть основными приемами информационной переработки устного и письменного текста;</w:t>
      </w:r>
    </w:p>
    <w:p w:rsidR="00E43F00" w:rsidRPr="00552A81" w:rsidRDefault="00E43F00" w:rsidP="00E43F00">
      <w:pPr>
        <w:tabs>
          <w:tab w:val="left" w:pos="180"/>
          <w:tab w:val="left" w:pos="360"/>
          <w:tab w:val="left" w:pos="9355"/>
        </w:tabs>
        <w:jc w:val="both"/>
        <w:rPr>
          <w:rFonts w:ascii="Times New Roman" w:hAnsi="Times New Roman" w:cs="Times New Roman"/>
          <w:b/>
          <w:i/>
        </w:rPr>
      </w:pPr>
      <w:proofErr w:type="gramStart"/>
      <w:r w:rsidRPr="00552A81">
        <w:rPr>
          <w:rFonts w:ascii="Times New Roman" w:hAnsi="Times New Roman" w:cs="Times New Roman"/>
          <w:b/>
          <w:i/>
        </w:rPr>
        <w:t>говорение</w:t>
      </w:r>
      <w:proofErr w:type="gramEnd"/>
      <w:r w:rsidRPr="00552A81">
        <w:rPr>
          <w:rFonts w:ascii="Times New Roman" w:hAnsi="Times New Roman" w:cs="Times New Roman"/>
          <w:b/>
          <w:i/>
        </w:rPr>
        <w:t xml:space="preserve"> и письмо</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proofErr w:type="gramStart"/>
      <w:r w:rsidRPr="00552A81">
        <w:rPr>
          <w:rFonts w:ascii="Times New Roman" w:hAnsi="Times New Roman" w:cs="Times New Roman"/>
          <w:lang w:val="ru-RU"/>
        </w:rPr>
        <w:t>создавать устные и письменные монологические и диалогические высказывания различных типов и жанров в социально-культурной, учебно-научной (на материале изучаемых учебных дисциплин), деловой сферах общения; редактировать собственный текст;</w:t>
      </w:r>
      <w:proofErr w:type="gramEnd"/>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применять в практике речевого общения основные орфоэпические, лексические, грамматические нормы современного русского литературного языка; использовать в собственной речевой практике синонимические ресурсы русского языка;</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применять в практике письма орфографические и пунктуационные нормы современного русского литературного языка;</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соблюдать нормы речевого поведения в различных сферах и ситуациях общения, в том числе при обсуждении дискуссионных проблем;</w:t>
      </w:r>
    </w:p>
    <w:p w:rsidR="00E43F00" w:rsidRPr="00552A81" w:rsidRDefault="00E43F00" w:rsidP="00E43F00">
      <w:pPr>
        <w:tabs>
          <w:tab w:val="left" w:pos="180"/>
          <w:tab w:val="left" w:pos="360"/>
        </w:tabs>
        <w:jc w:val="both"/>
        <w:rPr>
          <w:rFonts w:ascii="Times New Roman" w:hAnsi="Times New Roman" w:cs="Times New Roman"/>
          <w:lang w:val="ru-RU"/>
        </w:rPr>
      </w:pPr>
      <w:r w:rsidRPr="00552A81">
        <w:rPr>
          <w:rFonts w:ascii="Times New Roman" w:hAnsi="Times New Roman" w:cs="Times New Roman"/>
          <w:b/>
          <w:lang w:val="ru-RU"/>
        </w:rPr>
        <w:t xml:space="preserve">использовать приобретенные знания и умения в практической деятельности и повседневной жизни </w:t>
      </w:r>
      <w:proofErr w:type="gramStart"/>
      <w:r w:rsidRPr="00552A81">
        <w:rPr>
          <w:rFonts w:ascii="Times New Roman" w:hAnsi="Times New Roman" w:cs="Times New Roman"/>
          <w:lang w:val="ru-RU"/>
        </w:rPr>
        <w:t>для</w:t>
      </w:r>
      <w:proofErr w:type="gramEnd"/>
      <w:r w:rsidRPr="00552A81">
        <w:rPr>
          <w:rFonts w:ascii="Times New Roman" w:hAnsi="Times New Roman" w:cs="Times New Roman"/>
          <w:lang w:val="ru-RU"/>
        </w:rPr>
        <w:t>:</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углубления лингвистических знаний, расширения кругозора в области филологических наук и получения высшего филологического образования;</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 xml:space="preserve">увеличения продуктивного, рецептивного и потенциального словаря; расширения круга используемых языковых и речевых средств; совершенствования способности к самооценке через наблюдение за собственной речью; </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развития интеллектуальных и творческих способностей, навыков самостоятельной деятельности, использования языка для самореализации, самовыражения в различных областях человеческой деятельности;</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t xml:space="preserve">удовлетворения познавательных интересов в области гуманитарных наук; </w:t>
      </w:r>
    </w:p>
    <w:p w:rsidR="00E43F00" w:rsidRPr="00552A81" w:rsidRDefault="00E43F00" w:rsidP="0070763E">
      <w:pPr>
        <w:numPr>
          <w:ilvl w:val="1"/>
          <w:numId w:val="30"/>
        </w:numPr>
        <w:tabs>
          <w:tab w:val="left" w:pos="180"/>
          <w:tab w:val="left" w:pos="360"/>
          <w:tab w:val="left" w:pos="9355"/>
        </w:tabs>
        <w:ind w:left="0" w:firstLine="0"/>
        <w:jc w:val="both"/>
        <w:rPr>
          <w:rFonts w:ascii="Times New Roman" w:hAnsi="Times New Roman" w:cs="Times New Roman"/>
          <w:lang w:val="ru-RU"/>
        </w:rPr>
      </w:pPr>
      <w:r w:rsidRPr="00552A81">
        <w:rPr>
          <w:rFonts w:ascii="Times New Roman" w:hAnsi="Times New Roman" w:cs="Times New Roman"/>
          <w:lang w:val="ru-RU"/>
        </w:rPr>
        <w:lastRenderedPageBreak/>
        <w:t xml:space="preserve">самообразования и активного участия в производственной, культурной и общественной жизни государства. </w:t>
      </w:r>
    </w:p>
    <w:p w:rsidR="00E43F00" w:rsidRPr="00552A81" w:rsidRDefault="00E43F00" w:rsidP="00E43F00">
      <w:pPr>
        <w:tabs>
          <w:tab w:val="left" w:pos="360"/>
        </w:tabs>
        <w:autoSpaceDE w:val="0"/>
        <w:autoSpaceDN w:val="0"/>
        <w:adjustRightInd w:val="0"/>
        <w:jc w:val="both"/>
        <w:rPr>
          <w:rFonts w:ascii="Times New Roman" w:hAnsi="Times New Roman" w:cs="Times New Roman"/>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Литература.</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В результате изучения литературы на базовом уровне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color w:val="000000"/>
          <w:lang w:val="ru-RU"/>
        </w:rPr>
      </w:pPr>
      <w:r w:rsidRPr="00552A81">
        <w:rPr>
          <w:rFonts w:ascii="Times New Roman" w:hAnsi="Times New Roman" w:cs="Times New Roman"/>
          <w:b/>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образную природу словесного искусства;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содержание изученных литературных произведений;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основные факты жизни и творчества писателей-классиков </w:t>
      </w:r>
      <w:r w:rsidRPr="00552A81">
        <w:rPr>
          <w:rFonts w:ascii="Times New Roman" w:hAnsi="Times New Roman" w:cs="Times New Roman"/>
          <w:color w:val="000000"/>
        </w:rPr>
        <w:t>XIX</w:t>
      </w:r>
      <w:r w:rsidRPr="00552A81">
        <w:rPr>
          <w:rFonts w:ascii="Times New Roman" w:hAnsi="Times New Roman" w:cs="Times New Roman"/>
          <w:color w:val="000000"/>
          <w:lang w:val="ru-RU"/>
        </w:rPr>
        <w:t>-</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закономерности историко-литературного процесса и черты литературных направлений;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теоретико-литературные понятия; 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воспроизводить содержание литературного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определять род и жанр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сопоставлять литературные произведения; выявлять авторскую позицию;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выразительно читать изученные произведения (или их фрагменты), соблюдая нормы литературного произношения;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аргументировано формулировать свое отношение к прочитанному произведению;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писать рецензии на прочитанные произведения и сочинения разных жанров на литературные темы.</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 xml:space="preserve">В школе с родным (нерусским) языком обучения, наряду </w:t>
      </w:r>
      <w:proofErr w:type="gramStart"/>
      <w:r w:rsidRPr="00552A81">
        <w:rPr>
          <w:rFonts w:ascii="Times New Roman" w:hAnsi="Times New Roman" w:cs="Times New Roman"/>
          <w:i/>
          <w:iCs/>
          <w:color w:val="000000"/>
          <w:lang w:val="ru-RU"/>
        </w:rPr>
        <w:t>с</w:t>
      </w:r>
      <w:proofErr w:type="gramEnd"/>
      <w:r w:rsidRPr="00552A81">
        <w:rPr>
          <w:rFonts w:ascii="Times New Roman" w:hAnsi="Times New Roman" w:cs="Times New Roman"/>
          <w:i/>
          <w:iCs/>
          <w:color w:val="000000"/>
          <w:lang w:val="ru-RU"/>
        </w:rPr>
        <w:t xml:space="preserve"> вышеуказанным, ученик</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должен 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соотносить нравственные идеалы произведений русской и родной литературы, находить сходные черты и национально обусловленную художественную специфику их воплощения;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самостоятельно переводить на родной язык фрагменты русского художественного текста, используя адекватные изобразительно-выразительные средства родного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создавать устные и письменные высказывания о произведениях русской и родной литературы, давать им оценку, используя изобразительно-выразительные средства русского языка.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Использовать приобретенные знания и умения в практической деятельности и 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создания связного текста (устного и письменного) на необходимую тему с учетом норм русского литературного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участия в диалоге или дискуссии;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самостоятельного знакомства с явлениями художественной культуры и оценки их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эстетической значимости;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определения своего круга чтения и оценки литературных произведений, определения своего круга чтения по русской литературе, понимания и оценки иноязычной русской литературы, формирования культуры межнациональных отношений.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Литература.</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lastRenderedPageBreak/>
        <w:t>Профильный уровень</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w:t>
      </w:r>
    </w:p>
    <w:p w:rsidR="001D11AD" w:rsidRPr="00552A81" w:rsidRDefault="001D11AD" w:rsidP="00223A9B">
      <w:pPr>
        <w:tabs>
          <w:tab w:val="left" w:pos="360"/>
        </w:tabs>
        <w:autoSpaceDE w:val="0"/>
        <w:autoSpaceDN w:val="0"/>
        <w:adjustRightInd w:val="0"/>
        <w:rPr>
          <w:rFonts w:ascii="Times New Roman" w:hAnsi="Times New Roman" w:cs="Times New Roman"/>
          <w:bCs/>
          <w:i/>
          <w:iCs/>
          <w:color w:val="000000"/>
          <w:lang w:val="ru-RU"/>
        </w:rPr>
      </w:pPr>
      <w:r w:rsidRPr="00552A81">
        <w:rPr>
          <w:rFonts w:ascii="Times New Roman" w:hAnsi="Times New Roman" w:cs="Times New Roman"/>
          <w:bCs/>
          <w:i/>
          <w:iCs/>
          <w:color w:val="000000"/>
          <w:lang w:val="ru-RU"/>
        </w:rPr>
        <w:t>В результате изучения литературы на профильном уровне</w:t>
      </w:r>
      <w:r w:rsidR="00223A9B" w:rsidRPr="00552A81">
        <w:rPr>
          <w:rFonts w:ascii="Times New Roman" w:hAnsi="Times New Roman" w:cs="Times New Roman"/>
          <w:bCs/>
          <w:i/>
          <w:iCs/>
          <w:color w:val="000000"/>
          <w:lang w:val="ru-RU"/>
        </w:rPr>
        <w:t xml:space="preserve"> </w:t>
      </w:r>
      <w:r w:rsidRPr="00552A81">
        <w:rPr>
          <w:rFonts w:ascii="Times New Roman" w:hAnsi="Times New Roman" w:cs="Times New Roman"/>
          <w:bCs/>
          <w:i/>
          <w:iCs/>
          <w:color w:val="000000"/>
          <w:lang w:val="ru-RU"/>
        </w:rPr>
        <w:t>ученик должен</w:t>
      </w:r>
    </w:p>
    <w:p w:rsidR="001D11AD" w:rsidRPr="00552A81" w:rsidRDefault="001D11AD" w:rsidP="00223A9B">
      <w:pPr>
        <w:tabs>
          <w:tab w:val="left" w:pos="360"/>
        </w:tabs>
        <w:autoSpaceDE w:val="0"/>
        <w:autoSpaceDN w:val="0"/>
        <w:adjustRightInd w:val="0"/>
        <w:rPr>
          <w:rFonts w:ascii="Times New Roman" w:hAnsi="Times New Roman" w:cs="Times New Roman"/>
          <w:b/>
          <w:color w:val="000000"/>
          <w:lang w:val="ru-RU"/>
        </w:rPr>
      </w:pPr>
      <w:r w:rsidRPr="00552A81">
        <w:rPr>
          <w:rFonts w:ascii="Times New Roman" w:hAnsi="Times New Roman" w:cs="Times New Roman"/>
          <w:b/>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образную природу словесного искусства;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содержание изученных литературных произведений;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основные факты жизни и творчества писателей-классиков </w:t>
      </w:r>
      <w:r w:rsidRPr="00552A81">
        <w:rPr>
          <w:rFonts w:ascii="Times New Roman" w:hAnsi="Times New Roman" w:cs="Times New Roman"/>
          <w:color w:val="000000"/>
        </w:rPr>
        <w:t>XIX</w:t>
      </w:r>
      <w:r w:rsidRPr="00552A81">
        <w:rPr>
          <w:rFonts w:ascii="Times New Roman" w:hAnsi="Times New Roman" w:cs="Times New Roman"/>
          <w:color w:val="000000"/>
          <w:lang w:val="ru-RU"/>
        </w:rPr>
        <w:t>-</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вв., этапы их творческой эволюции;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историко-культурный контекст и творческую историю  произведений;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основные закономерности историко-литературного 84 </w:t>
      </w:r>
      <w:r w:rsidRPr="00552A81">
        <w:rPr>
          <w:rFonts w:ascii="Times New Roman" w:hAnsi="Times New Roman" w:cs="Times New Roman"/>
          <w:color w:val="000000"/>
        </w:rPr>
        <w:pgNum/>
      </w:r>
      <w:r w:rsidRPr="00552A81">
        <w:rPr>
          <w:rFonts w:ascii="Times New Roman" w:hAnsi="Times New Roman" w:cs="Times New Roman"/>
          <w:color w:val="000000"/>
          <w:lang w:val="ru-RU"/>
        </w:rPr>
        <w:t>процесса; сведения об отдельных периодах его развития; черты литературных направлений и течений;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основные теоретико-литературные понятия; </w:t>
      </w:r>
    </w:p>
    <w:p w:rsidR="001D11AD" w:rsidRPr="00552A81" w:rsidRDefault="001D11AD" w:rsidP="00223A9B">
      <w:pPr>
        <w:tabs>
          <w:tab w:val="left" w:pos="360"/>
        </w:tabs>
        <w:autoSpaceDE w:val="0"/>
        <w:autoSpaceDN w:val="0"/>
        <w:adjustRightInd w:val="0"/>
        <w:jc w:val="both"/>
        <w:rPr>
          <w:rFonts w:ascii="Times New Roman" w:hAnsi="Times New Roman" w:cs="Times New Roman"/>
          <w:b/>
          <w:color w:val="000000"/>
          <w:lang w:val="ru-RU"/>
        </w:rPr>
      </w:pPr>
      <w:r w:rsidRPr="00552A81">
        <w:rPr>
          <w:rFonts w:ascii="Times New Roman" w:hAnsi="Times New Roman" w:cs="Times New Roman"/>
          <w:b/>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воспроизводить содержание литературного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color w:val="000000"/>
          <w:lang w:val="ru-RU"/>
        </w:rPr>
        <w:t>• 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соотносить художественную литературу с фактами общественной жизни и культуры; раскрывать роль литературы в духовном и культурном развитии общества; раскрывать конкретно-историческое и общечеловеческое содержание изученных литературных произведений; связывать литературную классику со временем написания, с современностью и с традицией; выявлять «сквозные темы» и ключевые проблемы русской литературы;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соотносить изучаемое произведение с литературным направлением эпохи; выделять черты литературных направлений и течений при анализе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определять жанрово-родовую специфику литературного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сопоставлять литературные произведения, а также их различные художественные, критические и научные интерпретации;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выявлять авторскую позицию, характеризовать особенности стиля писателя;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выразительно читать изученные произведения (или фрагменты), соблюдая нормы литературного произношения;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аргументировано формулировать свое отношение к прочитанному произведению;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составлять планы и тезисы статей на литературные темы, готовить учебно-исследовательские работы;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писать рецензии на прочитанные произведения и сочинения различных жанров на литературные темы.</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proofErr w:type="gramStart"/>
      <w:r w:rsidRPr="00552A81">
        <w:rPr>
          <w:rFonts w:ascii="Times New Roman" w:hAnsi="Times New Roman" w:cs="Times New Roman"/>
          <w:b/>
          <w:bCs/>
          <w:i/>
          <w:iCs/>
          <w:color w:val="000000"/>
          <w:lang w:val="ru-RU"/>
        </w:rPr>
        <w:t>В школе с родным (нерусским) языком обучения, наряду с вышеуказанным,</w:t>
      </w:r>
      <w:r w:rsidR="00223A9B" w:rsidRPr="00552A81">
        <w:rPr>
          <w:rFonts w:ascii="Times New Roman" w:hAnsi="Times New Roman" w:cs="Times New Roman"/>
          <w:b/>
          <w:bCs/>
          <w:i/>
          <w:iCs/>
          <w:color w:val="000000"/>
          <w:lang w:val="ru-RU"/>
        </w:rPr>
        <w:t xml:space="preserve"> </w:t>
      </w:r>
      <w:r w:rsidRPr="00552A81">
        <w:rPr>
          <w:rFonts w:ascii="Times New Roman" w:hAnsi="Times New Roman" w:cs="Times New Roman"/>
          <w:b/>
          <w:bCs/>
          <w:i/>
          <w:iCs/>
          <w:color w:val="000000"/>
          <w:lang w:val="ru-RU"/>
        </w:rPr>
        <w:t>ученик должен уметь:</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сопоставлять произведения русской и родной литератур, выявляя их типологическую общность и национальное своеобразие, обусловленное различием образно-эстетических систем русской и родной литературы и структурными особенностями языков;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сравнивать русский оригинал с его профессиональным переводом на родной язык, отмечая соответствие </w:t>
      </w:r>
      <w:proofErr w:type="gramStart"/>
      <w:r w:rsidRPr="00552A81">
        <w:rPr>
          <w:rFonts w:ascii="Times New Roman" w:hAnsi="Times New Roman" w:cs="Times New Roman"/>
          <w:color w:val="000000"/>
          <w:lang w:val="ru-RU"/>
        </w:rPr>
        <w:t>перевода</w:t>
      </w:r>
      <w:proofErr w:type="gramEnd"/>
      <w:r w:rsidRPr="00552A81">
        <w:rPr>
          <w:rFonts w:ascii="Times New Roman" w:hAnsi="Times New Roman" w:cs="Times New Roman"/>
          <w:color w:val="000000"/>
          <w:lang w:val="ru-RU"/>
        </w:rPr>
        <w:t xml:space="preserve"> тексту оригинала, выявляя его художественное своеобразие;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создавать устные и письменные высказывания о прочитанных на русском и родном языках произведениях русской литературы, а также о произведениях родной литературы, давать им оценку, используя изобразительно-выразительные средства русского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определять в русскоязычном произведении писателя-представителя родной литературы национальную специфику на уровне темы, жанра, художественной образности;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использовать приобретенные знания и умения в практической деятельности и повседневной жизни </w:t>
      </w:r>
      <w:proofErr w:type="gramStart"/>
      <w:r w:rsidRPr="00552A81">
        <w:rPr>
          <w:rFonts w:ascii="Times New Roman" w:hAnsi="Times New Roman" w:cs="Times New Roman"/>
          <w:color w:val="000000"/>
          <w:lang w:val="ru-RU"/>
        </w:rPr>
        <w:t>для</w:t>
      </w:r>
      <w:proofErr w:type="gramEnd"/>
      <w:r w:rsidRPr="00552A81">
        <w:rPr>
          <w:rFonts w:ascii="Times New Roman" w:hAnsi="Times New Roman" w:cs="Times New Roman"/>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создания связного текста (устного и письменного) на необходимую тему с учетом норм русского литературного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участия в диалоге или дискуссии;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самостоятельного знакомства с явлениями художественной культуры и оценки их эстетической значимости;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определения своего круга чтения и оценки литературных произведений, определения своего круга чтения по русской литературе, понимания и оценки иноязычной русской литературы, формирования культуры межнациональных отношений.</w:t>
      </w:r>
    </w:p>
    <w:p w:rsidR="001D11AD" w:rsidRPr="00552A81" w:rsidRDefault="009A30D2" w:rsidP="00223A9B">
      <w:pPr>
        <w:shd w:val="clear" w:color="auto" w:fill="FFFFFF"/>
        <w:tabs>
          <w:tab w:val="left" w:pos="360"/>
        </w:tabs>
        <w:ind w:right="4"/>
        <w:jc w:val="center"/>
        <w:rPr>
          <w:rFonts w:ascii="Times New Roman" w:hAnsi="Times New Roman" w:cs="Times New Roman"/>
          <w:b/>
          <w:bCs/>
          <w:i/>
          <w:iCs/>
          <w:color w:val="000000"/>
          <w:lang w:val="ru-RU"/>
        </w:rPr>
      </w:pPr>
      <w:r>
        <w:rPr>
          <w:rFonts w:ascii="Times New Roman" w:hAnsi="Times New Roman" w:cs="Times New Roman"/>
          <w:b/>
          <w:bCs/>
          <w:i/>
          <w:iCs/>
          <w:color w:val="000000"/>
          <w:u w:val="single"/>
          <w:lang w:val="ru-RU"/>
        </w:rPr>
        <w:t xml:space="preserve"> английс</w:t>
      </w:r>
      <w:r w:rsidR="00187589" w:rsidRPr="00552A81">
        <w:rPr>
          <w:rFonts w:ascii="Times New Roman" w:hAnsi="Times New Roman" w:cs="Times New Roman"/>
          <w:b/>
          <w:bCs/>
          <w:i/>
          <w:iCs/>
          <w:color w:val="000000"/>
          <w:u w:val="single"/>
          <w:lang w:val="ru-RU"/>
        </w:rPr>
        <w:t>кий</w:t>
      </w:r>
      <w:r w:rsidR="001D11AD" w:rsidRPr="00552A81">
        <w:rPr>
          <w:rFonts w:ascii="Times New Roman" w:hAnsi="Times New Roman" w:cs="Times New Roman"/>
          <w:b/>
          <w:bCs/>
          <w:i/>
          <w:iCs/>
          <w:color w:val="000000"/>
          <w:u w:val="single"/>
          <w:lang w:val="ru-RU"/>
        </w:rPr>
        <w:t xml:space="preserve"> язык</w:t>
      </w:r>
    </w:p>
    <w:p w:rsidR="00187589" w:rsidRPr="00552A81" w:rsidRDefault="00187589" w:rsidP="00223A9B">
      <w:pPr>
        <w:shd w:val="clear" w:color="auto" w:fill="FFFFFF"/>
        <w:tabs>
          <w:tab w:val="left" w:pos="360"/>
        </w:tabs>
        <w:ind w:right="4"/>
        <w:jc w:val="center"/>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Базовый уровень</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color w:val="000000"/>
          <w:spacing w:val="-1"/>
          <w:lang w:val="ru-RU"/>
        </w:rPr>
        <w:t xml:space="preserve">В результате изучения иностранного языка на </w:t>
      </w:r>
      <w:r w:rsidRPr="00552A81">
        <w:rPr>
          <w:rFonts w:ascii="Times New Roman" w:hAnsi="Times New Roman" w:cs="Times New Roman"/>
          <w:b/>
          <w:bCs/>
          <w:color w:val="000000"/>
          <w:spacing w:val="-1"/>
          <w:lang w:val="ru-RU"/>
        </w:rPr>
        <w:t xml:space="preserve">базовом уровне </w:t>
      </w:r>
      <w:r w:rsidRPr="00552A81">
        <w:rPr>
          <w:rFonts w:ascii="Times New Roman" w:hAnsi="Times New Roman" w:cs="Times New Roman"/>
          <w:color w:val="000000"/>
          <w:spacing w:val="-1"/>
          <w:lang w:val="ru-RU"/>
        </w:rPr>
        <w:t>ученик должен</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b/>
          <w:bCs/>
          <w:color w:val="000000"/>
          <w:spacing w:val="-1"/>
          <w:lang w:val="ru-RU"/>
        </w:rPr>
        <w:t>знать/понимать</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color w:val="000000"/>
          <w:spacing w:val="-1"/>
          <w:lang w:val="ru-RU"/>
        </w:rPr>
        <w:t>значения новых лексических единиц, связанных с тематикой данного этапа обучения и соот</w:t>
      </w:r>
      <w:r w:rsidRPr="00552A81">
        <w:rPr>
          <w:rFonts w:ascii="Times New Roman" w:hAnsi="Times New Roman" w:cs="Times New Roman"/>
          <w:color w:val="000000"/>
          <w:spacing w:val="-1"/>
          <w:lang w:val="ru-RU"/>
        </w:rPr>
        <w:softHyphen/>
        <w:t>ветствующими ситуациями общения, в том числе оценочной лексики, реплик-клише речево</w:t>
      </w:r>
      <w:r w:rsidRPr="00552A81">
        <w:rPr>
          <w:rFonts w:ascii="Times New Roman" w:hAnsi="Times New Roman" w:cs="Times New Roman"/>
          <w:color w:val="000000"/>
          <w:spacing w:val="-1"/>
          <w:lang w:val="ru-RU"/>
        </w:rPr>
        <w:softHyphen/>
      </w:r>
      <w:r w:rsidRPr="00552A81">
        <w:rPr>
          <w:rFonts w:ascii="Times New Roman" w:hAnsi="Times New Roman" w:cs="Times New Roman"/>
          <w:color w:val="000000"/>
          <w:lang w:val="ru-RU"/>
        </w:rPr>
        <w:t>го этикета, отражающих особенности культуры страны/стран изучаемого языка;</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color w:val="000000"/>
          <w:lang w:val="ru-RU"/>
        </w:rPr>
        <w:t>значение изученных грамматических явлений в расширенном объеме (</w:t>
      </w:r>
      <w:proofErr w:type="gramStart"/>
      <w:r w:rsidRPr="00552A81">
        <w:rPr>
          <w:rFonts w:ascii="Times New Roman" w:hAnsi="Times New Roman" w:cs="Times New Roman"/>
          <w:color w:val="000000"/>
          <w:lang w:val="ru-RU"/>
        </w:rPr>
        <w:t>видо-временные</w:t>
      </w:r>
      <w:proofErr w:type="gramEnd"/>
      <w:r w:rsidRPr="00552A81">
        <w:rPr>
          <w:rFonts w:ascii="Times New Roman" w:hAnsi="Times New Roman" w:cs="Times New Roman"/>
          <w:color w:val="000000"/>
          <w:lang w:val="ru-RU"/>
        </w:rPr>
        <w:t>, не</w:t>
      </w:r>
      <w:r w:rsidRPr="00552A81">
        <w:rPr>
          <w:rFonts w:ascii="Times New Roman" w:hAnsi="Times New Roman" w:cs="Times New Roman"/>
          <w:color w:val="000000"/>
          <w:lang w:val="ru-RU"/>
        </w:rPr>
        <w:softHyphen/>
        <w:t>личные и неопределенно-личные формы глагола, формы условного наклонения, косвенная речь / косвенный вопрос, побуждение и др., согласование времен);</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proofErr w:type="gramStart"/>
      <w:r w:rsidRPr="00552A81">
        <w:rPr>
          <w:rFonts w:ascii="Times New Roman" w:hAnsi="Times New Roman" w:cs="Times New Roman"/>
          <w:color w:val="000000"/>
          <w:spacing w:val="3"/>
          <w:lang w:val="ru-RU"/>
        </w:rPr>
        <w:t xml:space="preserve">страноведческую информацию из аутентичных источников, обогащающую социальный </w:t>
      </w:r>
      <w:r w:rsidRPr="00552A81">
        <w:rPr>
          <w:rFonts w:ascii="Times New Roman" w:hAnsi="Times New Roman" w:cs="Times New Roman"/>
          <w:color w:val="000000"/>
          <w:spacing w:val="1"/>
          <w:lang w:val="ru-RU"/>
        </w:rPr>
        <w:t>опыт школьников: сведения о стране/странах изучаемого языка, их науке и культуре, исто</w:t>
      </w:r>
      <w:r w:rsidRPr="00552A81">
        <w:rPr>
          <w:rFonts w:ascii="Times New Roman" w:hAnsi="Times New Roman" w:cs="Times New Roman"/>
          <w:color w:val="000000"/>
          <w:spacing w:val="1"/>
          <w:lang w:val="ru-RU"/>
        </w:rPr>
        <w:softHyphen/>
        <w:t xml:space="preserve">рических и современных реалиях, общественных деятелях, месте в мировом сообществе и </w:t>
      </w:r>
      <w:r w:rsidRPr="00552A81">
        <w:rPr>
          <w:rFonts w:ascii="Times New Roman" w:hAnsi="Times New Roman" w:cs="Times New Roman"/>
          <w:color w:val="000000"/>
          <w:lang w:val="ru-RU"/>
        </w:rPr>
        <w:t>мировой культуре, взаимоотношениях с нашей страной, языковые средства и правила рече</w:t>
      </w:r>
      <w:r w:rsidRPr="00552A81">
        <w:rPr>
          <w:rFonts w:ascii="Times New Roman" w:hAnsi="Times New Roman" w:cs="Times New Roman"/>
          <w:color w:val="000000"/>
          <w:lang w:val="ru-RU"/>
        </w:rPr>
        <w:softHyphen/>
      </w:r>
      <w:r w:rsidRPr="00552A81">
        <w:rPr>
          <w:rFonts w:ascii="Times New Roman" w:hAnsi="Times New Roman" w:cs="Times New Roman"/>
          <w:color w:val="000000"/>
          <w:spacing w:val="1"/>
          <w:lang w:val="ru-RU"/>
        </w:rPr>
        <w:t xml:space="preserve">вого и неречевого поведения в соответствии со сферой общения и социальным статусом </w:t>
      </w:r>
      <w:r w:rsidRPr="00552A81">
        <w:rPr>
          <w:rFonts w:ascii="Times New Roman" w:hAnsi="Times New Roman" w:cs="Times New Roman"/>
          <w:color w:val="000000"/>
          <w:spacing w:val="-3"/>
          <w:lang w:val="ru-RU"/>
        </w:rPr>
        <w:t>партнера;</w:t>
      </w:r>
      <w:proofErr w:type="gramEnd"/>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b/>
          <w:bCs/>
          <w:color w:val="000000"/>
          <w:spacing w:val="-1"/>
          <w:lang w:val="ru-RU"/>
        </w:rPr>
        <w:t>уметь</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b/>
          <w:bCs/>
          <w:i/>
          <w:iCs/>
          <w:color w:val="000000"/>
          <w:spacing w:val="1"/>
          <w:lang w:val="ru-RU"/>
        </w:rPr>
        <w:t>говорение</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color w:val="000000"/>
          <w:lang w:val="ru-RU"/>
        </w:rPr>
        <w:t>вести диалог, используя оценочные суждения, в ситуациях официального и неофициального</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color w:val="000000"/>
          <w:lang w:val="ru-RU"/>
        </w:rPr>
        <w:t>общения (в рамках изученной тематики); беседовать о себе, своих планах; участвовать в об</w:t>
      </w:r>
      <w:r w:rsidRPr="00552A81">
        <w:rPr>
          <w:rFonts w:ascii="Times New Roman" w:hAnsi="Times New Roman" w:cs="Times New Roman"/>
          <w:color w:val="000000"/>
          <w:lang w:val="ru-RU"/>
        </w:rPr>
        <w:softHyphen/>
        <w:t xml:space="preserve">суждении проблем в связи с прочитанным/прослушанным иноязычным текстом, соблюдая </w:t>
      </w:r>
      <w:r w:rsidRPr="00552A81">
        <w:rPr>
          <w:rFonts w:ascii="Times New Roman" w:hAnsi="Times New Roman" w:cs="Times New Roman"/>
          <w:color w:val="000000"/>
          <w:spacing w:val="-1"/>
          <w:lang w:val="ru-RU"/>
        </w:rPr>
        <w:t>правила речевого этикета;</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color w:val="000000"/>
          <w:spacing w:val="-1"/>
          <w:lang w:val="ru-RU"/>
        </w:rPr>
        <w:t xml:space="preserve">рассказывать о своем окружении, рассуждать в рамках изученной тематики и проблематики; </w:t>
      </w:r>
      <w:r w:rsidRPr="00552A81">
        <w:rPr>
          <w:rFonts w:ascii="Times New Roman" w:hAnsi="Times New Roman" w:cs="Times New Roman"/>
          <w:color w:val="000000"/>
          <w:lang w:val="ru-RU"/>
        </w:rPr>
        <w:t>представлять социокультурный портрет своей страны и страны/стран изучаемого языка;</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b/>
          <w:bCs/>
          <w:i/>
          <w:iCs/>
          <w:color w:val="000000"/>
          <w:lang w:val="ru-RU"/>
        </w:rPr>
        <w:t>аудирование</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color w:val="000000"/>
          <w:spacing w:val="-1"/>
          <w:lang w:val="ru-RU"/>
        </w:rPr>
        <w:t>относительно полно и точно понимать высказывания собеседника в распространенных стан</w:t>
      </w:r>
      <w:r w:rsidRPr="00552A81">
        <w:rPr>
          <w:rFonts w:ascii="Times New Roman" w:hAnsi="Times New Roman" w:cs="Times New Roman"/>
          <w:color w:val="000000"/>
          <w:spacing w:val="-1"/>
          <w:lang w:val="ru-RU"/>
        </w:rPr>
        <w:softHyphen/>
      </w:r>
      <w:r w:rsidRPr="00552A81">
        <w:rPr>
          <w:rFonts w:ascii="Times New Roman" w:hAnsi="Times New Roman" w:cs="Times New Roman"/>
          <w:color w:val="000000"/>
          <w:lang w:val="ru-RU"/>
        </w:rPr>
        <w:t>дартных ситуациях повседневного общения, понимать основное содержание и извлекать не</w:t>
      </w:r>
      <w:r w:rsidRPr="00552A81">
        <w:rPr>
          <w:rFonts w:ascii="Times New Roman" w:hAnsi="Times New Roman" w:cs="Times New Roman"/>
          <w:color w:val="000000"/>
          <w:lang w:val="ru-RU"/>
        </w:rPr>
        <w:softHyphen/>
      </w:r>
      <w:r w:rsidRPr="00552A81">
        <w:rPr>
          <w:rFonts w:ascii="Times New Roman" w:hAnsi="Times New Roman" w:cs="Times New Roman"/>
          <w:color w:val="000000"/>
          <w:spacing w:val="-1"/>
          <w:lang w:val="ru-RU"/>
        </w:rPr>
        <w:t>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w:t>
      </w:r>
      <w:r w:rsidRPr="00552A81">
        <w:rPr>
          <w:rFonts w:ascii="Times New Roman" w:hAnsi="Times New Roman" w:cs="Times New Roman"/>
          <w:color w:val="000000"/>
          <w:spacing w:val="-1"/>
          <w:lang w:val="ru-RU"/>
        </w:rPr>
        <w:softHyphen/>
        <w:t>ной ступени обучения;</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b/>
          <w:bCs/>
          <w:i/>
          <w:iCs/>
          <w:color w:val="000000"/>
          <w:spacing w:val="-1"/>
          <w:lang w:val="ru-RU"/>
        </w:rPr>
        <w:t>чтение</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proofErr w:type="gramStart"/>
      <w:r w:rsidRPr="00552A81">
        <w:rPr>
          <w:rFonts w:ascii="Times New Roman" w:hAnsi="Times New Roman" w:cs="Times New Roman"/>
          <w:color w:val="000000"/>
          <w:lang w:val="ru-RU"/>
        </w:rPr>
        <w:t>читать аутентичные тексты различных стилей: публицистические, художественные, научно-</w:t>
      </w:r>
      <w:r w:rsidRPr="00552A81">
        <w:rPr>
          <w:rFonts w:ascii="Times New Roman" w:hAnsi="Times New Roman" w:cs="Times New Roman"/>
          <w:color w:val="000000"/>
          <w:spacing w:val="1"/>
          <w:lang w:val="ru-RU"/>
        </w:rPr>
        <w:t>популярные, прагматические - используя основные виды чтения (ознакомительное, изу</w:t>
      </w:r>
      <w:r w:rsidRPr="00552A81">
        <w:rPr>
          <w:rFonts w:ascii="Times New Roman" w:hAnsi="Times New Roman" w:cs="Times New Roman"/>
          <w:color w:val="000000"/>
          <w:spacing w:val="1"/>
          <w:lang w:val="ru-RU"/>
        </w:rPr>
        <w:softHyphen/>
      </w:r>
      <w:r w:rsidRPr="00552A81">
        <w:rPr>
          <w:rFonts w:ascii="Times New Roman" w:hAnsi="Times New Roman" w:cs="Times New Roman"/>
          <w:color w:val="000000"/>
          <w:lang w:val="ru-RU"/>
        </w:rPr>
        <w:t>чающее, поисковое/просмотровое) в зависимости от коммуникативной задачи;</w:t>
      </w:r>
      <w:proofErr w:type="gramEnd"/>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b/>
          <w:bCs/>
          <w:i/>
          <w:iCs/>
          <w:color w:val="000000"/>
          <w:spacing w:val="-1"/>
          <w:lang w:val="ru-RU"/>
        </w:rPr>
        <w:t>письменная речь</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color w:val="000000"/>
          <w:lang w:val="ru-RU"/>
        </w:rPr>
        <w:t>писать личное письмо, заполнять анкету, письменно излагать сведения о себе в форме, при</w:t>
      </w:r>
      <w:r w:rsidRPr="00552A81">
        <w:rPr>
          <w:rFonts w:ascii="Times New Roman" w:hAnsi="Times New Roman" w:cs="Times New Roman"/>
          <w:color w:val="000000"/>
          <w:lang w:val="ru-RU"/>
        </w:rPr>
        <w:softHyphen/>
        <w:t>нятой в стране/странах изучаемого языка, делать выписки из иноязычного текста;</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b/>
          <w:bCs/>
          <w:color w:val="000000"/>
          <w:spacing w:val="1"/>
          <w:lang w:val="ru-RU"/>
        </w:rPr>
        <w:t>использовать приобретенные знания и умения в практической  деятельности и повсе</w:t>
      </w:r>
      <w:r w:rsidRPr="00552A81">
        <w:rPr>
          <w:rFonts w:ascii="Times New Roman" w:hAnsi="Times New Roman" w:cs="Times New Roman"/>
          <w:b/>
          <w:bCs/>
          <w:color w:val="000000"/>
          <w:spacing w:val="1"/>
          <w:lang w:val="ru-RU"/>
        </w:rPr>
        <w:softHyphen/>
      </w:r>
      <w:r w:rsidRPr="00552A81">
        <w:rPr>
          <w:rFonts w:ascii="Times New Roman" w:hAnsi="Times New Roman" w:cs="Times New Roman"/>
          <w:b/>
          <w:bCs/>
          <w:color w:val="000000"/>
          <w:spacing w:val="-1"/>
          <w:lang w:val="ru-RU"/>
        </w:rPr>
        <w:t xml:space="preserve">дневной жизни </w:t>
      </w:r>
      <w:proofErr w:type="gramStart"/>
      <w:r w:rsidRPr="00552A81">
        <w:rPr>
          <w:rFonts w:ascii="Times New Roman" w:hAnsi="Times New Roman" w:cs="Times New Roman"/>
          <w:color w:val="000000"/>
          <w:spacing w:val="-1"/>
          <w:lang w:val="ru-RU"/>
        </w:rPr>
        <w:t>для</w:t>
      </w:r>
      <w:proofErr w:type="gramEnd"/>
      <w:r w:rsidRPr="00552A81">
        <w:rPr>
          <w:rFonts w:ascii="Times New Roman" w:hAnsi="Times New Roman" w:cs="Times New Roman"/>
          <w:color w:val="000000"/>
          <w:spacing w:val="-1"/>
          <w:lang w:val="ru-RU"/>
        </w:rPr>
        <w:t>:</w:t>
      </w:r>
    </w:p>
    <w:p w:rsidR="001D11AD" w:rsidRPr="00552A81" w:rsidRDefault="001D11AD" w:rsidP="00223A9B">
      <w:pPr>
        <w:shd w:val="clear" w:color="auto" w:fill="FFFFFF"/>
        <w:tabs>
          <w:tab w:val="left" w:pos="360"/>
        </w:tabs>
        <w:ind w:right="4"/>
        <w:jc w:val="both"/>
        <w:rPr>
          <w:rFonts w:ascii="Times New Roman" w:hAnsi="Times New Roman" w:cs="Times New Roman"/>
          <w:lang w:val="ru-RU"/>
        </w:rPr>
      </w:pPr>
      <w:r w:rsidRPr="00552A81">
        <w:rPr>
          <w:rFonts w:ascii="Times New Roman" w:hAnsi="Times New Roman" w:cs="Times New Roman"/>
          <w:color w:val="000000"/>
          <w:spacing w:val="-1"/>
          <w:lang w:val="ru-RU"/>
        </w:rPr>
        <w:t xml:space="preserve">общения с представителями других стран, ориентации в современном поликультурном мире; </w:t>
      </w:r>
      <w:r w:rsidRPr="00552A81">
        <w:rPr>
          <w:rFonts w:ascii="Times New Roman" w:hAnsi="Times New Roman" w:cs="Times New Roman"/>
          <w:color w:val="000000"/>
          <w:lang w:val="ru-RU"/>
        </w:rPr>
        <w:t>получения сведений из иноязычных источников информации (в том числе через Интернет), необходимых в образовательных и самообразовательных целях; расширения возможностей в выборе будущей профессиональной деятельности;</w:t>
      </w:r>
    </w:p>
    <w:p w:rsidR="001D11AD" w:rsidRPr="00552A81" w:rsidRDefault="001D11AD" w:rsidP="00223A9B">
      <w:pPr>
        <w:shd w:val="clear" w:color="auto" w:fill="FFFFFF"/>
        <w:tabs>
          <w:tab w:val="left" w:pos="360"/>
        </w:tabs>
        <w:ind w:right="4"/>
        <w:jc w:val="both"/>
        <w:rPr>
          <w:rFonts w:ascii="Times New Roman" w:hAnsi="Times New Roman" w:cs="Times New Roman"/>
          <w:color w:val="000000"/>
          <w:lang w:val="ru-RU"/>
        </w:rPr>
      </w:pPr>
      <w:r w:rsidRPr="00552A81">
        <w:rPr>
          <w:rFonts w:ascii="Times New Roman" w:hAnsi="Times New Roman" w:cs="Times New Roman"/>
          <w:color w:val="000000"/>
          <w:spacing w:val="1"/>
          <w:lang w:val="ru-RU"/>
        </w:rPr>
        <w:t xml:space="preserve">изучения ценностей мировой культуры, культурного наследия и достижений других стран; </w:t>
      </w:r>
      <w:r w:rsidRPr="00552A81">
        <w:rPr>
          <w:rFonts w:ascii="Times New Roman" w:hAnsi="Times New Roman" w:cs="Times New Roman"/>
          <w:color w:val="000000"/>
          <w:lang w:val="ru-RU"/>
        </w:rPr>
        <w:t>ознакомления представителей зарубежных стран с культурой и достижениями России.</w:t>
      </w:r>
    </w:p>
    <w:p w:rsidR="00187589" w:rsidRPr="00552A81" w:rsidRDefault="009A30D2" w:rsidP="00187589">
      <w:pPr>
        <w:shd w:val="clear" w:color="auto" w:fill="FFFFFF"/>
        <w:tabs>
          <w:tab w:val="left" w:pos="360"/>
        </w:tabs>
        <w:ind w:right="4"/>
        <w:jc w:val="center"/>
        <w:rPr>
          <w:rFonts w:ascii="Times New Roman" w:hAnsi="Times New Roman" w:cs="Times New Roman"/>
          <w:b/>
          <w:bCs/>
          <w:i/>
          <w:iCs/>
          <w:color w:val="000000"/>
          <w:lang w:val="ru-RU"/>
        </w:rPr>
      </w:pPr>
      <w:r>
        <w:rPr>
          <w:rFonts w:ascii="Times New Roman" w:hAnsi="Times New Roman" w:cs="Times New Roman"/>
          <w:b/>
          <w:bCs/>
          <w:i/>
          <w:iCs/>
          <w:color w:val="000000"/>
          <w:u w:val="single"/>
          <w:lang w:val="ru-RU"/>
        </w:rPr>
        <w:lastRenderedPageBreak/>
        <w:t xml:space="preserve"> английс</w:t>
      </w:r>
      <w:r w:rsidR="00187589" w:rsidRPr="00552A81">
        <w:rPr>
          <w:rFonts w:ascii="Times New Roman" w:hAnsi="Times New Roman" w:cs="Times New Roman"/>
          <w:b/>
          <w:bCs/>
          <w:i/>
          <w:iCs/>
          <w:color w:val="000000"/>
          <w:u w:val="single"/>
          <w:lang w:val="ru-RU"/>
        </w:rPr>
        <w:t>кий язык</w:t>
      </w:r>
    </w:p>
    <w:p w:rsidR="00187589" w:rsidRPr="00552A81" w:rsidRDefault="00187589" w:rsidP="00187589">
      <w:pPr>
        <w:shd w:val="clear" w:color="auto" w:fill="FFFFFF"/>
        <w:tabs>
          <w:tab w:val="left" w:pos="360"/>
        </w:tabs>
        <w:ind w:right="4"/>
        <w:jc w:val="center"/>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Профильный уровень</w:t>
      </w:r>
    </w:p>
    <w:p w:rsidR="00187589" w:rsidRPr="00552A81" w:rsidRDefault="00187589" w:rsidP="00187589">
      <w:pPr>
        <w:tabs>
          <w:tab w:val="left" w:pos="180"/>
        </w:tabs>
        <w:jc w:val="both"/>
        <w:rPr>
          <w:rFonts w:ascii="Times New Roman" w:hAnsi="Times New Roman" w:cs="Times New Roman"/>
          <w:i/>
          <w:lang w:val="ru-RU"/>
        </w:rPr>
      </w:pPr>
      <w:r w:rsidRPr="00552A81">
        <w:rPr>
          <w:rFonts w:ascii="Times New Roman" w:hAnsi="Times New Roman" w:cs="Times New Roman"/>
          <w:i/>
          <w:lang w:val="ru-RU"/>
        </w:rPr>
        <w:t xml:space="preserve">В результате изучения иностранного языка </w:t>
      </w:r>
      <w:r w:rsidRPr="00552A81">
        <w:rPr>
          <w:rFonts w:ascii="Times New Roman" w:hAnsi="Times New Roman" w:cs="Times New Roman"/>
          <w:b/>
          <w:i/>
          <w:lang w:val="ru-RU"/>
        </w:rPr>
        <w:t>на профильном уровне</w:t>
      </w:r>
      <w:r w:rsidRPr="00552A81">
        <w:rPr>
          <w:rFonts w:ascii="Times New Roman" w:hAnsi="Times New Roman" w:cs="Times New Roman"/>
          <w:i/>
          <w:lang w:val="ru-RU"/>
        </w:rPr>
        <w:t xml:space="preserve"> в старшей школе ученик должен</w:t>
      </w:r>
    </w:p>
    <w:p w:rsidR="00187589" w:rsidRPr="00552A81" w:rsidRDefault="00187589" w:rsidP="00187589">
      <w:pPr>
        <w:tabs>
          <w:tab w:val="left" w:pos="180"/>
        </w:tabs>
        <w:jc w:val="both"/>
        <w:rPr>
          <w:rFonts w:ascii="Times New Roman" w:hAnsi="Times New Roman" w:cs="Times New Roman"/>
          <w:b/>
        </w:rPr>
      </w:pPr>
      <w:r w:rsidRPr="00552A81">
        <w:rPr>
          <w:rFonts w:ascii="Times New Roman" w:hAnsi="Times New Roman" w:cs="Times New Roman"/>
          <w:b/>
        </w:rPr>
        <w:t>Знать/понимать</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значения новых лексических единиц, связанных с тематикой данного этапа и с соответствующими ситуациями общения;</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языковой материал</w:t>
      </w:r>
      <w:r w:rsidRPr="00552A81">
        <w:rPr>
          <w:b/>
          <w:sz w:val="24"/>
        </w:rPr>
        <w:t xml:space="preserve">: </w:t>
      </w:r>
      <w:r w:rsidRPr="00552A81">
        <w:rPr>
          <w:sz w:val="24"/>
        </w:rPr>
        <w:t>идиоматические выражения, оценочную лексику, единицы речевого этикета, обслуживающие ситуации общения в рамках новых тем, в том числе профильно-ориентированных;</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новые значения изученных глагольных форм (</w:t>
      </w:r>
      <w:proofErr w:type="gramStart"/>
      <w:r w:rsidRPr="00552A81">
        <w:rPr>
          <w:sz w:val="24"/>
        </w:rPr>
        <w:t>видо-временных</w:t>
      </w:r>
      <w:proofErr w:type="gramEnd"/>
      <w:r w:rsidRPr="00552A81">
        <w:rPr>
          <w:sz w:val="24"/>
        </w:rPr>
        <w:t>, неличных), средств и способов выражения модальности, условия, предположения, причины, следствия, побуждения к действию;</w:t>
      </w:r>
    </w:p>
    <w:p w:rsidR="00187589" w:rsidRPr="00552A81" w:rsidRDefault="00187589" w:rsidP="0070763E">
      <w:pPr>
        <w:pStyle w:val="aff8"/>
        <w:numPr>
          <w:ilvl w:val="0"/>
          <w:numId w:val="31"/>
        </w:numPr>
        <w:shd w:val="clear" w:color="auto" w:fill="FFFFFF"/>
        <w:tabs>
          <w:tab w:val="left" w:pos="180"/>
        </w:tabs>
        <w:spacing w:after="0"/>
        <w:ind w:left="0" w:firstLine="0"/>
        <w:jc w:val="both"/>
        <w:rPr>
          <w:i/>
          <w:sz w:val="24"/>
        </w:rPr>
      </w:pPr>
      <w:r w:rsidRPr="00552A81">
        <w:rPr>
          <w:sz w:val="24"/>
        </w:rPr>
        <w:t>лингвострановедческую и страноведческую информацию, расширенную за счет новой тематики и проблематики речевого общения, с учетом выбранного профиля.</w:t>
      </w:r>
    </w:p>
    <w:p w:rsidR="00187589" w:rsidRPr="00552A81" w:rsidRDefault="00187589" w:rsidP="00187589">
      <w:pPr>
        <w:tabs>
          <w:tab w:val="left" w:pos="180"/>
        </w:tabs>
        <w:jc w:val="both"/>
        <w:rPr>
          <w:rFonts w:ascii="Times New Roman" w:hAnsi="Times New Roman" w:cs="Times New Roman"/>
          <w:b/>
        </w:rPr>
      </w:pPr>
      <w:r w:rsidRPr="00552A81">
        <w:rPr>
          <w:rFonts w:ascii="Times New Roman" w:hAnsi="Times New Roman" w:cs="Times New Roman"/>
          <w:b/>
        </w:rPr>
        <w:t>Уметь</w:t>
      </w:r>
    </w:p>
    <w:p w:rsidR="00187589" w:rsidRPr="00552A81" w:rsidRDefault="00187589" w:rsidP="00187589">
      <w:pPr>
        <w:pStyle w:val="aff8"/>
        <w:tabs>
          <w:tab w:val="left" w:pos="180"/>
        </w:tabs>
        <w:spacing w:after="0"/>
        <w:rPr>
          <w:b/>
          <w:i/>
          <w:sz w:val="24"/>
        </w:rPr>
      </w:pPr>
      <w:r w:rsidRPr="00552A81">
        <w:rPr>
          <w:b/>
          <w:i/>
          <w:sz w:val="24"/>
        </w:rPr>
        <w:t>говорение</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proofErr w:type="gramStart"/>
      <w:r w:rsidRPr="00552A81">
        <w:rPr>
          <w:sz w:val="24"/>
        </w:rPr>
        <w:t>вести диалог (диалог-расспрос, диалог-обмен мнениями/суждениями, диалог-побуждение к действию, этикетный диалог и их комбинации) в ситуациях официального и неофициального общения в бытовой, социокультурной и учебно-трудовой сферах, используя аргументацию, эмоционально-оценочные средства;</w:t>
      </w:r>
      <w:proofErr w:type="gramEnd"/>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 в том числе связанные с тематикой выбранного профиля;</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создавать словесный социокультурный портрет своей страны и стран/ страны изучаемого языка на основе разнообразной страноведческой и культуроведческой информации;</w:t>
      </w:r>
    </w:p>
    <w:p w:rsidR="00187589" w:rsidRPr="00552A81" w:rsidRDefault="00187589" w:rsidP="00187589">
      <w:pPr>
        <w:pStyle w:val="aff8"/>
        <w:tabs>
          <w:tab w:val="left" w:pos="180"/>
        </w:tabs>
        <w:spacing w:after="0"/>
        <w:rPr>
          <w:b/>
          <w:i/>
          <w:sz w:val="24"/>
        </w:rPr>
      </w:pPr>
      <w:r w:rsidRPr="00552A81">
        <w:rPr>
          <w:b/>
          <w:i/>
          <w:sz w:val="24"/>
        </w:rPr>
        <w:t>аудирование</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понимать относительно полно (общий смысл) высказывания на изучаемом иностранном языке в различных ситуациях общения;</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понимать основное содержание аутентичных аудио- или видеотекстов познавательного характера на темы, связанные с личными интересами или с выбранным профилем, выборочно извлекать из них необходимую информацию;</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оценивать важность/новизну информации, определять свое отношение к ней;</w:t>
      </w:r>
    </w:p>
    <w:p w:rsidR="00187589" w:rsidRPr="00552A81" w:rsidRDefault="00187589" w:rsidP="00187589">
      <w:pPr>
        <w:pStyle w:val="aff8"/>
        <w:tabs>
          <w:tab w:val="left" w:pos="180"/>
        </w:tabs>
        <w:spacing w:after="0"/>
        <w:rPr>
          <w:b/>
          <w:i/>
          <w:sz w:val="24"/>
        </w:rPr>
      </w:pPr>
      <w:r w:rsidRPr="00552A81">
        <w:rPr>
          <w:b/>
          <w:i/>
          <w:sz w:val="24"/>
        </w:rPr>
        <w:t xml:space="preserve"> чтение</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читать аутентичные тексты разных стилей (публицистические, художественные, научно-популярные, прагматические, а также несложные специальные тексты, связанные с тематикой выбранного профиля), используя основные виды чтения (ознакомительное, изучающее, просмотровое/ поисковое) в зависимости от коммуникативной задачи;</w:t>
      </w:r>
    </w:p>
    <w:p w:rsidR="00187589" w:rsidRPr="00552A81" w:rsidRDefault="00187589" w:rsidP="00187589">
      <w:pPr>
        <w:pStyle w:val="aff8"/>
        <w:tabs>
          <w:tab w:val="left" w:pos="180"/>
        </w:tabs>
        <w:spacing w:after="0"/>
        <w:rPr>
          <w:b/>
          <w:i/>
          <w:sz w:val="24"/>
        </w:rPr>
      </w:pPr>
      <w:r w:rsidRPr="00552A81">
        <w:rPr>
          <w:b/>
          <w:i/>
          <w:sz w:val="24"/>
        </w:rPr>
        <w:t xml:space="preserve"> письменная речь</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описывать явления, события, излагать факты в письме личного и делового характера; заполнять различные виды анкет, сообщать сведения о себе в форме, принятой в стране/странах изучаемого языка, составлять письменные материалы, необходимые для презентации результатов проектной деятельности.</w:t>
      </w:r>
    </w:p>
    <w:p w:rsidR="00187589" w:rsidRPr="00552A81" w:rsidRDefault="00187589" w:rsidP="00187589">
      <w:pPr>
        <w:pStyle w:val="aff8"/>
        <w:tabs>
          <w:tab w:val="left" w:pos="180"/>
        </w:tabs>
        <w:spacing w:after="0"/>
        <w:rPr>
          <w:b/>
          <w:sz w:val="24"/>
        </w:rPr>
      </w:pPr>
      <w:r w:rsidRPr="00552A81">
        <w:rPr>
          <w:b/>
          <w:sz w:val="24"/>
        </w:rPr>
        <w:t xml:space="preserve">Использовать приобретенные знания и умения в практической деятельности и повседневной жизни </w:t>
      </w:r>
      <w:proofErr w:type="gramStart"/>
      <w:r w:rsidRPr="00552A81">
        <w:rPr>
          <w:b/>
          <w:sz w:val="24"/>
        </w:rPr>
        <w:t>для</w:t>
      </w:r>
      <w:proofErr w:type="gramEnd"/>
      <w:r w:rsidRPr="00552A81">
        <w:rPr>
          <w:b/>
          <w:sz w:val="24"/>
        </w:rPr>
        <w:t>:</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успешного взаимодействия в различных ситуациях общения, в том числе профильно-ориентированных; соблюдения этикетных норм межкультурного общения;</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 xml:space="preserve">расширения возможностей в использовании новых информационных технологий в профессионально-ориентированных целях; </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расширения возможностей трудоустройства и продолжения образования;</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t xml:space="preserve">участия в профильно-ориентированных </w:t>
      </w:r>
      <w:proofErr w:type="gramStart"/>
      <w:r w:rsidRPr="00552A81">
        <w:rPr>
          <w:sz w:val="24"/>
        </w:rPr>
        <w:t>Интернет-форумах</w:t>
      </w:r>
      <w:proofErr w:type="gramEnd"/>
      <w:r w:rsidRPr="00552A81">
        <w:rPr>
          <w:sz w:val="24"/>
        </w:rPr>
        <w:t>, межкультурных проектах, конкурсах, олимпиадах;</w:t>
      </w:r>
    </w:p>
    <w:p w:rsidR="00187589" w:rsidRPr="00552A81" w:rsidRDefault="00187589" w:rsidP="0070763E">
      <w:pPr>
        <w:pStyle w:val="aff8"/>
        <w:numPr>
          <w:ilvl w:val="0"/>
          <w:numId w:val="31"/>
        </w:numPr>
        <w:shd w:val="clear" w:color="auto" w:fill="FFFFFF"/>
        <w:tabs>
          <w:tab w:val="left" w:pos="180"/>
        </w:tabs>
        <w:spacing w:after="0"/>
        <w:ind w:left="0" w:firstLine="0"/>
        <w:jc w:val="both"/>
        <w:rPr>
          <w:sz w:val="24"/>
        </w:rPr>
      </w:pPr>
      <w:r w:rsidRPr="00552A81">
        <w:rPr>
          <w:sz w:val="24"/>
        </w:rPr>
        <w:lastRenderedPageBreak/>
        <w:t>обогащения своего мировосприятия, осознания места и роли родного и иностранного языков в сокровищнице мировой культуры.</w:t>
      </w:r>
    </w:p>
    <w:p w:rsidR="001D11AD" w:rsidRPr="00552A81" w:rsidRDefault="001D11AD" w:rsidP="00223A9B">
      <w:pPr>
        <w:shd w:val="clear" w:color="auto" w:fill="FFFFFF"/>
        <w:tabs>
          <w:tab w:val="left" w:pos="360"/>
        </w:tabs>
        <w:ind w:right="4"/>
        <w:jc w:val="center"/>
        <w:rPr>
          <w:rFonts w:ascii="Times New Roman" w:hAnsi="Times New Roman" w:cs="Times New Roman"/>
          <w:b/>
          <w:bCs/>
          <w:i/>
          <w:iCs/>
          <w:color w:val="000000"/>
          <w:u w:val="single"/>
          <w:lang w:val="ru-RU"/>
        </w:rPr>
      </w:pPr>
    </w:p>
    <w:p w:rsidR="001D11AD" w:rsidRPr="00552A81" w:rsidRDefault="001D11AD" w:rsidP="00223A9B">
      <w:pPr>
        <w:shd w:val="clear" w:color="auto" w:fill="FFFFFF"/>
        <w:tabs>
          <w:tab w:val="left" w:pos="360"/>
        </w:tabs>
        <w:ind w:right="4"/>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Математика</w:t>
      </w:r>
    </w:p>
    <w:p w:rsidR="001D11AD" w:rsidRPr="00552A81" w:rsidRDefault="001D11AD" w:rsidP="00223A9B">
      <w:pPr>
        <w:shd w:val="clear" w:color="auto" w:fill="FFFFFF"/>
        <w:tabs>
          <w:tab w:val="left" w:pos="360"/>
        </w:tabs>
        <w:ind w:right="4"/>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В результате изучения математики на базовом уровне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vertAlign w:val="superscript"/>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универсальный характер законов логики математических рассуждений, их применимость во всех областях человеческой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вероятностный характер различных процессов окружающего мира;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АЛГЕБРА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проводить по известным формулам и правилам преобразования </w:t>
      </w:r>
      <w:proofErr w:type="gramStart"/>
      <w:r w:rsidRPr="00552A81">
        <w:rPr>
          <w:rFonts w:ascii="Times New Roman" w:hAnsi="Times New Roman" w:cs="Times New Roman"/>
          <w:color w:val="000000"/>
          <w:lang w:val="ru-RU"/>
        </w:rPr>
        <w:t>буквенных</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выражений, включающих степени, радикалы, логарифмы и тригонометрические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функции;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вычислять значения числовых и буквенных выражений, осуществляя необходимые подстановки и преобразования;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использовать приобретенные знания и умения в практической деятельности и 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223A9B"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ФУНКЦИИ И ГРАФИКИ </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определять значение функции по значению аргумента при различных способах задания функции;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строить графики изученных функций;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описывать по графику </w:t>
      </w:r>
      <w:r w:rsidRPr="00552A81">
        <w:rPr>
          <w:rFonts w:ascii="Times New Roman" w:hAnsi="Times New Roman" w:cs="Times New Roman"/>
          <w:i/>
          <w:iCs/>
          <w:color w:val="000000"/>
          <w:lang w:val="ru-RU"/>
        </w:rPr>
        <w:t>и в простейших случаях по формуле</w:t>
      </w:r>
      <w:proofErr w:type="gramStart"/>
      <w:r w:rsidRPr="00552A81">
        <w:rPr>
          <w:rFonts w:ascii="Times New Roman" w:hAnsi="Times New Roman" w:cs="Times New Roman"/>
          <w:i/>
          <w:iCs/>
          <w:color w:val="000000"/>
          <w:vertAlign w:val="superscript"/>
          <w:lang w:val="ru-RU"/>
        </w:rPr>
        <w:t>2</w:t>
      </w:r>
      <w:proofErr w:type="gramEnd"/>
      <w:r w:rsidRPr="00552A81">
        <w:rPr>
          <w:rFonts w:ascii="Times New Roman" w:hAnsi="Times New Roman" w:cs="Times New Roman"/>
          <w:i/>
          <w:iCs/>
          <w:color w:val="000000"/>
          <w:lang w:val="ru-RU"/>
        </w:rPr>
        <w:t xml:space="preserve"> </w:t>
      </w:r>
      <w:r w:rsidRPr="00552A81">
        <w:rPr>
          <w:rFonts w:ascii="Times New Roman" w:hAnsi="Times New Roman" w:cs="Times New Roman"/>
          <w:color w:val="000000"/>
          <w:lang w:val="ru-RU"/>
        </w:rPr>
        <w:t>поведение и свойства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функций, находить по графику функции наибольшие и наименьшие значения;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решать уравнения, простейшие системы уравнений, используя </w:t>
      </w:r>
      <w:r w:rsidRPr="00552A81">
        <w:rPr>
          <w:rFonts w:ascii="Times New Roman" w:hAnsi="Times New Roman" w:cs="Times New Roman"/>
          <w:i/>
          <w:iCs/>
          <w:color w:val="000000"/>
          <w:lang w:val="ru-RU"/>
        </w:rPr>
        <w:t xml:space="preserve">свойства функций </w:t>
      </w:r>
      <w:r w:rsidRPr="00552A81">
        <w:rPr>
          <w:rFonts w:ascii="Times New Roman" w:hAnsi="Times New Roman" w:cs="Times New Roman"/>
          <w:color w:val="000000"/>
          <w:lang w:val="ru-RU"/>
        </w:rPr>
        <w:t>и их графиков.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описания с помощью функций различных зависимостей, представления их графически, интерпретации графиков.</w:t>
      </w:r>
    </w:p>
    <w:p w:rsidR="00223A9B"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НАЧАЛА МАТЕМАТИЧЕСКОГО АНАЛИЗА </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223A9B" w:rsidP="00223A9B">
      <w:pPr>
        <w:tabs>
          <w:tab w:val="left" w:pos="360"/>
        </w:tabs>
        <w:autoSpaceDE w:val="0"/>
        <w:autoSpaceDN w:val="0"/>
        <w:adjustRightInd w:val="0"/>
        <w:jc w:val="both"/>
        <w:rPr>
          <w:rFonts w:ascii="Times New Roman" w:hAnsi="Times New Roman" w:cs="Times New Roman"/>
          <w:bCs/>
          <w:color w:val="000000"/>
          <w:lang w:val="ru-RU"/>
        </w:rPr>
      </w:pPr>
      <w:r w:rsidRPr="00552A81">
        <w:rPr>
          <w:rFonts w:ascii="Times New Roman" w:hAnsi="Times New Roman" w:cs="Times New Roman"/>
          <w:bCs/>
          <w:color w:val="000000"/>
          <w:lang w:val="ru-RU"/>
        </w:rPr>
        <w:t>(</w:t>
      </w:r>
      <w:r w:rsidR="001D11AD" w:rsidRPr="00552A81">
        <w:rPr>
          <w:rFonts w:ascii="Times New Roman" w:hAnsi="Times New Roman" w:cs="Times New Roman"/>
          <w:bCs/>
          <w:color w:val="000000"/>
          <w:lang w:val="ru-RU"/>
        </w:rPr>
        <w:t xml:space="preserve">Требования, выделенные курсивом, не применяются при контроле </w:t>
      </w:r>
      <w:proofErr w:type="gramStart"/>
      <w:r w:rsidR="001D11AD" w:rsidRPr="00552A81">
        <w:rPr>
          <w:rFonts w:ascii="Times New Roman" w:hAnsi="Times New Roman" w:cs="Times New Roman"/>
          <w:bCs/>
          <w:color w:val="000000"/>
          <w:lang w:val="ru-RU"/>
        </w:rPr>
        <w:t>уровня подготовки выпускников профильных клас</w:t>
      </w:r>
      <w:r w:rsidRPr="00552A81">
        <w:rPr>
          <w:rFonts w:ascii="Times New Roman" w:hAnsi="Times New Roman" w:cs="Times New Roman"/>
          <w:bCs/>
          <w:color w:val="000000"/>
          <w:lang w:val="ru-RU"/>
        </w:rPr>
        <w:t>сов гуманитарной направленности</w:t>
      </w:r>
      <w:proofErr w:type="gramEnd"/>
      <w:r w:rsidRPr="00552A81">
        <w:rPr>
          <w:rFonts w:ascii="Times New Roman" w:hAnsi="Times New Roman" w:cs="Times New Roman"/>
          <w:bCs/>
          <w:color w:val="000000"/>
          <w:lang w:val="ru-RU"/>
        </w:rPr>
        <w:t>)</w:t>
      </w:r>
    </w:p>
    <w:p w:rsidR="001D11AD" w:rsidRPr="00552A81" w:rsidRDefault="00223A9B" w:rsidP="00223A9B">
      <w:pPr>
        <w:tabs>
          <w:tab w:val="left" w:pos="360"/>
        </w:tabs>
        <w:autoSpaceDE w:val="0"/>
        <w:autoSpaceDN w:val="0"/>
        <w:adjustRightInd w:val="0"/>
        <w:jc w:val="both"/>
        <w:rPr>
          <w:rFonts w:ascii="Times New Roman" w:hAnsi="Times New Roman" w:cs="Times New Roman"/>
          <w:bCs/>
          <w:color w:val="000000"/>
          <w:lang w:val="ru-RU"/>
        </w:rPr>
      </w:pPr>
      <w:r w:rsidRPr="00552A81">
        <w:rPr>
          <w:rFonts w:ascii="Times New Roman" w:hAnsi="Times New Roman" w:cs="Times New Roman"/>
          <w:color w:val="000000"/>
          <w:lang w:val="ru-RU"/>
        </w:rPr>
        <w:t>• в</w:t>
      </w:r>
      <w:r w:rsidR="001D11AD" w:rsidRPr="00552A81">
        <w:rPr>
          <w:rFonts w:ascii="Times New Roman" w:hAnsi="Times New Roman" w:cs="Times New Roman"/>
          <w:bCs/>
          <w:color w:val="000000"/>
          <w:lang w:val="ru-RU"/>
        </w:rPr>
        <w:t xml:space="preserve">ычислять производные </w:t>
      </w:r>
      <w:r w:rsidR="001D11AD" w:rsidRPr="00552A81">
        <w:rPr>
          <w:rFonts w:ascii="Times New Roman" w:hAnsi="Times New Roman" w:cs="Times New Roman"/>
          <w:bCs/>
          <w:i/>
          <w:iCs/>
          <w:color w:val="000000"/>
          <w:lang w:val="ru-RU"/>
        </w:rPr>
        <w:t xml:space="preserve">и первообразные </w:t>
      </w:r>
      <w:r w:rsidR="001D11AD" w:rsidRPr="00552A81">
        <w:rPr>
          <w:rFonts w:ascii="Times New Roman" w:hAnsi="Times New Roman" w:cs="Times New Roman"/>
          <w:bCs/>
          <w:color w:val="000000"/>
          <w:lang w:val="ru-RU"/>
        </w:rPr>
        <w:t>элементарных функций, используя справочные материалы</w:t>
      </w:r>
      <w:r w:rsidRPr="00552A81">
        <w:rPr>
          <w:rFonts w:ascii="Times New Roman" w:hAnsi="Times New Roman" w:cs="Times New Roman"/>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xml:space="preserve">• исследовать в простейших случаях функции на монотонность, находить наибольшие и наименьшие значения функций, строить графики многочленов </w:t>
      </w:r>
      <w:r w:rsidRPr="00552A81">
        <w:rPr>
          <w:rFonts w:ascii="Times New Roman" w:hAnsi="Times New Roman" w:cs="Times New Roman"/>
          <w:i/>
          <w:iCs/>
          <w:color w:val="000000"/>
          <w:lang w:val="ru-RU"/>
        </w:rPr>
        <w:t xml:space="preserve">и простейших рациональных функций </w:t>
      </w:r>
      <w:r w:rsidRPr="00552A81">
        <w:rPr>
          <w:rFonts w:ascii="Times New Roman" w:hAnsi="Times New Roman" w:cs="Times New Roman"/>
          <w:color w:val="000000"/>
          <w:lang w:val="ru-RU"/>
        </w:rPr>
        <w:t>с использованием аппарата математического анализа;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i/>
          <w:iCs/>
          <w:color w:val="000000"/>
          <w:lang w:val="ru-RU"/>
        </w:rPr>
        <w:t>вычислять в простейших случаях площади с использованием первообразной;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использовать приобретенные знания и умения в практической деятельности и 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223A9B"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УРАВНЕНИЯ И НЕРАВЕНСТВА </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color w:val="000000"/>
          <w:lang w:val="ru-RU"/>
        </w:rPr>
        <w:t xml:space="preserve">• решать рациональные, показательные и логарифмические уравнения и неравенства, </w:t>
      </w:r>
      <w:r w:rsidRPr="00552A81">
        <w:rPr>
          <w:rFonts w:ascii="Times New Roman" w:hAnsi="Times New Roman" w:cs="Times New Roman"/>
          <w:i/>
          <w:iCs/>
          <w:color w:val="000000"/>
          <w:lang w:val="ru-RU"/>
        </w:rPr>
        <w:t>простейшие иррациональные и тригонометрические уравнения, их системы;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составлять уравнения </w:t>
      </w:r>
      <w:r w:rsidRPr="00552A81">
        <w:rPr>
          <w:rFonts w:ascii="Times New Roman" w:hAnsi="Times New Roman" w:cs="Times New Roman"/>
          <w:i/>
          <w:iCs/>
          <w:color w:val="000000"/>
          <w:lang w:val="ru-RU"/>
        </w:rPr>
        <w:t xml:space="preserve">и неравенства </w:t>
      </w:r>
      <w:r w:rsidRPr="00552A81">
        <w:rPr>
          <w:rFonts w:ascii="Times New Roman" w:hAnsi="Times New Roman" w:cs="Times New Roman"/>
          <w:color w:val="000000"/>
          <w:lang w:val="ru-RU"/>
        </w:rPr>
        <w:t>по условию задачи;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использовать для приближенного решения уравнений и неравен</w:t>
      </w:r>
      <w:proofErr w:type="gramStart"/>
      <w:r w:rsidRPr="00552A81">
        <w:rPr>
          <w:rFonts w:ascii="Times New Roman" w:hAnsi="Times New Roman" w:cs="Times New Roman"/>
          <w:color w:val="000000"/>
          <w:lang w:val="ru-RU"/>
        </w:rPr>
        <w:t>ств гр</w:t>
      </w:r>
      <w:proofErr w:type="gramEnd"/>
      <w:r w:rsidRPr="00552A81">
        <w:rPr>
          <w:rFonts w:ascii="Times New Roman" w:hAnsi="Times New Roman" w:cs="Times New Roman"/>
          <w:color w:val="000000"/>
          <w:lang w:val="ru-RU"/>
        </w:rPr>
        <w:t>афический метод;</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изображать на координатной плоскости множества решений простейших уравнений и их систем.</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построения и исследования простейших математических моделей;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ЭЛЕМЕНТЫ КОМБИНАТОРИКИ, СТАТИСТИКИ И ТЕОРИИ ВЕРОЯТНОСТЕЙ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color w:val="000000"/>
          <w:lang w:val="ru-RU"/>
        </w:rPr>
        <w:t>решать простейшие комбинаторные задачи методом перебора, а также с использованием известных формул;</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Математика.</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В результате изучения математики на профильном уровне в старшей школе ученик должен</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значение математической науки для решения задач, возникающих в теории и практике; широту и ограниченность применения математических методов к анализу и исследованию процессов и явлений в природе и обществе;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значение практики и вопросов, возникающих в самой математике, для формирования и развития математической науки;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значение идей, методов и результатов алгебры и математического анализа для построения моделей реальных процессов и ситуаций;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возможности геометрического языка как средства описания свойств реальных предметов и их взаимного расположения;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универсальный характер законов логики математических рассуждений, их применимость в различных областях человеческой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различие требований, предъявляемых к доказательствам в математике, естественных, социально-экономических и гуманитарных науках, на практике;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роль аксиоматики в математике; возможность построения математических теорий на аксиоматической основе; значение аксиоматики для других областей знания и для практики;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вероятностных характер различных процессов и закономерностей окружающего мира.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Числовые и буквенные выражения</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применять понятия, связанные с делимостью целых чисел, при решении математических задач;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находить корни многочленов с одной переменной, раскладывать многочлены на множители;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действия с комплексными числами, пользоваться геометрической интерпретацией комплексных чисел, в простейших случаях находить комплексные корни уравнений с действительными коэффициентами;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проводить преобразования числовых и буквенных выражений, включающих степени, радикалы, логарифмы и тригонометрические функции.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 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практических расчетов по формулам, включая формулы, содержащие степени, радикалы, логарифмы и тригонометрические функции, при необходимости используя справочные материалы и простейшие вычислительные устройства.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Функции и графики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определять значение функции по значению аргумента при различных способах задания функции;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строить графики изученных функций, выполнять преобразования графиков;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описывать по графику и по формуле поведение и свойства функций;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решать уравнения, системы уравнений, неравенства, используя свойства функций и их графические представления;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Использовать приобретенные знания и умения в практической деятельности и 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описания и исследования с помощью функций реальных зависимостей, представления их графически; интерпретации графиков реальных процессов.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Начала математического анализа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находить сумму бесконечно убывающей </w:t>
      </w:r>
      <w:proofErr w:type="gramStart"/>
      <w:r w:rsidRPr="00552A81">
        <w:rPr>
          <w:rFonts w:ascii="Times New Roman" w:hAnsi="Times New Roman" w:cs="Times New Roman"/>
          <w:color w:val="000000"/>
          <w:lang w:val="ru-RU"/>
        </w:rPr>
        <w:t>геометрический</w:t>
      </w:r>
      <w:proofErr w:type="gramEnd"/>
      <w:r w:rsidRPr="00552A81">
        <w:rPr>
          <w:rFonts w:ascii="Times New Roman" w:hAnsi="Times New Roman" w:cs="Times New Roman"/>
          <w:color w:val="000000"/>
          <w:lang w:val="ru-RU"/>
        </w:rPr>
        <w:t xml:space="preserve"> прогрессии;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вычислять производные и первообразные элементарных функций, применяя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правила вычисления производных и первообразных, используя справочные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материалы;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исследовать функции и строить их графики с помощью производной</w:t>
      </w:r>
      <w:proofErr w:type="gramStart"/>
      <w:r w:rsidRPr="00552A81">
        <w:rPr>
          <w:rFonts w:ascii="Times New Roman" w:hAnsi="Times New Roman" w:cs="Times New Roman"/>
          <w:color w:val="000000"/>
          <w:lang w:val="ru-RU"/>
        </w:rPr>
        <w:t>,;</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решать задачи с применением уравнения касательной к графику функции;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решать задачи на нахождение наибольшего и наименьшего значения функции </w:t>
      </w:r>
      <w:proofErr w:type="gramStart"/>
      <w:r w:rsidRPr="00552A81">
        <w:rPr>
          <w:rFonts w:ascii="Times New Roman" w:hAnsi="Times New Roman" w:cs="Times New Roman"/>
          <w:color w:val="000000"/>
          <w:lang w:val="ru-RU"/>
        </w:rPr>
        <w:t>на</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отрезке;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вычислять площадь криволинейной трапеции;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 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решения геометрических, физических, экономических и других прикладных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задач, в том числе задач на наибольшие и наименьшие значения с применением аппарата математического анализа.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Уравнения и неравенства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решать рациональные, показательные и логарифмические уравнения 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неравенства, иррациональные и тригонометрические уравнения, их системы;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доказывать несложные неравенства;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решать текстовые задачи с помощью составления уравнений, и неравенств, интерпретируя результат с учетом ограничений условия задачи;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изображать на координатной плоскости множества решений уравнений и неравен</w:t>
      </w:r>
      <w:proofErr w:type="gramStart"/>
      <w:r w:rsidRPr="00552A81">
        <w:rPr>
          <w:rFonts w:ascii="Times New Roman" w:hAnsi="Times New Roman" w:cs="Times New Roman"/>
          <w:color w:val="000000"/>
          <w:lang w:val="ru-RU"/>
        </w:rPr>
        <w:t>ств с дв</w:t>
      </w:r>
      <w:proofErr w:type="gramEnd"/>
      <w:r w:rsidRPr="00552A81">
        <w:rPr>
          <w:rFonts w:ascii="Times New Roman" w:hAnsi="Times New Roman" w:cs="Times New Roman"/>
          <w:color w:val="000000"/>
          <w:lang w:val="ru-RU"/>
        </w:rPr>
        <w:t>умя переменными и их систем.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находить приближенные решения уравнений и их систем, используя графический метод;</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решать уравнения, неравенства и системы с применением графических представлений, свойств функций, производной;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 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построения и исследования простейших математических моделей. Элементы комбинаторики, статистики и теории вероятностей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решать простейшие комбинаторные задачи методом перебора, а также с использованием известных формул, треугольника Паскаля; вычислять коэффициенты бинома Ньютона по формуле и с использованием треугольника Паскаля;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вычислять, в простейших случаях, вероятности событий на основе подсчета числа исходов.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Использовать приобретенные знания и умения в практической деятельности и 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анализа реальных числовых данных, представленных в виде диаграмм, графиков; для анализа информации статистического характера.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Геометрия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соотносить плоские геометрические фигуры и трехмерные объекты с их описаниями, чертежами, изображениями; различать и анализировать взаимное расположение фигур;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изображать геометрические фигуры и тела, выполнять чертеж по условию задачи;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решать геометрические задачи, опираясь на изученные свойства планиметрических и стереометрических фигур и отношений между ними, применяя алгебраический и тригонометрический аппарат;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проводить доказательные рассуждения при решении задач, доказывать основные теоремы курса;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вычислять линейные элементы и углы в пространственных конфигурациях, объемы и площади поверхностей пространственных тел и их простейших комбинаций;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применять координатно-векторный метод для вычисления отношений, расстояний и углов;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строить сечения многогранников и изображать сечения тел вращения.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 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 w:val="left" w:pos="8556"/>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исследования (моделирования) несложных практических ситуаций на основе изученных формул и свойств фигур;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вычисления длин, площадей и объемов реальных объектов при решении практических задач, используя при необходимости справочники и вычислительные устройства вычислять в простейших случаях вероятности событий на основе подсчета числа исходов;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анализа реальных числовых данных, представленных в виде диаграмм, графиков;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анализа информации статистического характера;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ГЕОМЕТРИЯ</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распознавать на чертежах и моделях пространственные формы; соотносить трехмерные объекты с их описаниями, изображениями;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color w:val="000000"/>
          <w:lang w:val="ru-RU"/>
        </w:rPr>
        <w:t xml:space="preserve">• описывать взаимное расположение прямых и плоскостей в пространстве, </w:t>
      </w:r>
      <w:r w:rsidRPr="00552A81">
        <w:rPr>
          <w:rFonts w:ascii="Times New Roman" w:hAnsi="Times New Roman" w:cs="Times New Roman"/>
          <w:i/>
          <w:iCs/>
          <w:color w:val="000000"/>
          <w:lang w:val="ru-RU"/>
        </w:rPr>
        <w:t>аргументировать свои суждения об этом расположении;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анализировать в простейших случаях взаимное расположение объектов в пространстве;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изображать основные многогранники и круглые тела; выполнять чертежи по условиям задач;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i/>
          <w:iCs/>
          <w:color w:val="000000"/>
          <w:lang w:val="ru-RU"/>
        </w:rPr>
        <w:t>строить простейшие сечения куба, призмы, пирамиды;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решать планиметрические и простейшие стереометрические задачи на нахождение геометрических величин (длин, углов, площадей, объемов);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использовать при решении стереометрических задач планиметрические факты и методы;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проводить доказательные рассуждения в ходе решения задач;</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исследования (моделирования) несложных практических ситуаций на основе изученных формул и свойств фигур;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Информатика и ИКТ.</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1. Объяснять различные подходы к определению понятия "информация".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2. Различать методы измерения количества информации: вероятностный и алфавитный. Знать единицы измерения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3. 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roofErr w:type="gramStart"/>
      <w:r w:rsidRPr="00552A81">
        <w:rPr>
          <w:rFonts w:ascii="Times New Roman" w:hAnsi="Times New Roman" w:cs="Times New Roman"/>
          <w:color w:val="000000"/>
          <w:lang w:val="ru-RU"/>
        </w:rPr>
        <w:t>;.</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4. Назначение и виды информационных моделей, описывающих реальные объекты или процессы.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5. Использование алгоритма как модели автоматизации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6. Назначение и функции операционных систем.</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1. Оценивать достоверность информации, сопоставляя различные источники.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2. Распознавать информационные процессы в различных системах.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3. Использовать готовые информационные модели, оценивать их соответствие реальному объекту и целям моделирования.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4. Осуществлять выбор способа представления информации в соответствии с поставленной задачей.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5. Иллюстрировать учебные работы с использованием средств информационных технологий.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6. Создавать информационные объекты сложной структуры, в том числе гипертекстовые.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7. Просматривать, создавать, редактировать, сохранять записи в базах данных.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8. Осуществлять поиск информации в базах данных, компьютерных сетях и пр.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9. Представлять числовую информацию различными способами (таблица, массив, график, диаграмма и пр.)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10. Соблюдать правила техники безопасности и гигиенические рекомендации при использовании средств ИКТ.</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 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1. эффективной организации индивидуального информационного пространства;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2. автоматизации коммуникационной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3. эффективного применения информационных образовательных ресурсов в учебной деятельности.</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Информатика и ИКТ.</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В результате изучения информатики и информационных технологий на профильном уровне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логическую символику;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конструкции языка программирования;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свойства алгоритмов и основные алгоритмические конструкции; тезис о полноте формализации понятия алгоритма;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виды и свойства информационных моделей реальных объектов и процессов, методы и средства компьютерной реализации информационных моделей;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общую структуру деятельности по созданию компьютерных моделей;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назначение и области использования основных технических средств информационных и коммуникационных технологий и информационных ресурсов;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виды и свойства источников и приемников информации, способы кодирования и  декодирования, причины искажения информации при передаче; связь полосы пропускания канала со скоростью передачи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базовые принципы организации и функционирования компьютерных сетей;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нормы информационной этики и права, информационной безопасности, принципы обеспечения информационной безопасности;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способы и средства обеспечения надежного функционирования средств ИКТ;</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выделять информационный аспект в деятельности человека; информационное взаимодействие в простейших социальных, биологических и технических системах;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вычислять логическое значение сложного высказывания по известным значениям элементарных высказываний;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проводить статистическую обработку данных с помощью компьютера;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интерпретировать результаты, получаемые в ходе моделирования реальных процессов;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устранять простейшие неисправности, инструктировать пользователей по базовым принципам использования ИКТ;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оценивать числовые параметры информационных объектов и процессов: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объем памяти, необходимый для хранения информации; скорость передачи и обработки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оперировать информационными объектами, используя имеющиеся знания о возможностях информационных и коммуникационных технологий, в том числе создавать структуры хранения данных; пользоваться справочными системами и другими источниками справочной информации; соблюдать </w:t>
      </w:r>
      <w:r w:rsidR="004345BC" w:rsidRPr="00552A81">
        <w:rPr>
          <w:rFonts w:ascii="Times New Roman" w:hAnsi="Times New Roman" w:cs="Times New Roman"/>
          <w:color w:val="000000"/>
          <w:lang w:val="ru-RU"/>
        </w:rPr>
        <w:t>права интеллектуальной</w:t>
      </w:r>
      <w:r w:rsidRPr="00552A81">
        <w:rPr>
          <w:rFonts w:ascii="Times New Roman" w:hAnsi="Times New Roman" w:cs="Times New Roman"/>
          <w:color w:val="000000"/>
          <w:lang w:val="ru-RU"/>
        </w:rPr>
        <w:t xml:space="preserve"> собственности на информацию;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проводить виртуальные эксперименты и самостоятельно создавать простейшие модели в учебных виртуальных лабораториях и моделирующих средах;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требования техники безопасности, гигиены, эргономики и ресурсосбережения при работе со средствами информатизации; обеспечение надежного функционирования средств ИКТ;</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использовать приобретенные знания и умения в практической деятельности и 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поиска и отбора информации, в частности, относящейся к </w:t>
      </w:r>
      <w:r w:rsidR="004345BC" w:rsidRPr="00552A81">
        <w:rPr>
          <w:rFonts w:ascii="Times New Roman" w:hAnsi="Times New Roman" w:cs="Times New Roman"/>
          <w:color w:val="000000"/>
          <w:lang w:val="ru-RU"/>
        </w:rPr>
        <w:t>личным познавательным</w:t>
      </w:r>
      <w:r w:rsidRPr="00552A81">
        <w:rPr>
          <w:rFonts w:ascii="Times New Roman" w:hAnsi="Times New Roman" w:cs="Times New Roman"/>
          <w:color w:val="000000"/>
          <w:lang w:val="ru-RU"/>
        </w:rPr>
        <w:t xml:space="preserve"> интересам, связанной с самообразованием и профессиональной ориентацией;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представления информации в виде мультимедиа объектов с системой ссылок (например, для размещения в сети); создания собственных баз данных, цифровых архивов, медиатек;</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подготовки и проведения выступления, участия в коллективном обсуждении, фиксации его хода и результатов;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личного и коллективного общения с использованием современных программных и аппаратных средств коммуникаций;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соблюдения требований информационной безопасности, информационной этики и права.</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История.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В результате изучения истории на базовом уровне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факты, процессы и явления, характеризующие целостность и системность отечественной и всемирной истории;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периодизацию всемирной и отечественной истории;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современные версии и трактовки важнейших проблем отечественной и всемирной истории;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историческую обусловленность современных общественных процессов;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особенности исторического пути России, ее роль в мировом сообществе; </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lastRenderedPageBreak/>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проводить поиск исторической информации в источниках разного типа;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критически анализировать источник исторической информации (характеризовать авторство источника, время, обстоятельства и цели его создания);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анализировать историческую информацию, представленную в разных знаковых системах (текст, карта, таблица, схема, аудиовизуальный ряд);</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различать в исторической информации факты и мнения, исторические описания и исторические объяснения;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устанавливать причинно-следственные связи между явлениями, пространственные и временные рамки изучаемых исторических процессов и явлений;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color w:val="000000"/>
          <w:lang w:val="ru-RU"/>
        </w:rPr>
        <w:t>• представлять результаты изучения исторического материала в формах конспекта, реферата, рецензии.</w:t>
      </w:r>
      <w:r w:rsidRPr="00552A81">
        <w:rPr>
          <w:rFonts w:ascii="Times New Roman" w:hAnsi="Times New Roman" w:cs="Times New Roman"/>
          <w:b/>
          <w:bCs/>
          <w:color w:val="000000"/>
          <w:lang w:val="ru-RU"/>
        </w:rPr>
        <w:t xml:space="preserve"> </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Использовать приобретенные знания и умения в практической деятельности и 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определения собственной позиции по отношению к явлениям современной жизни, исходя из их исторической обусловленности;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использования навыков исторического анализа при критическом восприятии получаемой извне социальной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соотнесения своих действий и поступков окружающих с исторически возникшими формами социального поведения;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осознания себя как представителя исторически сложившегося гражданского, этнокультурного, конфессионального сообщества, гражданина России.</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История.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961619"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В результате изучения истории на профильном уровне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color w:val="000000"/>
          <w:lang w:val="ru-RU"/>
        </w:rPr>
        <w:t>• факты, явления, процессы, понятия, теории, гипотезы, характеризующие системность, целостность исторического процесса;</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принципы и способы периодизации всемирной истории;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важнейшие методологические концепции исторического процесса, их научную и мировоззренческую основу;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особенности исторического, историко-социологического, историко-политологического, историкокультурологического, антропологического анализа событий, процессов и явлений прошлого;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историческую обусловленность формирования и эволюции общественных институтов, систем социального взаимодействия, норм и мотивов человеческого поведения;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взаимосвязь и особенности истории России и мира, национальной и региональной; конфессиональной, этнонациональной, локальной истории;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проводить комплексный поиск исторической информации в источниках разного типа;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осуществлять внешнюю и внутреннюю критику источника (характеризовать авторство источника, время, обстоятельства, цели его создания, степень достоверности);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классифицировать исторические источники по типу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использовать при поиске и систематизации исторической информации методы электронной обработки, отображения информации в различных знаковых системах (текст, карта, таблица, схема, аудиовизуальный ряд) и перевода информации из одной знаковой системы в другую;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различать в исторической информации факты и мнения, описания и объяснения, гипотезы и теории;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использовать принципы причинно-следственного, структурно-функционального, временного и пространственного анализа для изучения исторических процессов и явлений;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систематизировать разнообразную историческую информацию на основе своих представлений об общих закономерностях всемирно-исторического процесса;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участвовать в групповой исследовательской работе, определять ключевые моменты дискуссии, формулировать собственную позицию по обсуждаемым вопросам, использовать для ее аргументации исторические сведения, учитывать различные мнения и интегрировать идеи, организовывать работу группы;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представлять результаты индивидуальной и групповой историко-познавательной деятельности в формах конспекта, реферата, исторического сочинения, резюме, рецензии, исследовательского проекта, публичной презентации;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использовать приобретенные знания и умения в практической деятельности и 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понимания и критического осмысления общественных процессов и ситуаций;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определения собственной позиции по отношению к явлениям современной жизни, исходя из их исторической обусловленности;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формулирования своих мировоззренческих взглядов и принципов, соотнесения их с исторически возникшими мировоззренческими системами, идеологическими теориями;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учета в своих действиях необходимости конструктивного взаимодействия людей с разными убеждениями, культурными ценностями и социальным положением;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осознания себя представителем исторически сложившегося гражданского, этнокультурного, конфессионального сообщества, гражданином России.</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Обществознание.</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w:t>
      </w:r>
    </w:p>
    <w:p w:rsidR="00961619" w:rsidRPr="00552A81" w:rsidRDefault="001D11AD" w:rsidP="00961619">
      <w:pPr>
        <w:tabs>
          <w:tab w:val="left" w:pos="360"/>
        </w:tabs>
        <w:autoSpaceDE w:val="0"/>
        <w:autoSpaceDN w:val="0"/>
        <w:adjustRightInd w:val="0"/>
        <w:jc w:val="both"/>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В результате изучения обществознания (включая экономику и право) на базовом уровне ученик должен</w:t>
      </w:r>
    </w:p>
    <w:p w:rsidR="001D11AD" w:rsidRPr="00552A81" w:rsidRDefault="001D11AD" w:rsidP="00961619">
      <w:pPr>
        <w:tabs>
          <w:tab w:val="left" w:pos="360"/>
        </w:tabs>
        <w:autoSpaceDE w:val="0"/>
        <w:autoSpaceDN w:val="0"/>
        <w:adjustRightInd w:val="0"/>
        <w:jc w:val="both"/>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биосоциальную сущность человека, основные этапы и факторы социализации личности, место и роль человека в системе общественных отношений;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тенденции развития общества в целом как сложной динамичной системы, а также важнейших социальных институтов;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необходимость регулирования общественных отношений, сущность социальных норм, механизмы правового регулирования;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особенности социально-гуманитарного познания.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i/>
          <w:iCs/>
          <w:color w:val="000000"/>
          <w:lang w:val="ru-RU"/>
        </w:rPr>
        <w:t xml:space="preserve">характеризовать </w:t>
      </w:r>
      <w:r w:rsidRPr="00552A81">
        <w:rPr>
          <w:rFonts w:ascii="Times New Roman" w:hAnsi="Times New Roman" w:cs="Times New Roman"/>
          <w:color w:val="000000"/>
          <w:lang w:val="ru-RU"/>
        </w:rPr>
        <w:t>основные социальные объекты, выделяя их существенные признаки, закономерности развития;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i/>
          <w:iCs/>
          <w:color w:val="000000"/>
          <w:lang w:val="ru-RU"/>
        </w:rPr>
        <w:t xml:space="preserve">анализировать </w:t>
      </w:r>
      <w:r w:rsidRPr="00552A81">
        <w:rPr>
          <w:rFonts w:ascii="Times New Roman" w:hAnsi="Times New Roman" w:cs="Times New Roman"/>
          <w:color w:val="000000"/>
          <w:lang w:val="ru-RU"/>
        </w:rPr>
        <w:t>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i/>
          <w:iCs/>
          <w:color w:val="000000"/>
          <w:lang w:val="ru-RU"/>
        </w:rPr>
        <w:t xml:space="preserve">объяснять: </w:t>
      </w:r>
      <w:r w:rsidRPr="00552A81">
        <w:rPr>
          <w:rFonts w:ascii="Times New Roman" w:hAnsi="Times New Roman" w:cs="Times New Roman"/>
          <w:color w:val="000000"/>
          <w:lang w:val="ru-RU"/>
        </w:rPr>
        <w:t>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i/>
          <w:iCs/>
          <w:color w:val="000000"/>
          <w:lang w:val="ru-RU"/>
        </w:rPr>
        <w:t xml:space="preserve">раскрывать на примерах </w:t>
      </w:r>
      <w:r w:rsidRPr="00552A81">
        <w:rPr>
          <w:rFonts w:ascii="Times New Roman" w:hAnsi="Times New Roman" w:cs="Times New Roman"/>
          <w:color w:val="000000"/>
          <w:lang w:val="ru-RU"/>
        </w:rPr>
        <w:t>изученные теоретические положения и понятия социально-экономических и гуманитарных наук;</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lastRenderedPageBreak/>
        <w:t xml:space="preserve">• </w:t>
      </w:r>
      <w:r w:rsidRPr="00552A81">
        <w:rPr>
          <w:rFonts w:ascii="Times New Roman" w:hAnsi="Times New Roman" w:cs="Times New Roman"/>
          <w:i/>
          <w:iCs/>
          <w:color w:val="000000"/>
          <w:lang w:val="ru-RU"/>
        </w:rPr>
        <w:t xml:space="preserve">осуществлять поиск </w:t>
      </w:r>
      <w:r w:rsidRPr="00552A81">
        <w:rPr>
          <w:rFonts w:ascii="Times New Roman" w:hAnsi="Times New Roman" w:cs="Times New Roman"/>
          <w:color w:val="000000"/>
          <w:lang w:val="ru-RU"/>
        </w:rPr>
        <w:t>социальной информации, представленной в различных знаковых системах (текст, схема, таблица, диаграмма, аудиовизуальный ряд);</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извлекать из неадаптированных оригинальных тексто</w:t>
      </w:r>
      <w:proofErr w:type="gramStart"/>
      <w:r w:rsidRPr="00552A81">
        <w:rPr>
          <w:rFonts w:ascii="Times New Roman" w:hAnsi="Times New Roman" w:cs="Times New Roman"/>
          <w:color w:val="000000"/>
          <w:lang w:val="ru-RU"/>
        </w:rPr>
        <w:t>в(</w:t>
      </w:r>
      <w:proofErr w:type="gramEnd"/>
      <w:r w:rsidRPr="00552A81">
        <w:rPr>
          <w:rFonts w:ascii="Times New Roman" w:hAnsi="Times New Roman" w:cs="Times New Roman"/>
          <w:color w:val="000000"/>
          <w:lang w:val="ru-RU"/>
        </w:rPr>
        <w:t xml:space="preserve"> правовых, научно-популярных, публицистических и др. ) знания по заданным темам;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систематизировать, анализировать и обобщать неупорядоченную социальную информацию; различать в ней факты и мнения, аргументы и выводы;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i/>
          <w:iCs/>
          <w:color w:val="000000"/>
          <w:lang w:val="ru-RU"/>
        </w:rPr>
        <w:t xml:space="preserve">оценивать </w:t>
      </w:r>
      <w:r w:rsidRPr="00552A81">
        <w:rPr>
          <w:rFonts w:ascii="Times New Roman" w:hAnsi="Times New Roman" w:cs="Times New Roman"/>
          <w:color w:val="000000"/>
          <w:lang w:val="ru-RU"/>
        </w:rPr>
        <w:t>действия субъектов социальной жизни, включая личности, группы, организации, с точки зрения социальных норм, экономической рациональности;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i/>
          <w:iCs/>
          <w:color w:val="000000"/>
          <w:lang w:val="ru-RU"/>
        </w:rPr>
        <w:t xml:space="preserve">формулировать </w:t>
      </w:r>
      <w:r w:rsidRPr="00552A81">
        <w:rPr>
          <w:rFonts w:ascii="Times New Roman" w:hAnsi="Times New Roman" w:cs="Times New Roman"/>
          <w:color w:val="000000"/>
          <w:lang w:val="ru-RU"/>
        </w:rPr>
        <w:t>на основе приобретенных обществоведческих знаний собственные суждения и аргументы по определенным проблемам;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i/>
          <w:iCs/>
          <w:color w:val="000000"/>
          <w:lang w:val="ru-RU"/>
        </w:rPr>
        <w:t xml:space="preserve">подготовить </w:t>
      </w:r>
      <w:r w:rsidRPr="00552A81">
        <w:rPr>
          <w:rFonts w:ascii="Times New Roman" w:hAnsi="Times New Roman" w:cs="Times New Roman"/>
          <w:color w:val="000000"/>
          <w:lang w:val="ru-RU"/>
        </w:rPr>
        <w:t>устное выступление, творческую работу по социальной проблематике;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i/>
          <w:iCs/>
          <w:color w:val="000000"/>
          <w:lang w:val="ru-RU"/>
        </w:rPr>
        <w:t xml:space="preserve">применять </w:t>
      </w:r>
      <w:r w:rsidRPr="00552A81">
        <w:rPr>
          <w:rFonts w:ascii="Times New Roman" w:hAnsi="Times New Roman" w:cs="Times New Roman"/>
          <w:color w:val="000000"/>
          <w:lang w:val="ru-RU"/>
        </w:rPr>
        <w:t xml:space="preserve">социально-экономические и гуманитарные </w:t>
      </w:r>
      <w:r w:rsidRPr="00552A81">
        <w:rPr>
          <w:rFonts w:ascii="Times New Roman" w:hAnsi="Times New Roman" w:cs="Times New Roman"/>
          <w:i/>
          <w:iCs/>
          <w:color w:val="000000"/>
          <w:lang w:val="ru-RU"/>
        </w:rPr>
        <w:t xml:space="preserve">знания </w:t>
      </w:r>
      <w:r w:rsidRPr="00552A81">
        <w:rPr>
          <w:rFonts w:ascii="Times New Roman" w:hAnsi="Times New Roman" w:cs="Times New Roman"/>
          <w:color w:val="000000"/>
          <w:lang w:val="ru-RU"/>
        </w:rPr>
        <w:t>в процессе решения познавательных задач по актуальным социальным проблемам.</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повседневной жизни.</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Обществознание.</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w:t>
      </w:r>
    </w:p>
    <w:p w:rsidR="001D11AD" w:rsidRPr="00552A81" w:rsidRDefault="001D11AD" w:rsidP="00223A9B">
      <w:pPr>
        <w:tabs>
          <w:tab w:val="left" w:pos="360"/>
        </w:tabs>
        <w:autoSpaceDE w:val="0"/>
        <w:autoSpaceDN w:val="0"/>
        <w:adjustRightInd w:val="0"/>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В результате изучения обществознания на профильном уровне ученик</w:t>
      </w:r>
      <w:r w:rsidR="00961619" w:rsidRPr="00552A81">
        <w:rPr>
          <w:rFonts w:ascii="Times New Roman" w:hAnsi="Times New Roman" w:cs="Times New Roman"/>
          <w:b/>
          <w:bCs/>
          <w:iCs/>
          <w:color w:val="000000"/>
          <w:lang w:val="ru-RU"/>
        </w:rPr>
        <w:t xml:space="preserve"> </w:t>
      </w:r>
      <w:r w:rsidRPr="00552A81">
        <w:rPr>
          <w:rFonts w:ascii="Times New Roman" w:hAnsi="Times New Roman" w:cs="Times New Roman"/>
          <w:b/>
          <w:bCs/>
          <w:iCs/>
          <w:color w:val="000000"/>
          <w:lang w:val="ru-RU"/>
        </w:rPr>
        <w:t>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социальные свойства человека, его место в системе общественных отношений;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закономерности развития общества как сложной самоорганизующейся системы</w:t>
      </w:r>
      <w:proofErr w:type="gramStart"/>
      <w:r w:rsidRPr="00552A81">
        <w:rPr>
          <w:rFonts w:ascii="Times New Roman" w:hAnsi="Times New Roman" w:cs="Times New Roman"/>
          <w:color w:val="000000"/>
          <w:lang w:val="ru-RU"/>
        </w:rPr>
        <w:t xml:space="preserve"> ;</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социальные институты и процессы;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различные подходы к исследованию проблем человека и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особенности различных общественных наук, основные пути и способы социального и гуманитарного познания.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b/>
          <w:bCs/>
          <w:i/>
          <w:iCs/>
          <w:color w:val="000000"/>
          <w:lang w:val="ru-RU"/>
        </w:rPr>
        <w:t xml:space="preserve">характеризовать </w:t>
      </w:r>
      <w:r w:rsidRPr="00552A81">
        <w:rPr>
          <w:rFonts w:ascii="Times New Roman" w:hAnsi="Times New Roman" w:cs="Times New Roman"/>
          <w:color w:val="000000"/>
          <w:lang w:val="ru-RU"/>
        </w:rPr>
        <w:t>с научных позиций основные социальные объекты (факты, явления, процессы, институты), их место и значение в жизни общества как целостной системы; проблемы человека в современном обществе;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b/>
          <w:bCs/>
          <w:i/>
          <w:iCs/>
          <w:color w:val="000000"/>
          <w:lang w:val="ru-RU"/>
        </w:rPr>
        <w:t xml:space="preserve">осуществлять </w:t>
      </w:r>
      <w:r w:rsidRPr="00552A81">
        <w:rPr>
          <w:rFonts w:ascii="Times New Roman" w:hAnsi="Times New Roman" w:cs="Times New Roman"/>
          <w:color w:val="000000"/>
          <w:lang w:val="ru-RU"/>
        </w:rPr>
        <w:t xml:space="preserve">комплексный </w:t>
      </w:r>
      <w:r w:rsidRPr="00552A81">
        <w:rPr>
          <w:rFonts w:ascii="Times New Roman" w:hAnsi="Times New Roman" w:cs="Times New Roman"/>
          <w:b/>
          <w:bCs/>
          <w:i/>
          <w:iCs/>
          <w:color w:val="000000"/>
          <w:lang w:val="ru-RU"/>
        </w:rPr>
        <w:t xml:space="preserve">поиск, систематизацию </w:t>
      </w:r>
      <w:r w:rsidRPr="00552A81">
        <w:rPr>
          <w:rFonts w:ascii="Times New Roman" w:hAnsi="Times New Roman" w:cs="Times New Roman"/>
          <w:b/>
          <w:bCs/>
          <w:color w:val="000000"/>
          <w:lang w:val="ru-RU"/>
        </w:rPr>
        <w:t xml:space="preserve">и </w:t>
      </w:r>
      <w:r w:rsidRPr="00552A81">
        <w:rPr>
          <w:rFonts w:ascii="Times New Roman" w:hAnsi="Times New Roman" w:cs="Times New Roman"/>
          <w:b/>
          <w:bCs/>
          <w:i/>
          <w:iCs/>
          <w:color w:val="000000"/>
          <w:lang w:val="ru-RU"/>
        </w:rPr>
        <w:t>интерпретацию</w:t>
      </w:r>
      <w:r w:rsidRPr="00552A81">
        <w:rPr>
          <w:rFonts w:ascii="Times New Roman" w:hAnsi="Times New Roman" w:cs="Times New Roman"/>
          <w:i/>
          <w:iCs/>
          <w:color w:val="000000"/>
          <w:lang w:val="ru-RU"/>
        </w:rPr>
        <w:t xml:space="preserve"> </w:t>
      </w:r>
      <w:r w:rsidRPr="00552A81">
        <w:rPr>
          <w:rFonts w:ascii="Times New Roman" w:hAnsi="Times New Roman" w:cs="Times New Roman"/>
          <w:color w:val="000000"/>
          <w:lang w:val="ru-RU"/>
        </w:rPr>
        <w:t>социальной информации по определенной теме из оригинальных неадаптированных текстов (философских, научных, правовых, политических, публицистических);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b/>
          <w:bCs/>
          <w:i/>
          <w:iCs/>
          <w:color w:val="000000"/>
          <w:lang w:val="ru-RU"/>
        </w:rPr>
        <w:t>анализировать и классифицировать</w:t>
      </w:r>
      <w:r w:rsidRPr="00552A81">
        <w:rPr>
          <w:rFonts w:ascii="Times New Roman" w:hAnsi="Times New Roman" w:cs="Times New Roman"/>
          <w:i/>
          <w:iCs/>
          <w:color w:val="000000"/>
          <w:lang w:val="ru-RU"/>
        </w:rPr>
        <w:t xml:space="preserve"> </w:t>
      </w:r>
      <w:r w:rsidRPr="00552A81">
        <w:rPr>
          <w:rFonts w:ascii="Times New Roman" w:hAnsi="Times New Roman" w:cs="Times New Roman"/>
          <w:color w:val="000000"/>
          <w:lang w:val="ru-RU"/>
        </w:rPr>
        <w:t>социальную информацию, представленную в различных знаковых системах (текст, схема, таблица, диаграмма, аудиовизуальный ряд); переводить ее из одной знаковой системы в другую;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b/>
          <w:bCs/>
          <w:i/>
          <w:iCs/>
          <w:color w:val="000000"/>
          <w:lang w:val="ru-RU"/>
        </w:rPr>
        <w:t>сравнивать</w:t>
      </w:r>
      <w:r w:rsidRPr="00552A81">
        <w:rPr>
          <w:rFonts w:ascii="Times New Roman" w:hAnsi="Times New Roman" w:cs="Times New Roman"/>
          <w:i/>
          <w:iCs/>
          <w:color w:val="000000"/>
          <w:lang w:val="ru-RU"/>
        </w:rPr>
        <w:t xml:space="preserve"> </w:t>
      </w:r>
      <w:r w:rsidRPr="00552A81">
        <w:rPr>
          <w:rFonts w:ascii="Times New Roman" w:hAnsi="Times New Roman" w:cs="Times New Roman"/>
          <w:color w:val="000000"/>
          <w:lang w:val="ru-RU"/>
        </w:rPr>
        <w:t>социальные объекты, выявляя их общие черты и различия; устанавливать соответствия между существенными чертами и признаками социальных явлений и обществоведческими терминами, понятиями; сопоставлять различные научные подходы; различать в социальной информации факты и мнения, аргументы и выводы;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b/>
          <w:bCs/>
          <w:i/>
          <w:iCs/>
          <w:color w:val="000000"/>
          <w:lang w:val="ru-RU"/>
        </w:rPr>
        <w:t>объяснять</w:t>
      </w:r>
      <w:r w:rsidRPr="00552A81">
        <w:rPr>
          <w:rFonts w:ascii="Times New Roman" w:hAnsi="Times New Roman" w:cs="Times New Roman"/>
          <w:color w:val="000000"/>
          <w:lang w:val="ru-RU"/>
        </w:rPr>
        <w:t>: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b/>
          <w:bCs/>
          <w:i/>
          <w:iCs/>
          <w:color w:val="000000"/>
          <w:lang w:val="ru-RU"/>
        </w:rPr>
        <w:t>раскрывать на примерах</w:t>
      </w:r>
      <w:r w:rsidRPr="00552A81">
        <w:rPr>
          <w:rFonts w:ascii="Times New Roman" w:hAnsi="Times New Roman" w:cs="Times New Roman"/>
          <w:i/>
          <w:iCs/>
          <w:color w:val="000000"/>
          <w:lang w:val="ru-RU"/>
        </w:rPr>
        <w:t xml:space="preserve"> </w:t>
      </w:r>
      <w:r w:rsidRPr="00552A81">
        <w:rPr>
          <w:rFonts w:ascii="Times New Roman" w:hAnsi="Times New Roman" w:cs="Times New Roman"/>
          <w:color w:val="000000"/>
          <w:lang w:val="ru-RU"/>
        </w:rPr>
        <w:t>важнейшие теоретические положения и понятия социально-экономических и гуманитарных наук;</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b/>
          <w:bCs/>
          <w:i/>
          <w:iCs/>
          <w:color w:val="000000"/>
          <w:lang w:val="ru-RU"/>
        </w:rPr>
        <w:t>участвовать в дискуссиях</w:t>
      </w:r>
      <w:r w:rsidRPr="00552A81">
        <w:rPr>
          <w:rFonts w:ascii="Times New Roman" w:hAnsi="Times New Roman" w:cs="Times New Roman"/>
          <w:i/>
          <w:iCs/>
          <w:color w:val="000000"/>
          <w:lang w:val="ru-RU"/>
        </w:rPr>
        <w:t xml:space="preserve"> </w:t>
      </w:r>
      <w:r w:rsidRPr="00552A81">
        <w:rPr>
          <w:rFonts w:ascii="Times New Roman" w:hAnsi="Times New Roman" w:cs="Times New Roman"/>
          <w:color w:val="000000"/>
          <w:lang w:val="ru-RU"/>
        </w:rPr>
        <w:t>по актуальным социальным проблемам;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b/>
          <w:bCs/>
          <w:i/>
          <w:iCs/>
          <w:color w:val="000000"/>
          <w:lang w:val="ru-RU"/>
        </w:rPr>
        <w:t>формулировать</w:t>
      </w:r>
      <w:r w:rsidRPr="00552A81">
        <w:rPr>
          <w:rFonts w:ascii="Times New Roman" w:hAnsi="Times New Roman" w:cs="Times New Roman"/>
          <w:i/>
          <w:iCs/>
          <w:color w:val="000000"/>
          <w:lang w:val="ru-RU"/>
        </w:rPr>
        <w:t xml:space="preserve"> </w:t>
      </w:r>
      <w:r w:rsidRPr="00552A81">
        <w:rPr>
          <w:rFonts w:ascii="Times New Roman" w:hAnsi="Times New Roman" w:cs="Times New Roman"/>
          <w:color w:val="000000"/>
          <w:lang w:val="ru-RU"/>
        </w:rPr>
        <w:t>на основе приобретенных социально-гуманитарных знаний собственные суждения и аргументы по определенным проблемам;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b/>
          <w:bCs/>
          <w:i/>
          <w:iCs/>
          <w:color w:val="000000"/>
          <w:lang w:val="ru-RU"/>
        </w:rPr>
        <w:t>оценивать</w:t>
      </w:r>
      <w:r w:rsidRPr="00552A81">
        <w:rPr>
          <w:rFonts w:ascii="Times New Roman" w:hAnsi="Times New Roman" w:cs="Times New Roman"/>
          <w:i/>
          <w:iCs/>
          <w:color w:val="000000"/>
          <w:lang w:val="ru-RU"/>
        </w:rPr>
        <w:t xml:space="preserve"> </w:t>
      </w:r>
      <w:r w:rsidRPr="00552A81">
        <w:rPr>
          <w:rFonts w:ascii="Times New Roman" w:hAnsi="Times New Roman" w:cs="Times New Roman"/>
          <w:color w:val="000000"/>
          <w:lang w:val="ru-RU"/>
        </w:rPr>
        <w:t>различные суждения о социальных объектах с точки зрения общественных наук;</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w:t>
      </w:r>
      <w:r w:rsidRPr="00552A81">
        <w:rPr>
          <w:rFonts w:ascii="Times New Roman" w:hAnsi="Times New Roman" w:cs="Times New Roman"/>
          <w:b/>
          <w:bCs/>
          <w:i/>
          <w:iCs/>
          <w:color w:val="000000"/>
          <w:lang w:val="ru-RU"/>
        </w:rPr>
        <w:t xml:space="preserve">подготовить </w:t>
      </w:r>
      <w:r w:rsidRPr="00552A81">
        <w:rPr>
          <w:rFonts w:ascii="Times New Roman" w:hAnsi="Times New Roman" w:cs="Times New Roman"/>
          <w:color w:val="000000"/>
          <w:lang w:val="ru-RU"/>
        </w:rPr>
        <w:t>аннотацию, рецензию, реферат, творческую работу, устное выступление;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lastRenderedPageBreak/>
        <w:t xml:space="preserve">• </w:t>
      </w:r>
      <w:r w:rsidRPr="00552A81">
        <w:rPr>
          <w:rFonts w:ascii="Times New Roman" w:hAnsi="Times New Roman" w:cs="Times New Roman"/>
          <w:b/>
          <w:bCs/>
          <w:i/>
          <w:iCs/>
          <w:color w:val="000000"/>
          <w:lang w:val="ru-RU"/>
        </w:rPr>
        <w:t xml:space="preserve">осуществлять </w:t>
      </w:r>
      <w:r w:rsidRPr="00552A81">
        <w:rPr>
          <w:rFonts w:ascii="Times New Roman" w:hAnsi="Times New Roman" w:cs="Times New Roman"/>
          <w:color w:val="000000"/>
          <w:lang w:val="ru-RU"/>
        </w:rPr>
        <w:t xml:space="preserve">индивидуальные и групповые </w:t>
      </w:r>
      <w:r w:rsidRPr="00552A81">
        <w:rPr>
          <w:rFonts w:ascii="Times New Roman" w:hAnsi="Times New Roman" w:cs="Times New Roman"/>
          <w:i/>
          <w:iCs/>
          <w:color w:val="000000"/>
          <w:lang w:val="ru-RU"/>
        </w:rPr>
        <w:t xml:space="preserve">учебные исследования </w:t>
      </w:r>
      <w:r w:rsidRPr="00552A81">
        <w:rPr>
          <w:rFonts w:ascii="Times New Roman" w:hAnsi="Times New Roman" w:cs="Times New Roman"/>
          <w:color w:val="000000"/>
          <w:lang w:val="ru-RU"/>
        </w:rPr>
        <w:t>по социальной проблематике;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применять </w:t>
      </w:r>
      <w:r w:rsidRPr="00552A81">
        <w:rPr>
          <w:rFonts w:ascii="Times New Roman" w:hAnsi="Times New Roman" w:cs="Times New Roman"/>
          <w:color w:val="000000"/>
          <w:lang w:val="ru-RU"/>
        </w:rPr>
        <w:t xml:space="preserve">социально-экономические и гуманитарные </w:t>
      </w:r>
      <w:r w:rsidRPr="00552A81">
        <w:rPr>
          <w:rFonts w:ascii="Times New Roman" w:hAnsi="Times New Roman" w:cs="Times New Roman"/>
          <w:i/>
          <w:iCs/>
          <w:color w:val="000000"/>
          <w:lang w:val="ru-RU"/>
        </w:rPr>
        <w:t xml:space="preserve">знания </w:t>
      </w:r>
      <w:r w:rsidRPr="00552A81">
        <w:rPr>
          <w:rFonts w:ascii="Times New Roman" w:hAnsi="Times New Roman" w:cs="Times New Roman"/>
          <w:color w:val="000000"/>
          <w:lang w:val="ru-RU"/>
        </w:rPr>
        <w:t>в процессе решения познавательных и практических задач, отражающих актуальные проблемы жизни человека и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эффективного выполнения типичных социальных ролей; сознательного взаимодействия с социальными институтами;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ориентировки в актуальных общественных событиях и процессах; выработки собственной гражданской позиции,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оценки общественных изменений с точки зрения демократических и гуманистических ценностей, лежащих в основе Конституции Российской Федерации;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самостоятельного поиска социальной информации, необходимой для принятия собственных решений; критического восприятия информации, получаемой в межличностном общении и в массовой коммуникации;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нравственной оценки социального поведения людей;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предвидения возможных последствий определенных социальных действий субъектов общественных отношений;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ориентации в социальных и гуманитарных науках, их последующего изучения в учреждениях среднего и высшего профессионального образования; осуществления конструктивного взаимодействия людей с разными убеждениями, культурными ценностями и социальным положением.</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Физика.</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 xml:space="preserve">В результате изучения физики на базовом уровне ученик должен </w:t>
      </w:r>
    </w:p>
    <w:p w:rsidR="001D11AD" w:rsidRPr="00552A81" w:rsidRDefault="001D11AD" w:rsidP="00223A9B">
      <w:pPr>
        <w:tabs>
          <w:tab w:val="left" w:pos="360"/>
        </w:tabs>
        <w:autoSpaceDE w:val="0"/>
        <w:autoSpaceDN w:val="0"/>
        <w:adjustRightInd w:val="0"/>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color w:val="000000"/>
          <w:lang w:val="ru-RU"/>
        </w:rPr>
        <w:t xml:space="preserve">• </w:t>
      </w:r>
      <w:r w:rsidRPr="00552A81">
        <w:rPr>
          <w:rFonts w:ascii="Times New Roman" w:hAnsi="Times New Roman" w:cs="Times New Roman"/>
          <w:b/>
          <w:bCs/>
          <w:color w:val="000000"/>
          <w:lang w:val="ru-RU"/>
        </w:rPr>
        <w:t>смысл понятий</w:t>
      </w:r>
      <w:r w:rsidRPr="00552A81">
        <w:rPr>
          <w:rFonts w:ascii="Times New Roman" w:hAnsi="Times New Roman" w:cs="Times New Roman"/>
          <w:color w:val="000000"/>
          <w:lang w:val="ru-RU"/>
        </w:rPr>
        <w:t>: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галактика, Вселенная;</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color w:val="000000"/>
          <w:lang w:val="ru-RU"/>
        </w:rPr>
        <w:t xml:space="preserve">• </w:t>
      </w:r>
      <w:r w:rsidRPr="00552A81">
        <w:rPr>
          <w:rFonts w:ascii="Times New Roman" w:hAnsi="Times New Roman" w:cs="Times New Roman"/>
          <w:b/>
          <w:bCs/>
          <w:color w:val="000000"/>
          <w:lang w:val="ru-RU"/>
        </w:rPr>
        <w:t>смысл физических величин</w:t>
      </w:r>
      <w:r w:rsidRPr="00552A81">
        <w:rPr>
          <w:rFonts w:ascii="Times New Roman" w:hAnsi="Times New Roman" w:cs="Times New Roman"/>
          <w:color w:val="000000"/>
          <w:lang w:val="ru-RU"/>
        </w:rPr>
        <w:t>: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смысл физических законов </w:t>
      </w:r>
      <w:r w:rsidRPr="00552A81">
        <w:rPr>
          <w:rFonts w:ascii="Times New Roman" w:hAnsi="Times New Roman" w:cs="Times New Roman"/>
          <w:color w:val="000000"/>
          <w:lang w:val="ru-RU"/>
        </w:rPr>
        <w:t>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вклад российских и зарубежных ученых, </w:t>
      </w:r>
      <w:r w:rsidRPr="00552A81">
        <w:rPr>
          <w:rFonts w:ascii="Times New Roman" w:hAnsi="Times New Roman" w:cs="Times New Roman"/>
          <w:color w:val="000000"/>
          <w:lang w:val="ru-RU"/>
        </w:rPr>
        <w:t>оказавших наибольшее влияние на развитие физики;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описывать и объяснять физические явления и свойства тел: </w:t>
      </w:r>
      <w:r w:rsidRPr="00552A81">
        <w:rPr>
          <w:rFonts w:ascii="Times New Roman" w:hAnsi="Times New Roman" w:cs="Times New Roman"/>
          <w:color w:val="000000"/>
          <w:lang w:val="ru-RU"/>
        </w:rPr>
        <w:t>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отличать </w:t>
      </w:r>
      <w:r w:rsidRPr="00552A81">
        <w:rPr>
          <w:rFonts w:ascii="Times New Roman" w:hAnsi="Times New Roman" w:cs="Times New Roman"/>
          <w:color w:val="000000"/>
          <w:lang w:val="ru-RU"/>
        </w:rPr>
        <w:t xml:space="preserve">гипотезы от научных теорий; </w:t>
      </w:r>
      <w:r w:rsidRPr="00552A81">
        <w:rPr>
          <w:rFonts w:ascii="Times New Roman" w:hAnsi="Times New Roman" w:cs="Times New Roman"/>
          <w:b/>
          <w:bCs/>
          <w:i/>
          <w:iCs/>
          <w:color w:val="000000"/>
          <w:lang w:val="ru-RU"/>
        </w:rPr>
        <w:t>делать выводы</w:t>
      </w:r>
      <w:r w:rsidRPr="00552A81">
        <w:rPr>
          <w:rFonts w:ascii="Times New Roman" w:hAnsi="Times New Roman" w:cs="Times New Roman"/>
          <w:i/>
          <w:iCs/>
          <w:color w:val="000000"/>
          <w:lang w:val="ru-RU"/>
        </w:rPr>
        <w:t xml:space="preserve"> </w:t>
      </w:r>
      <w:r w:rsidRPr="00552A81">
        <w:rPr>
          <w:rFonts w:ascii="Times New Roman" w:hAnsi="Times New Roman" w:cs="Times New Roman"/>
          <w:color w:val="000000"/>
          <w:lang w:val="ru-RU"/>
        </w:rPr>
        <w:t xml:space="preserve">на основе экспериментальных данных; </w:t>
      </w:r>
      <w:r w:rsidRPr="00552A81">
        <w:rPr>
          <w:rFonts w:ascii="Times New Roman" w:hAnsi="Times New Roman" w:cs="Times New Roman"/>
          <w:b/>
          <w:bCs/>
          <w:i/>
          <w:iCs/>
          <w:color w:val="000000"/>
          <w:lang w:val="ru-RU"/>
        </w:rPr>
        <w:t xml:space="preserve">приводить примеры, показывающие, что: </w:t>
      </w:r>
      <w:r w:rsidRPr="00552A81">
        <w:rPr>
          <w:rFonts w:ascii="Times New Roman" w:hAnsi="Times New Roman" w:cs="Times New Roman"/>
          <w:color w:val="000000"/>
          <w:lang w:val="ru-RU"/>
        </w:rPr>
        <w:t>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приводить примеры практического использования физических знаний: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1D11AD" w:rsidRPr="00552A81" w:rsidRDefault="001D11AD" w:rsidP="00223A9B">
      <w:pPr>
        <w:tabs>
          <w:tab w:val="left" w:pos="360"/>
        </w:tabs>
        <w:autoSpaceDE w:val="0"/>
        <w:autoSpaceDN w:val="0"/>
        <w:adjustRightInd w:val="0"/>
        <w:jc w:val="both"/>
        <w:rPr>
          <w:rFonts w:ascii="Times New Roman" w:hAnsi="Times New Roman" w:cs="Times New Roman"/>
          <w:bCs/>
          <w:color w:val="000000"/>
          <w:lang w:val="ru-RU"/>
        </w:rPr>
      </w:pPr>
      <w:r w:rsidRPr="00552A81">
        <w:rPr>
          <w:rFonts w:ascii="Times New Roman" w:hAnsi="Times New Roman" w:cs="Times New Roman"/>
          <w:b/>
          <w:bCs/>
          <w:color w:val="000000"/>
          <w:lang w:val="ru-RU"/>
        </w:rPr>
        <w:lastRenderedPageBreak/>
        <w:t xml:space="preserve">• </w:t>
      </w:r>
      <w:r w:rsidRPr="00552A81">
        <w:rPr>
          <w:rFonts w:ascii="Times New Roman" w:hAnsi="Times New Roman" w:cs="Times New Roman"/>
          <w:i/>
          <w:iCs/>
          <w:color w:val="000000"/>
          <w:lang w:val="ru-RU"/>
        </w:rPr>
        <w:t xml:space="preserve">воспринимать и на основе полученных знаний самостоятельно оценивать </w:t>
      </w:r>
      <w:r w:rsidRPr="00552A81">
        <w:rPr>
          <w:rFonts w:ascii="Times New Roman" w:hAnsi="Times New Roman" w:cs="Times New Roman"/>
          <w:bCs/>
          <w:color w:val="000000"/>
          <w:lang w:val="ru-RU"/>
        </w:rPr>
        <w:t>информацию, содержащуюся в сообщениях СМИ, Интернете, научно-популярных статьях.</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Использовать приобретенные знания и умения в практической деятельности и 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roofErr w:type="gramStart"/>
      <w:r w:rsidRPr="00552A81">
        <w:rPr>
          <w:rFonts w:ascii="Times New Roman" w:hAnsi="Times New Roman" w:cs="Times New Roman"/>
          <w:color w:val="000000"/>
          <w:lang w:val="ru-RU"/>
        </w:rPr>
        <w:t>.;</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оценки влияния на организм человека и другие организмы загрязнения окружающей среды; рационального природопользования и защиты окружающей среды.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Физика.</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В результате изучения физики на профильном уровне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смысл понятий: </w:t>
      </w:r>
      <w:r w:rsidRPr="00552A81">
        <w:rPr>
          <w:rFonts w:ascii="Times New Roman" w:hAnsi="Times New Roman" w:cs="Times New Roman"/>
          <w:color w:val="000000"/>
          <w:lang w:val="ru-RU"/>
        </w:rPr>
        <w:t>физическое явление, физическая величина, модель, гипотеза, принцип, постулат, теория, пространство, время, инерциальная система отсчета, материальная точка, вещество, взаимодействие, идеальный газ, резонанс, электромагнитные колебания, электромагнитное поле, электромагнитная волна, атом, квант, фотон, атомное ядро, дефект массы, энергия связи, радиоактивность, ионизирующее излучение, планета, звезда,</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галактика, Вселенная;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смысл физических величин: </w:t>
      </w:r>
      <w:r w:rsidRPr="00552A81">
        <w:rPr>
          <w:rFonts w:ascii="Times New Roman" w:hAnsi="Times New Roman" w:cs="Times New Roman"/>
          <w:color w:val="000000"/>
          <w:lang w:val="ru-RU"/>
        </w:rPr>
        <w:t>перемещение, скорость, ускорение, масса, сила, давление, импульс, работа, мощность, механическая энергия,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удельная теплота плавления, удельная теплота сгорания,</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color w:val="000000"/>
          <w:lang w:val="ru-RU"/>
        </w:rPr>
        <w:t>элементарный электрический заряд, напряженность электрического поля, разность потенциалов, электроемкость, энергия электрического поля, сила электрического тока, электрическое напряжение, электрическое сопротивление, электродвижущая сила, магнитный поток, индукция магнитного поля, индуктивность, энергия магнитного поля, показатель преломления, оптическая сила линзы;</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смысл физических законов, принципов и постулатов (формулировка, границы примени</w:t>
      </w:r>
      <w:r w:rsidRPr="00552A81">
        <w:rPr>
          <w:rFonts w:ascii="Times New Roman" w:hAnsi="Times New Roman" w:cs="Times New Roman"/>
          <w:b/>
          <w:bCs/>
          <w:color w:val="000000"/>
          <w:lang w:val="ru-RU"/>
        </w:rPr>
        <w:t xml:space="preserve">мости): </w:t>
      </w:r>
      <w:r w:rsidRPr="00552A81">
        <w:rPr>
          <w:rFonts w:ascii="Times New Roman" w:hAnsi="Times New Roman" w:cs="Times New Roman"/>
          <w:color w:val="000000"/>
          <w:lang w:val="ru-RU"/>
        </w:rPr>
        <w:t>законы динамики Ньютона, принципы суперпозиции и относительности, закон Паскаля, закон Архимеда, закон Гука, закон всемирного тяготения, законы сохранения энергии, импульса и электрического заряда, основное уравнение кинетической теории газов, уравнение состояния идеального газа, законы термодинамики, закон Кулона, закон Ома для полной цепи, закон Джоуля-Ленца, закон электромагнитной индукции, законы отражения и преломления света</w:t>
      </w:r>
      <w:proofErr w:type="gramEnd"/>
      <w:r w:rsidRPr="00552A81">
        <w:rPr>
          <w:rFonts w:ascii="Times New Roman" w:hAnsi="Times New Roman" w:cs="Times New Roman"/>
          <w:color w:val="000000"/>
          <w:lang w:val="ru-RU"/>
        </w:rPr>
        <w:t>, постулаты специальной теории относительности, закон связи массы и энергии, законы фотоэффекта, постулаты Бора, закон радиоактивного распада;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вклад российских и зарубежных ученых, </w:t>
      </w:r>
      <w:r w:rsidRPr="00552A81">
        <w:rPr>
          <w:rFonts w:ascii="Times New Roman" w:hAnsi="Times New Roman" w:cs="Times New Roman"/>
          <w:color w:val="000000"/>
          <w:lang w:val="ru-RU"/>
        </w:rPr>
        <w:t>оказавших наибольшее влияние на развитие физики;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описывать и объяснять результаты наблюдений и экспериментов: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color w:val="000000"/>
          <w:lang w:val="ru-RU"/>
        </w:rPr>
        <w:t>независимость ускорения свободного падения от массы падающего тела; нагревание газа при его быстром сжатии и охлаждение при быстром расширении; повышение давления газа при его нагревании в закрытом сосуде; броуновское движение; электризация тел при их контакте; взаимодействие проводников с током; действие магнитного поля на проводник с током; зависимость сопротивления полупроводников от температуры и освещения;</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электромагнитная индукция; распространение электромагнитных волн; дисперсия, интерференция и дифракция света; излучение и поглощение света атомами, линейчатые спектры; фотоэффект; радиоактивность;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приводить примеры опытов, иллюстрирующих, что: </w:t>
      </w:r>
      <w:r w:rsidRPr="00552A81">
        <w:rPr>
          <w:rFonts w:ascii="Times New Roman" w:hAnsi="Times New Roman" w:cs="Times New Roman"/>
          <w:color w:val="000000"/>
          <w:lang w:val="ru-RU"/>
        </w:rPr>
        <w:t xml:space="preserve">наблюдения и эксперимент служат основой для выдвижения гипотез и построения научных теорий; эксперимент позволяет проверить истинность теоретических выводов; физическая теория дает возможность объяснять </w:t>
      </w:r>
      <w:r w:rsidRPr="00552A81">
        <w:rPr>
          <w:rFonts w:ascii="Times New Roman" w:hAnsi="Times New Roman" w:cs="Times New Roman"/>
          <w:color w:val="000000"/>
          <w:lang w:val="ru-RU"/>
        </w:rPr>
        <w:lastRenderedPageBreak/>
        <w:t>явления природы и научные факты; физическая теория позволяет предсказывать еще неизвестные явления и их особенности;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использования разных моделей; законы физики 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физические теории имеют свои определенные границы применимости;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описывать фундаментальные опыты, оказавшие существенное влияние </w:t>
      </w:r>
      <w:proofErr w:type="gramStart"/>
      <w:r w:rsidRPr="00552A81">
        <w:rPr>
          <w:rFonts w:ascii="Times New Roman" w:hAnsi="Times New Roman" w:cs="Times New Roman"/>
          <w:b/>
          <w:bCs/>
          <w:i/>
          <w:iCs/>
          <w:color w:val="000000"/>
          <w:lang w:val="ru-RU"/>
        </w:rPr>
        <w:t>на</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развитие физики;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применять полученные знания для решения физических задач;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определять: </w:t>
      </w:r>
      <w:r w:rsidRPr="00552A81">
        <w:rPr>
          <w:rFonts w:ascii="Times New Roman" w:hAnsi="Times New Roman" w:cs="Times New Roman"/>
          <w:color w:val="000000"/>
          <w:lang w:val="ru-RU"/>
        </w:rPr>
        <w:t>характер физического процесса по графику, таблице, формуле; продукты ядерных реакций на основе законов сохранения электрического заряда и массового числа;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измерять: </w:t>
      </w:r>
      <w:r w:rsidRPr="00552A81">
        <w:rPr>
          <w:rFonts w:ascii="Times New Roman" w:hAnsi="Times New Roman" w:cs="Times New Roman"/>
          <w:color w:val="000000"/>
          <w:lang w:val="ru-RU"/>
        </w:rPr>
        <w:t>скорость, 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теплоемкость вещества, удельную теплоту плавления льда, электрическое сопротивление, ЭДС и внутреннее сопротивление источника тока, показатель преломления вещества, оптическую силу линзы, длину световой волны; представлять результаты измерений с учетом их погрешностей;</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приводить примеры практического применения физических знаний: </w:t>
      </w:r>
      <w:r w:rsidRPr="00552A81">
        <w:rPr>
          <w:rFonts w:ascii="Times New Roman" w:hAnsi="Times New Roman" w:cs="Times New Roman"/>
          <w:color w:val="000000"/>
          <w:lang w:val="ru-RU"/>
        </w:rPr>
        <w:t>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воспринимать и на основе полученных знаний самостоятельно оценивать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информацию, содержащуюся в сообщениях СМИ, научно-популярных статьях;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использовать </w:t>
      </w:r>
      <w:r w:rsidRPr="00552A81">
        <w:rPr>
          <w:rFonts w:ascii="Times New Roman" w:hAnsi="Times New Roman" w:cs="Times New Roman"/>
          <w:b/>
          <w:bCs/>
          <w:color w:val="000000"/>
          <w:lang w:val="ru-RU"/>
        </w:rPr>
        <w:t xml:space="preserve">новые </w:t>
      </w:r>
      <w:r w:rsidRPr="00552A81">
        <w:rPr>
          <w:rFonts w:ascii="Times New Roman" w:hAnsi="Times New Roman" w:cs="Times New Roman"/>
          <w:color w:val="000000"/>
          <w:lang w:val="ru-RU"/>
        </w:rPr>
        <w:t>информационные технологии для поиска, обработки и предъявления информации по физике в компьютерных базах данных и сетях  (сети Интернет);</w:t>
      </w:r>
    </w:p>
    <w:p w:rsidR="001D11AD" w:rsidRPr="00552A81" w:rsidRDefault="001D11AD" w:rsidP="00961619">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w:t>
      </w:r>
      <w:r w:rsidR="00961619"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 xml:space="preserve">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анализа и оценки влияния на организм человека и другие организмы загрязнения окружающей среды;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рационального природопользования и защиты окружающей среды; определения собственной позиции по отношению к экологическим проблемам и поведению в природной среде.</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Химия.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В результате изучения химии на базовом уровне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 / 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важнейшие химические понятия: </w:t>
      </w:r>
      <w:r w:rsidRPr="00552A81">
        <w:rPr>
          <w:rFonts w:ascii="Times New Roman" w:hAnsi="Times New Roman" w:cs="Times New Roman"/>
          <w:b/>
          <w:bCs/>
          <w:color w:val="000000"/>
          <w:lang w:val="ru-RU"/>
        </w:rPr>
        <w:t xml:space="preserve">вещество, </w:t>
      </w:r>
      <w:r w:rsidRPr="00552A81">
        <w:rPr>
          <w:rFonts w:ascii="Times New Roman" w:hAnsi="Times New Roman" w:cs="Times New Roman"/>
          <w:color w:val="000000"/>
          <w:lang w:val="ru-RU"/>
        </w:rPr>
        <w:t>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color w:val="000000"/>
          <w:lang w:val="ru-RU"/>
        </w:rPr>
        <w:t>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основные законы химии: </w:t>
      </w:r>
      <w:r w:rsidRPr="00552A81">
        <w:rPr>
          <w:rFonts w:ascii="Times New Roman" w:hAnsi="Times New Roman" w:cs="Times New Roman"/>
          <w:color w:val="000000"/>
          <w:lang w:val="ru-RU"/>
        </w:rPr>
        <w:t>сохранения массы веществ, постоянства состава, периодический закон;</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основные теории химии: </w:t>
      </w:r>
      <w:r w:rsidRPr="00552A81">
        <w:rPr>
          <w:rFonts w:ascii="Times New Roman" w:hAnsi="Times New Roman" w:cs="Times New Roman"/>
          <w:color w:val="000000"/>
          <w:lang w:val="ru-RU"/>
        </w:rPr>
        <w:t>химической связи, электролитической диссоциации, строения органических соединений;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важнейшие вещества и материалы: </w:t>
      </w:r>
      <w:r w:rsidRPr="00552A81">
        <w:rPr>
          <w:rFonts w:ascii="Times New Roman" w:hAnsi="Times New Roman" w:cs="Times New Roman"/>
          <w:b/>
          <w:bCs/>
          <w:color w:val="000000"/>
          <w:lang w:val="ru-RU"/>
        </w:rPr>
        <w:t xml:space="preserve">основные металлы и сплавы; </w:t>
      </w:r>
      <w:r w:rsidRPr="00552A81">
        <w:rPr>
          <w:rFonts w:ascii="Times New Roman" w:hAnsi="Times New Roman" w:cs="Times New Roman"/>
          <w:color w:val="000000"/>
          <w:lang w:val="ru-RU"/>
        </w:rPr>
        <w:t>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lastRenderedPageBreak/>
        <w:t xml:space="preserve">• </w:t>
      </w:r>
      <w:r w:rsidRPr="00552A81">
        <w:rPr>
          <w:rFonts w:ascii="Times New Roman" w:hAnsi="Times New Roman" w:cs="Times New Roman"/>
          <w:b/>
          <w:bCs/>
          <w:i/>
          <w:iCs/>
          <w:color w:val="000000"/>
          <w:lang w:val="ru-RU"/>
        </w:rPr>
        <w:t xml:space="preserve">называть </w:t>
      </w:r>
      <w:r w:rsidRPr="00552A81">
        <w:rPr>
          <w:rFonts w:ascii="Times New Roman" w:hAnsi="Times New Roman" w:cs="Times New Roman"/>
          <w:color w:val="000000"/>
          <w:lang w:val="ru-RU"/>
        </w:rPr>
        <w:t>изученные вещества по «тривиальной» или международной номенклатуре;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определять: </w:t>
      </w:r>
      <w:r w:rsidRPr="00552A81">
        <w:rPr>
          <w:rFonts w:ascii="Times New Roman" w:hAnsi="Times New Roman" w:cs="Times New Roman"/>
          <w:color w:val="000000"/>
          <w:lang w:val="ru-RU"/>
        </w:rPr>
        <w:t>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характеризовать: </w:t>
      </w:r>
      <w:r w:rsidRPr="00552A81">
        <w:rPr>
          <w:rFonts w:ascii="Times New Roman" w:hAnsi="Times New Roman" w:cs="Times New Roman"/>
          <w:color w:val="000000"/>
          <w:lang w:val="ru-RU"/>
        </w:rPr>
        <w:t>элементы малых периодов по их положению в периодической системе Д. 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объяснять: </w:t>
      </w:r>
      <w:r w:rsidRPr="00552A81">
        <w:rPr>
          <w:rFonts w:ascii="Times New Roman" w:hAnsi="Times New Roman" w:cs="Times New Roman"/>
          <w:color w:val="000000"/>
          <w:lang w:val="ru-RU"/>
        </w:rPr>
        <w:t>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выполнять химический эксперимент </w:t>
      </w:r>
      <w:r w:rsidRPr="00552A81">
        <w:rPr>
          <w:rFonts w:ascii="Times New Roman" w:hAnsi="Times New Roman" w:cs="Times New Roman"/>
          <w:color w:val="000000"/>
          <w:lang w:val="ru-RU"/>
        </w:rPr>
        <w:t>по распознаванию важнейших неорганических и органических веществ;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проводить </w:t>
      </w:r>
      <w:r w:rsidRPr="00552A81">
        <w:rPr>
          <w:rFonts w:ascii="Times New Roman" w:hAnsi="Times New Roman" w:cs="Times New Roman"/>
          <w:color w:val="000000"/>
          <w:lang w:val="ru-RU"/>
        </w:rPr>
        <w:t>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информац</w:t>
      </w:r>
      <w:proofErr w:type="gramStart"/>
      <w:r w:rsidRPr="00552A81">
        <w:rPr>
          <w:rFonts w:ascii="Times New Roman" w:hAnsi="Times New Roman" w:cs="Times New Roman"/>
          <w:color w:val="000000"/>
          <w:lang w:val="ru-RU"/>
        </w:rPr>
        <w:t>ии и ее</w:t>
      </w:r>
      <w:proofErr w:type="gramEnd"/>
      <w:r w:rsidRPr="00552A81">
        <w:rPr>
          <w:rFonts w:ascii="Times New Roman" w:hAnsi="Times New Roman" w:cs="Times New Roman"/>
          <w:color w:val="000000"/>
          <w:lang w:val="ru-RU"/>
        </w:rPr>
        <w:t xml:space="preserve"> представления в различных формах.</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Использовать приобретенные знания и умения в практической деятельности и 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объяснения химических явлений, происходящих в природе, быту и на производстве;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определения возможности протекания химических превращений в различных условиях и оценки их последствий;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экологически грамотного поведения в окружающей среде;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оценки влияния химического загрязнения окружающей среды на организм человека и другие живые организмы;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безопасного обращения с горючими и токсичными веществами, лабораторным оборудованием;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приготовления растворов заданной концентрации в быту и на производстве;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критической оценки достоверности химической информации, поступающей из разных источников.</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Химия.</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В результате изучения химии на профильном уровне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роль химии в естествознании</w:t>
      </w:r>
      <w:r w:rsidRPr="00552A81">
        <w:rPr>
          <w:rFonts w:ascii="Times New Roman" w:hAnsi="Times New Roman" w:cs="Times New Roman"/>
          <w:b/>
          <w:bCs/>
          <w:color w:val="000000"/>
          <w:lang w:val="ru-RU"/>
        </w:rPr>
        <w:t xml:space="preserve">, </w:t>
      </w:r>
      <w:r w:rsidRPr="00552A81">
        <w:rPr>
          <w:rFonts w:ascii="Times New Roman" w:hAnsi="Times New Roman" w:cs="Times New Roman"/>
          <w:color w:val="000000"/>
          <w:lang w:val="ru-RU"/>
        </w:rPr>
        <w:t>ее связь с другими естественными науками, значение в жизни современного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важнейшие химические понятия: </w:t>
      </w:r>
      <w:r w:rsidRPr="00552A81">
        <w:rPr>
          <w:rFonts w:ascii="Times New Roman" w:hAnsi="Times New Roman" w:cs="Times New Roman"/>
          <w:color w:val="000000"/>
          <w:lang w:val="ru-RU"/>
        </w:rPr>
        <w:t xml:space="preserve">вещество, химический элемент, атом, молекула, масса атомов и молекул, ион, радикал, аллотропия, нуклиды и изотопы, атомные </w:t>
      </w:r>
      <w:r w:rsidRPr="00552A81">
        <w:rPr>
          <w:rFonts w:ascii="Times New Roman" w:hAnsi="Times New Roman" w:cs="Times New Roman"/>
          <w:i/>
          <w:iCs/>
          <w:color w:val="000000"/>
        </w:rPr>
        <w:t>s</w:t>
      </w:r>
      <w:r w:rsidRPr="00552A81">
        <w:rPr>
          <w:rFonts w:ascii="Times New Roman" w:hAnsi="Times New Roman" w:cs="Times New Roman"/>
          <w:i/>
          <w:iCs/>
          <w:color w:val="000000"/>
          <w:lang w:val="ru-RU"/>
        </w:rPr>
        <w:t xml:space="preserve">-, </w:t>
      </w:r>
      <w:r w:rsidRPr="00552A81">
        <w:rPr>
          <w:rFonts w:ascii="Times New Roman" w:hAnsi="Times New Roman" w:cs="Times New Roman"/>
          <w:i/>
          <w:iCs/>
          <w:color w:val="000000"/>
        </w:rPr>
        <w:t>p</w:t>
      </w:r>
      <w:r w:rsidRPr="00552A81">
        <w:rPr>
          <w:rFonts w:ascii="Times New Roman" w:hAnsi="Times New Roman" w:cs="Times New Roman"/>
          <w:i/>
          <w:iCs/>
          <w:color w:val="000000"/>
          <w:lang w:val="ru-RU"/>
        </w:rPr>
        <w:t xml:space="preserve">-, </w:t>
      </w:r>
      <w:r w:rsidRPr="00552A81">
        <w:rPr>
          <w:rFonts w:ascii="Times New Roman" w:hAnsi="Times New Roman" w:cs="Times New Roman"/>
          <w:i/>
          <w:iCs/>
          <w:color w:val="000000"/>
        </w:rPr>
        <w:t>d</w:t>
      </w:r>
      <w:r w:rsidRPr="00552A81">
        <w:rPr>
          <w:rFonts w:ascii="Times New Roman" w:hAnsi="Times New Roman" w:cs="Times New Roman"/>
          <w:i/>
          <w:iCs/>
          <w:color w:val="000000"/>
          <w:lang w:val="ru-RU"/>
        </w:rPr>
        <w:t xml:space="preserve">- </w:t>
      </w:r>
      <w:r w:rsidRPr="00552A81">
        <w:rPr>
          <w:rFonts w:ascii="Times New Roman" w:hAnsi="Times New Roman" w:cs="Times New Roman"/>
          <w:color w:val="000000"/>
          <w:lang w:val="ru-RU"/>
        </w:rPr>
        <w:t>орбитали, химическая связь, электроотрицательность, валентность, степень окисления, гибридизация орбиталей, пространственное строение молекул, моль, молярная масса, мо-</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color w:val="000000"/>
          <w:lang w:val="ru-RU"/>
        </w:rPr>
        <w:t>лярный объем, вещества молекулярного и немолекулярного строения, комплексные соединения, дисперсные системы, истинные растворы, электролитическая диссоциация, кислотно-основные реакции в водных растворах, гидролиз, окисление и восстановление, электролиз, скорость химической реакции, механизм реакции, катализ, тепловой эффект реакции, энтальпия, теплота образования, энтропия, химическое равновесие, константа</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равновесия, углеродный скелет, функциональная группа, гомология, структурная и пространственная изомерия, индуктивный и мезомерный эффекты, электрофил, нуклеофил, основные типы реакций в неорганической и органической химии;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основные законы химии: </w:t>
      </w:r>
      <w:r w:rsidRPr="00552A81">
        <w:rPr>
          <w:rFonts w:ascii="Times New Roman" w:hAnsi="Times New Roman" w:cs="Times New Roman"/>
          <w:color w:val="000000"/>
          <w:lang w:val="ru-RU"/>
        </w:rPr>
        <w:t>закон сохранения массы веществ, периодический закон, закон постоянства состава, закон Авогадро, закон Гесса, закон действующих масс в кинетике и термодинамике;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основные теории химии</w:t>
      </w:r>
      <w:r w:rsidRPr="00552A81">
        <w:rPr>
          <w:rFonts w:ascii="Times New Roman" w:hAnsi="Times New Roman" w:cs="Times New Roman"/>
          <w:b/>
          <w:bCs/>
          <w:color w:val="000000"/>
          <w:lang w:val="ru-RU"/>
        </w:rPr>
        <w:t xml:space="preserve">: </w:t>
      </w:r>
      <w:r w:rsidRPr="00552A81">
        <w:rPr>
          <w:rFonts w:ascii="Times New Roman" w:hAnsi="Times New Roman" w:cs="Times New Roman"/>
          <w:color w:val="000000"/>
          <w:lang w:val="ru-RU"/>
        </w:rPr>
        <w:t>строения атома, химической связи, электролитической диссоциации, кислот и оснований, строения органических соединений (включая стереохимию), химическую кинетику и химическую термодинамику;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классификацию и номенклатуру </w:t>
      </w:r>
      <w:r w:rsidRPr="00552A81">
        <w:rPr>
          <w:rFonts w:ascii="Times New Roman" w:hAnsi="Times New Roman" w:cs="Times New Roman"/>
          <w:color w:val="000000"/>
          <w:lang w:val="ru-RU"/>
        </w:rPr>
        <w:t>неорганических и органических соединений;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природные источники </w:t>
      </w:r>
      <w:r w:rsidRPr="00552A81">
        <w:rPr>
          <w:rFonts w:ascii="Times New Roman" w:hAnsi="Times New Roman" w:cs="Times New Roman"/>
          <w:color w:val="000000"/>
          <w:lang w:val="ru-RU"/>
        </w:rPr>
        <w:t>углеводородов и способы их переработки;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вещества и материалы, широко используемые в практике: </w:t>
      </w:r>
      <w:r w:rsidRPr="00552A81">
        <w:rPr>
          <w:rFonts w:ascii="Times New Roman" w:hAnsi="Times New Roman" w:cs="Times New Roman"/>
          <w:color w:val="000000"/>
          <w:lang w:val="ru-RU"/>
        </w:rPr>
        <w:t>основные металлы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color w:val="000000"/>
          <w:lang w:val="ru-RU"/>
        </w:rPr>
        <w:t>и сплавы, графит, кварц, стекло, цемент, минеральные удобрения, минеральные и органические кислоты, щелочи, аммиак, углеводороды, фенол, анилин, метанол, этанол, этиленгликоль, глицерин, формальдегид, ацетальдегид, ацетон, глюкоза, сахароза, крахмал, клетчатка, аминокислоты, белки, искусственные волокна, каучуки, пластмассы, жиры, мыла и моющие средства;</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называть </w:t>
      </w:r>
      <w:r w:rsidRPr="00552A81">
        <w:rPr>
          <w:rFonts w:ascii="Times New Roman" w:hAnsi="Times New Roman" w:cs="Times New Roman"/>
          <w:color w:val="000000"/>
          <w:lang w:val="ru-RU"/>
        </w:rPr>
        <w:t>изученные вещества по «тривиальной» и международной номенклатурам;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определять: </w:t>
      </w:r>
      <w:r w:rsidRPr="00552A81">
        <w:rPr>
          <w:rFonts w:ascii="Times New Roman" w:hAnsi="Times New Roman" w:cs="Times New Roman"/>
          <w:color w:val="000000"/>
          <w:lang w:val="ru-RU"/>
        </w:rPr>
        <w:t>валентность и степень окисления химических элементов, заряд иона, тип химической связи, пространственное строение молекул, тип кристаллической решетки, характер среды в водных растворах, окислитель и восстановитель, направление смещения равновесия под влиянием различных факторов, изомеры и гомологи, принадлежность веществ к различным классам органических соединений, характер взаимного влияния атомов в молекулах, типы реакций в неорганической и органической химии;</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характеризовать: </w:t>
      </w:r>
      <w:r w:rsidRPr="00552A81">
        <w:rPr>
          <w:rFonts w:ascii="Times New Roman" w:hAnsi="Times New Roman" w:cs="Times New Roman"/>
          <w:color w:val="000000"/>
        </w:rPr>
        <w:t>s</w:t>
      </w:r>
      <w:r w:rsidRPr="00552A81">
        <w:rPr>
          <w:rFonts w:ascii="Times New Roman" w:hAnsi="Times New Roman" w:cs="Times New Roman"/>
          <w:color w:val="000000"/>
          <w:lang w:val="ru-RU"/>
        </w:rPr>
        <w:t xml:space="preserve">- , </w:t>
      </w:r>
      <w:r w:rsidRPr="00552A81">
        <w:rPr>
          <w:rFonts w:ascii="Times New Roman" w:hAnsi="Times New Roman" w:cs="Times New Roman"/>
          <w:color w:val="000000"/>
        </w:rPr>
        <w:t>p</w:t>
      </w:r>
      <w:r w:rsidRPr="00552A81">
        <w:rPr>
          <w:rFonts w:ascii="Times New Roman" w:hAnsi="Times New Roman" w:cs="Times New Roman"/>
          <w:color w:val="000000"/>
          <w:lang w:val="ru-RU"/>
        </w:rPr>
        <w:t xml:space="preserve">- и </w:t>
      </w:r>
      <w:r w:rsidRPr="00552A81">
        <w:rPr>
          <w:rFonts w:ascii="Times New Roman" w:hAnsi="Times New Roman" w:cs="Times New Roman"/>
          <w:color w:val="000000"/>
        </w:rPr>
        <w:t>d</w:t>
      </w:r>
      <w:r w:rsidRPr="00552A81">
        <w:rPr>
          <w:rFonts w:ascii="Times New Roman" w:hAnsi="Times New Roman" w:cs="Times New Roman"/>
          <w:color w:val="000000"/>
          <w:lang w:val="ru-RU"/>
        </w:rPr>
        <w:t>-элементы по их положению в периодической системе Д.И.Менделеева; общие химические свойства металлов, неметаллов, основных классов неорганических соединений; строение и свойства органических соединений (углеводородов,</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спиртов, фенолов, альдегидов и кетонов, карбоновых кислот, аминов, аминокислот и углеводов);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объяснять: </w:t>
      </w:r>
      <w:r w:rsidRPr="00552A81">
        <w:rPr>
          <w:rFonts w:ascii="Times New Roman" w:hAnsi="Times New Roman" w:cs="Times New Roman"/>
          <w:color w:val="000000"/>
          <w:lang w:val="ru-RU"/>
        </w:rPr>
        <w:t>зависимость свойств химического элемента и образованных им веществ от положения в периодической системе Д.И. Менделеева; зависимость свойств неорганических веществ от их состава и строения; природу и способы образования химической связи; зависимость скорости химической реакции от различных факторов, реакционной способности органических соединений от строения их молекул;</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выполнять химический эксперимент </w:t>
      </w:r>
      <w:r w:rsidRPr="00552A81">
        <w:rPr>
          <w:rFonts w:ascii="Times New Roman" w:hAnsi="Times New Roman" w:cs="Times New Roman"/>
          <w:b/>
          <w:bCs/>
          <w:color w:val="000000"/>
          <w:lang w:val="ru-RU"/>
        </w:rPr>
        <w:t xml:space="preserve">по: </w:t>
      </w:r>
      <w:r w:rsidRPr="00552A81">
        <w:rPr>
          <w:rFonts w:ascii="Times New Roman" w:hAnsi="Times New Roman" w:cs="Times New Roman"/>
          <w:color w:val="000000"/>
          <w:lang w:val="ru-RU"/>
        </w:rPr>
        <w:t>распознаванию важнейших неорганических и органических веществ; получению конкретных веществ, относящихся к изученным классам соединений;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проводить </w:t>
      </w:r>
      <w:r w:rsidRPr="00552A81">
        <w:rPr>
          <w:rFonts w:ascii="Times New Roman" w:hAnsi="Times New Roman" w:cs="Times New Roman"/>
          <w:color w:val="000000"/>
          <w:lang w:val="ru-RU"/>
        </w:rPr>
        <w:t>расчеты по химическим формулам и уравнениям реакций;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 </w:t>
      </w:r>
      <w:r w:rsidRPr="00552A81">
        <w:rPr>
          <w:rFonts w:ascii="Times New Roman" w:hAnsi="Times New Roman" w:cs="Times New Roman"/>
          <w:b/>
          <w:bCs/>
          <w:i/>
          <w:iCs/>
          <w:color w:val="000000"/>
          <w:lang w:val="ru-RU"/>
        </w:rPr>
        <w:t xml:space="preserve">осуществлять </w:t>
      </w:r>
      <w:r w:rsidRPr="00552A81">
        <w:rPr>
          <w:rFonts w:ascii="Times New Roman" w:hAnsi="Times New Roman" w:cs="Times New Roman"/>
          <w:color w:val="000000"/>
          <w:lang w:val="ru-RU"/>
        </w:rPr>
        <w:t>самостоятельный поиск химической информации с использованием различных источников (справочных, научных и научно-популярных изданий, компьютерных баз данных, ресурсов Интернета); использовать компьютерные технологии для обработки и передачи информац</w:t>
      </w:r>
      <w:proofErr w:type="gramStart"/>
      <w:r w:rsidRPr="00552A81">
        <w:rPr>
          <w:rFonts w:ascii="Times New Roman" w:hAnsi="Times New Roman" w:cs="Times New Roman"/>
          <w:color w:val="000000"/>
          <w:lang w:val="ru-RU"/>
        </w:rPr>
        <w:t>ии и ее</w:t>
      </w:r>
      <w:proofErr w:type="gramEnd"/>
      <w:r w:rsidRPr="00552A81">
        <w:rPr>
          <w:rFonts w:ascii="Times New Roman" w:hAnsi="Times New Roman" w:cs="Times New Roman"/>
          <w:color w:val="000000"/>
          <w:lang w:val="ru-RU"/>
        </w:rPr>
        <w:t xml:space="preserve"> представления в различных формах;</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понимания глобальных проблем, стоящих перед человечеством: экологических, энергетических и сырьевых;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объяснения химических явлений, происходящих в природе, быту и на производстве;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экологически грамотного поведения в окружающей среде;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оценки влияния химического загрязнения окружающей среды на организм человека и другие живые организмы;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безопасной работы с веществами в лаборатории, быту и на производстве;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определения возможности протекания химических превращений в различных условиях и оценки их последствий;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распознавания и идентификации важнейших веществ и материалов;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оценки качества питьевой воды и отдельных пищевых продуктов;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критической оценки достоверности химической информации, поступающей из различных источников.</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Биология.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В результате изучения биологии на базовом уровне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Cs/>
          <w:color w:val="000000"/>
          <w:lang w:val="ru-RU"/>
        </w:rPr>
        <w:t>знать /понимать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основные положения </w:t>
      </w:r>
      <w:r w:rsidRPr="00552A81">
        <w:rPr>
          <w:rFonts w:ascii="Times New Roman" w:hAnsi="Times New Roman" w:cs="Times New Roman"/>
          <w:color w:val="000000"/>
          <w:lang w:val="ru-RU"/>
        </w:rPr>
        <w:t>биологических теорий (клеточная, эволюционная теория Ч.Дарвина); учение В.И.Вернадского о биосфере; сущность законов Г.Менделя, закономерностей изменчивости;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строение биологических объектов: </w:t>
      </w:r>
      <w:r w:rsidRPr="00552A81">
        <w:rPr>
          <w:rFonts w:ascii="Times New Roman" w:hAnsi="Times New Roman" w:cs="Times New Roman"/>
          <w:color w:val="000000"/>
          <w:lang w:val="ru-RU"/>
        </w:rPr>
        <w:t>клетки; генов и хромосом; вида и экосистем (структура);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сущность биологических процессов: </w:t>
      </w:r>
      <w:r w:rsidRPr="00552A81">
        <w:rPr>
          <w:rFonts w:ascii="Times New Roman" w:hAnsi="Times New Roman" w:cs="Times New Roman"/>
          <w:color w:val="000000"/>
          <w:lang w:val="ru-RU"/>
        </w:rPr>
        <w:t>размножение, оплодотворение, действие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вклад выдающихся ученых </w:t>
      </w:r>
      <w:r w:rsidRPr="00552A81">
        <w:rPr>
          <w:rFonts w:ascii="Times New Roman" w:hAnsi="Times New Roman" w:cs="Times New Roman"/>
          <w:color w:val="000000"/>
          <w:lang w:val="ru-RU"/>
        </w:rPr>
        <w:t xml:space="preserve">в развитие биологической науки;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биологическую терминологию и символику;</w:t>
      </w:r>
    </w:p>
    <w:p w:rsidR="001D11AD" w:rsidRPr="00552A81" w:rsidRDefault="001D11AD" w:rsidP="00223A9B">
      <w:pPr>
        <w:tabs>
          <w:tab w:val="left" w:pos="360"/>
        </w:tabs>
        <w:autoSpaceDE w:val="0"/>
        <w:autoSpaceDN w:val="0"/>
        <w:adjustRightInd w:val="0"/>
        <w:jc w:val="both"/>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b/>
          <w:bCs/>
          <w:i/>
          <w:iCs/>
          <w:color w:val="000000"/>
          <w:lang w:val="ru-RU"/>
        </w:rPr>
        <w:t xml:space="preserve">• объяснять: </w:t>
      </w:r>
      <w:r w:rsidRPr="00552A81">
        <w:rPr>
          <w:rFonts w:ascii="Times New Roman" w:hAnsi="Times New Roman" w:cs="Times New Roman"/>
          <w:color w:val="000000"/>
          <w:lang w:val="ru-RU"/>
        </w:rPr>
        <w:t>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развития организмов, наследственных заболеваний, мутаций, устойчивости и смены экосистем; необходимости сохранения многообразия видов;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решать </w:t>
      </w:r>
      <w:r w:rsidRPr="00552A81">
        <w:rPr>
          <w:rFonts w:ascii="Times New Roman" w:hAnsi="Times New Roman" w:cs="Times New Roman"/>
          <w:color w:val="000000"/>
          <w:lang w:val="ru-RU"/>
        </w:rPr>
        <w:t>элементарные биологические задачи;</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составлять элементарные схемы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скрещивания и схемы переноса веществ и энергии в экосистемах (цепи питания);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описывать </w:t>
      </w:r>
      <w:r w:rsidRPr="00552A81">
        <w:rPr>
          <w:rFonts w:ascii="Times New Roman" w:hAnsi="Times New Roman" w:cs="Times New Roman"/>
          <w:color w:val="000000"/>
          <w:lang w:val="ru-RU"/>
        </w:rPr>
        <w:t>особей видов по морфологическому критерию;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выявлять </w:t>
      </w:r>
      <w:r w:rsidRPr="00552A81">
        <w:rPr>
          <w:rFonts w:ascii="Times New Roman" w:hAnsi="Times New Roman" w:cs="Times New Roman"/>
          <w:color w:val="000000"/>
          <w:lang w:val="ru-RU"/>
        </w:rPr>
        <w:t>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сравнивать, </w:t>
      </w:r>
      <w:r w:rsidRPr="00552A81">
        <w:rPr>
          <w:rFonts w:ascii="Times New Roman" w:hAnsi="Times New Roman" w:cs="Times New Roman"/>
          <w:color w:val="000000"/>
          <w:lang w:val="ru-RU"/>
        </w:rPr>
        <w:t>биологические объекты (химический состав тел живой и неживой природы,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анализировать и оценивать </w:t>
      </w:r>
      <w:r w:rsidRPr="00552A81">
        <w:rPr>
          <w:rFonts w:ascii="Times New Roman" w:hAnsi="Times New Roman" w:cs="Times New Roman"/>
          <w:color w:val="000000"/>
          <w:lang w:val="ru-RU"/>
        </w:rPr>
        <w:t>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изучать </w:t>
      </w:r>
      <w:r w:rsidRPr="00552A81">
        <w:rPr>
          <w:rFonts w:ascii="Times New Roman" w:hAnsi="Times New Roman" w:cs="Times New Roman"/>
          <w:color w:val="000000"/>
          <w:lang w:val="ru-RU"/>
        </w:rPr>
        <w:t>изменения в экосистемах на биологических моделях;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находить </w:t>
      </w:r>
      <w:r w:rsidRPr="00552A81">
        <w:rPr>
          <w:rFonts w:ascii="Times New Roman" w:hAnsi="Times New Roman" w:cs="Times New Roman"/>
          <w:color w:val="000000"/>
          <w:lang w:val="ru-RU"/>
        </w:rPr>
        <w:t>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 и критически ее оценивать.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 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оказания первой помощи при простудных и других заболеваниях, отравлении пищевыми продуктами;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оценки этических аспектов некоторых исследований в области биотехнологии (клонирование, искусственное оплодотворение).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Биология.</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В результате изучения биологии на профильном уровне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 /понимать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b/>
          <w:bCs/>
          <w:i/>
          <w:iCs/>
          <w:color w:val="000000"/>
          <w:lang w:val="ru-RU"/>
        </w:rPr>
        <w:t xml:space="preserve">• основные положения </w:t>
      </w:r>
      <w:r w:rsidRPr="00552A81">
        <w:rPr>
          <w:rFonts w:ascii="Times New Roman" w:hAnsi="Times New Roman" w:cs="Times New Roman"/>
          <w:color w:val="000000"/>
          <w:lang w:val="ru-RU"/>
        </w:rPr>
        <w:t>биологических теорий (клеточная теория; хромосомная</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теория наследственности; синтетическая теория эволюции, теория антропогенеза); учений (о путях и направлениях эволюции; Н.И. Вавилова о центрах многообразия и происхождения культурных растений; В.И. Вернадского о биосфере); сущность законов (Г.Менделя; сцепленного наследования Т.Моргана; гомологических рядов в наследственной изменчивости; зародышевого сходства; биогенетического); закономерностей (изменчивости;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сцепленного наследования; наследования, сцепленного с полом; взаимодействия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генов и их цитологических основ); правил (доминирования Г.Менделя; экологической пирамиды); гипотез (чистоты гамет, сущности и происхождения жизни, происхождения человека);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b/>
          <w:bCs/>
          <w:i/>
          <w:iCs/>
          <w:color w:val="000000"/>
          <w:lang w:val="ru-RU"/>
        </w:rPr>
        <w:t xml:space="preserve">• строение биологических объектов: </w:t>
      </w:r>
      <w:r w:rsidRPr="00552A81">
        <w:rPr>
          <w:rFonts w:ascii="Times New Roman" w:hAnsi="Times New Roman" w:cs="Times New Roman"/>
          <w:color w:val="000000"/>
          <w:lang w:val="ru-RU"/>
        </w:rPr>
        <w:t>клетки (химический состав и строение); генов, хромосом, женских и мужских гамет, клеток прокариот и эукариот; вирусов; одноклеточных и многоклеточных организмов; вида и экосистем (структура);</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b/>
          <w:bCs/>
          <w:i/>
          <w:iCs/>
          <w:color w:val="000000"/>
          <w:lang w:val="ru-RU"/>
        </w:rPr>
        <w:t xml:space="preserve">• сущность биологических процессов и явлений, </w:t>
      </w:r>
      <w:r w:rsidRPr="00552A81">
        <w:rPr>
          <w:rFonts w:ascii="Times New Roman" w:hAnsi="Times New Roman" w:cs="Times New Roman"/>
          <w:color w:val="000000"/>
          <w:lang w:val="ru-RU"/>
        </w:rPr>
        <w:t>обмен веществ и превращения энергии в клетке, фотосинтез, пластический и энергетический обмен, брожение, хемосинтез, митоз, мейоз, развитие гамет у цветковых растений и позвоночных животных, размножение, оплодотворение у цветковых растений и позвоночных животных, индивидуальное развитие организма (онтогенез), взаимодействие генов, получение гетерозиса, полиплоидов, отдаленных гибридов, действие искусственного, движущего и стабилизирующего отбора, географическое и экологическое видообразование, влияние элементарных</w:t>
      </w:r>
      <w:proofErr w:type="gramEnd"/>
      <w:r w:rsidRPr="00552A81">
        <w:rPr>
          <w:rFonts w:ascii="Times New Roman" w:hAnsi="Times New Roman" w:cs="Times New Roman"/>
          <w:color w:val="000000"/>
          <w:lang w:val="ru-RU"/>
        </w:rPr>
        <w:t xml:space="preserve"> факторов эволюции на генофонд популяции, формирование приспособленности к среде обитания,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круговорот веществ и превращения энергии в экосистемах и биосфере, эволюция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биосферы;</w:t>
      </w:r>
    </w:p>
    <w:p w:rsidR="00961619"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современную биологическую терминологию и символику;</w:t>
      </w:r>
    </w:p>
    <w:p w:rsidR="001D11AD" w:rsidRPr="00552A81" w:rsidRDefault="001D11AD" w:rsidP="00223A9B">
      <w:pPr>
        <w:tabs>
          <w:tab w:val="left" w:pos="360"/>
        </w:tabs>
        <w:autoSpaceDE w:val="0"/>
        <w:autoSpaceDN w:val="0"/>
        <w:adjustRightInd w:val="0"/>
        <w:jc w:val="both"/>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 xml:space="preserve"> 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объяснять: </w:t>
      </w:r>
      <w:r w:rsidRPr="00552A81">
        <w:rPr>
          <w:rFonts w:ascii="Times New Roman" w:hAnsi="Times New Roman" w:cs="Times New Roman"/>
          <w:color w:val="000000"/>
          <w:lang w:val="ru-RU"/>
        </w:rPr>
        <w:t>роль биологических теорий, идей, принципов, гипотез в формировании современной естественнонаучной картины мира, научного мировоззрения; единство живой и неживой природы, родство живых организмов, используя биологические теории, законы и правила; отрицательное влияние алкоголя, никотина, наркотических веществ на развитие зародыша человека; влияние мутагенов на организм человека; взаимосвязи организмов 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окружающей среды; причины эволюции видов, человека, биосферы, единства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человеческих рас, наследственных и ненаследственных изменений, наследственных заболеваний, генных и хромосомных мутаций, устойчивости, саморегуляции, саморазвития и смены экосистем, необходимости сохранения многообразия видов;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устанавливать </w:t>
      </w:r>
      <w:r w:rsidRPr="00552A81">
        <w:rPr>
          <w:rFonts w:ascii="Times New Roman" w:hAnsi="Times New Roman" w:cs="Times New Roman"/>
          <w:color w:val="000000"/>
          <w:lang w:val="ru-RU"/>
        </w:rPr>
        <w:t>взаимосвязи строения и функций молекул в клетке; строения и функций органоидов клетки; пластического и энергетического обмена; световых и темновых реакций фотосинтеза; движущих сил эволюции; путей и направлений эволюции;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решать </w:t>
      </w:r>
      <w:r w:rsidRPr="00552A81">
        <w:rPr>
          <w:rFonts w:ascii="Times New Roman" w:hAnsi="Times New Roman" w:cs="Times New Roman"/>
          <w:color w:val="000000"/>
          <w:lang w:val="ru-RU"/>
        </w:rPr>
        <w:t>задачи разной сложности по биологии;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составлять </w:t>
      </w:r>
      <w:r w:rsidRPr="00552A81">
        <w:rPr>
          <w:rFonts w:ascii="Times New Roman" w:hAnsi="Times New Roman" w:cs="Times New Roman"/>
          <w:color w:val="000000"/>
          <w:lang w:val="ru-RU"/>
        </w:rPr>
        <w:t>схемы скрещивания, путей переноса веществ и энергии в экосистемах (цепи питания, пищевые сети);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описывать </w:t>
      </w:r>
      <w:r w:rsidRPr="00552A81">
        <w:rPr>
          <w:rFonts w:ascii="Times New Roman" w:hAnsi="Times New Roman" w:cs="Times New Roman"/>
          <w:color w:val="000000"/>
          <w:lang w:val="ru-RU"/>
        </w:rPr>
        <w:t>клетки растений и животных (под микроскопом), особей вида по морфологическому критерию, экосистемы и агроэкосистемы своей местности; готовить и описывать микропрепараты;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выявлять </w:t>
      </w:r>
      <w:r w:rsidRPr="00552A81">
        <w:rPr>
          <w:rFonts w:ascii="Times New Roman" w:hAnsi="Times New Roman" w:cs="Times New Roman"/>
          <w:color w:val="000000"/>
          <w:lang w:val="ru-RU"/>
        </w:rPr>
        <w:t>приспособления организмов к среде обитания, ароморфозы и идиоадаптации у растений и животных, отличительные признаки живого (у отдельных организмов), абиотические и биотические компоненты экосистем, взаимосвязи организмов в экосистеме, источники мутагенов в окружающей среде (косвенно), антропогенные изменения в экосистемах своего региона;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исследовать </w:t>
      </w:r>
      <w:r w:rsidRPr="00552A81">
        <w:rPr>
          <w:rFonts w:ascii="Times New Roman" w:hAnsi="Times New Roman" w:cs="Times New Roman"/>
          <w:color w:val="000000"/>
          <w:lang w:val="ru-RU"/>
        </w:rPr>
        <w:t>биологические системы на биологических моделях (аквариум);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b/>
          <w:bCs/>
          <w:i/>
          <w:iCs/>
          <w:color w:val="000000"/>
          <w:lang w:val="ru-RU"/>
        </w:rPr>
        <w:t xml:space="preserve">• сравнивать </w:t>
      </w:r>
      <w:r w:rsidRPr="00552A81">
        <w:rPr>
          <w:rFonts w:ascii="Times New Roman" w:hAnsi="Times New Roman" w:cs="Times New Roman"/>
          <w:color w:val="000000"/>
          <w:lang w:val="ru-RU"/>
        </w:rPr>
        <w:t>биологические объекты (клетки растений, животных, грибов и бактерий, экосистемы и агроэкосистемы), процессы и явления (обмен веществ у растений и животных; пластический и энергетический обмен; фотосинтез и хемосинтез; митоз и мейоз; бесполое и половое размножение; оплодотворение у цветковых растений и позвоночных животных; внешнее и внутреннее оплодотворение; формы естественного отбора; искусственный и естественный отбор;</w:t>
      </w:r>
      <w:proofErr w:type="gramEnd"/>
      <w:r w:rsidRPr="00552A81">
        <w:rPr>
          <w:rFonts w:ascii="Times New Roman" w:hAnsi="Times New Roman" w:cs="Times New Roman"/>
          <w:color w:val="000000"/>
          <w:lang w:val="ru-RU"/>
        </w:rPr>
        <w:t xml:space="preserve"> способы видообразования; макр</w:t>
      </w:r>
      <w:proofErr w:type="gramStart"/>
      <w:r w:rsidRPr="00552A81">
        <w:rPr>
          <w:rFonts w:ascii="Times New Roman" w:hAnsi="Times New Roman" w:cs="Times New Roman"/>
          <w:color w:val="000000"/>
          <w:lang w:val="ru-RU"/>
        </w:rPr>
        <w:t>о-</w:t>
      </w:r>
      <w:proofErr w:type="gramEnd"/>
      <w:r w:rsidRPr="00552A81">
        <w:rPr>
          <w:rFonts w:ascii="Times New Roman" w:hAnsi="Times New Roman" w:cs="Times New Roman"/>
          <w:color w:val="000000"/>
          <w:lang w:val="ru-RU"/>
        </w:rPr>
        <w:t xml:space="preserve"> и микроэволюцию; пути и направления эволюции) и делать выводы на основе сравнения;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анализировать и оценивать </w:t>
      </w:r>
      <w:r w:rsidRPr="00552A81">
        <w:rPr>
          <w:rFonts w:ascii="Times New Roman" w:hAnsi="Times New Roman" w:cs="Times New Roman"/>
          <w:color w:val="000000"/>
          <w:lang w:val="ru-RU"/>
        </w:rPr>
        <w:t>различные гипотезы сущности жизни, происхождения жизни и человека, человеческих рас, глобальные антропогенные изменения в биосфере, этические аспекты современных исследований в биологической науке;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осуществлять </w:t>
      </w:r>
      <w:r w:rsidRPr="00552A81">
        <w:rPr>
          <w:rFonts w:ascii="Times New Roman" w:hAnsi="Times New Roman" w:cs="Times New Roman"/>
          <w:color w:val="000000"/>
          <w:lang w:val="ru-RU"/>
        </w:rPr>
        <w:t>самостоятельный поиск биологической информации в различных источниках (учебных текстах, справочниках, научно-популярных изданиях, компьютерных базах, ресурсах Интернет) и применять ее в собственных исследованиях;</w:t>
      </w:r>
    </w:p>
    <w:p w:rsidR="001D11AD" w:rsidRPr="00552A81" w:rsidRDefault="001D11AD" w:rsidP="00223A9B">
      <w:pPr>
        <w:tabs>
          <w:tab w:val="left" w:pos="360"/>
        </w:tabs>
        <w:autoSpaceDE w:val="0"/>
        <w:autoSpaceDN w:val="0"/>
        <w:adjustRightInd w:val="0"/>
        <w:jc w:val="both"/>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использовать приобретенные знания и умения в практической деятельности 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 xml:space="preserve">повседневной жизни </w:t>
      </w:r>
      <w:proofErr w:type="gramStart"/>
      <w:r w:rsidRPr="00552A81">
        <w:rPr>
          <w:rFonts w:ascii="Times New Roman" w:hAnsi="Times New Roman" w:cs="Times New Roman"/>
          <w:b/>
          <w:bCs/>
          <w:iCs/>
          <w:color w:val="000000"/>
          <w:lang w:val="ru-RU"/>
        </w:rPr>
        <w:t>для</w:t>
      </w:r>
      <w:proofErr w:type="gramEnd"/>
      <w:r w:rsidRPr="00552A81">
        <w:rPr>
          <w:rFonts w:ascii="Times New Roman" w:hAnsi="Times New Roman" w:cs="Times New Roman"/>
          <w:b/>
          <w:bCs/>
          <w:i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грамотного оформления результатов биологических исследований;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обоснования и соблюдения правил поведения в окружающей среде, мер профилактики распространения вирусных (в том числе ВИЧ-инфекции) и других заболеваний, стрессов, вредных привычек (курение, алкоголизм, наркомания);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оказания первой помощи при простудных и других заболеваниях, отравлении пищевыми продуктами;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определения собственной позиции по отношению к экологическим проблемам, поведению в природной среде;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оценки этических аспектов некоторых исследований в области биотехнологии (клонирование, искусственное оплодотворение).</w:t>
      </w:r>
    </w:p>
    <w:p w:rsidR="009A30D2" w:rsidRDefault="009A30D2" w:rsidP="00223A9B">
      <w:pPr>
        <w:tabs>
          <w:tab w:val="left" w:pos="360"/>
        </w:tabs>
        <w:autoSpaceDE w:val="0"/>
        <w:autoSpaceDN w:val="0"/>
        <w:adjustRightInd w:val="0"/>
        <w:jc w:val="center"/>
        <w:rPr>
          <w:rFonts w:ascii="Times New Roman" w:hAnsi="Times New Roman" w:cs="Times New Roman"/>
          <w:b/>
          <w:bCs/>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География.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w:t>
      </w:r>
    </w:p>
    <w:p w:rsidR="001D11AD" w:rsidRPr="00552A81" w:rsidRDefault="001D11AD" w:rsidP="00223A9B">
      <w:pPr>
        <w:tabs>
          <w:tab w:val="left" w:pos="360"/>
        </w:tabs>
        <w:autoSpaceDE w:val="0"/>
        <w:autoSpaceDN w:val="0"/>
        <w:adjustRightInd w:val="0"/>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В результате изучения географии на базовом уровне ученик должен</w:t>
      </w:r>
    </w:p>
    <w:p w:rsidR="001D11AD" w:rsidRPr="00552A81" w:rsidRDefault="001D11AD" w:rsidP="00223A9B">
      <w:pPr>
        <w:tabs>
          <w:tab w:val="left" w:pos="360"/>
        </w:tabs>
        <w:autoSpaceDE w:val="0"/>
        <w:autoSpaceDN w:val="0"/>
        <w:adjustRightInd w:val="0"/>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географические понятия и термины; традиционные и новые методы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географических исследований;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особенности современного геополитического и геоэкономического положения России, ее роль в международном географическом разделении труда;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сопоставлять географические карты различной тематики.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 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выявления и объяснения географических аспектов различных текущих событий и ситуаций;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География.</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В результате изучения географии на профильном уровне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особенности современного этапа развития географической науки, ее объект, предмет, структуру, методы и источники географической информации, основные теории и концепции; значение географической науки в решении социально-экономических и геоэкологических проблем человеческого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смысл основных теоретических категорий и понятий, включая </w:t>
      </w:r>
      <w:proofErr w:type="gramStart"/>
      <w:r w:rsidRPr="00552A81">
        <w:rPr>
          <w:rFonts w:ascii="Times New Roman" w:hAnsi="Times New Roman" w:cs="Times New Roman"/>
          <w:color w:val="000000"/>
          <w:lang w:val="ru-RU"/>
        </w:rPr>
        <w:t>географическое</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положение, географическое районирование, территориальные системы, комплексное географическое страноведение и регионализм, развитие географической оболочки, природопользование и геоэкологию, географическое разделение труда;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применять </w:t>
      </w:r>
      <w:r w:rsidRPr="00552A81">
        <w:rPr>
          <w:rFonts w:ascii="Times New Roman" w:hAnsi="Times New Roman" w:cs="Times New Roman"/>
          <w:color w:val="000000"/>
          <w:lang w:val="ru-RU"/>
        </w:rPr>
        <w:t>основные положения географической науки для описания и анализа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современного мира как сложной, противоречивой и динамичной природно-общественной территориальной системы;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характеризовать </w:t>
      </w:r>
      <w:r w:rsidRPr="00552A81">
        <w:rPr>
          <w:rFonts w:ascii="Times New Roman" w:hAnsi="Times New Roman" w:cs="Times New Roman"/>
          <w:color w:val="000000"/>
          <w:lang w:val="ru-RU"/>
        </w:rPr>
        <w:t>разные типы стран и районов, составлять комплексные географические характеристики различных территорий;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проводить </w:t>
      </w:r>
      <w:r w:rsidRPr="00552A81">
        <w:rPr>
          <w:rFonts w:ascii="Times New Roman" w:hAnsi="Times New Roman" w:cs="Times New Roman"/>
          <w:color w:val="000000"/>
          <w:lang w:val="ru-RU"/>
        </w:rPr>
        <w:t>учебные исследования, моделирование и проектирование территориальных взаимодействий различных географических явлений и процессов с использованием разнообразных методов географической науки;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решать </w:t>
      </w:r>
      <w:r w:rsidRPr="00552A81">
        <w:rPr>
          <w:rFonts w:ascii="Times New Roman" w:hAnsi="Times New Roman" w:cs="Times New Roman"/>
          <w:color w:val="000000"/>
          <w:lang w:val="ru-RU"/>
        </w:rPr>
        <w:t>социально значимые географические задачи на основе проведения геоэкологической и геоэкономической экспертизы;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использовать приобретенные знания и умения в практической деятельности и </w:t>
      </w:r>
      <w:proofErr w:type="gramStart"/>
      <w:r w:rsidRPr="00552A81">
        <w:rPr>
          <w:rFonts w:ascii="Times New Roman" w:hAnsi="Times New Roman" w:cs="Times New Roman"/>
          <w:b/>
          <w:bCs/>
          <w:color w:val="000000"/>
          <w:lang w:val="ru-RU"/>
        </w:rPr>
        <w:t>по</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анализа и оценки разных территорий с точки зрения взаимосвязей природных,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социально-экономических, техногенных объектов и процессов в условиях планирования их развития;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описания и объяснения разнообразных явлений в окружающей среде на основе их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географической и гео-экологической экспертизы;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геологического обоснования инженерно-хозяйственной деятельности, техногенного воздействия на земную кору;</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color w:val="000000"/>
          <w:lang w:val="ru-RU"/>
        </w:rPr>
        <w:t>• понимания места и роли географической науки в современном мире, в различных сферах жизни общества; подготовки к продолжению образования в выбранной области</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Технология.</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В результате изучения технологии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влияние технологий на общественное развитие; составляющие современного производства товаров или услуг; способы снижения негативного влияния производства на окружающую среду: способы организации труда, индивидуальной и коллективной работы; основные этапы проектной деятельности; источники получения информации о путях получения профессионального образования и трудоустройства.</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color w:val="000000"/>
          <w:lang w:val="ru-RU"/>
        </w:rPr>
        <w:t>оценивать потребительские качества товаров и услуг; составлять планы деятельности по изготовлению и реализации продукта труда; использовать в технологической деятельности методы решения творческих задач; проектировать материальный объект или услугу; оформлять процесс и результаты проектной деятельности; выбирать средства и методы реализации проекта; выполнять изученные технологические операции; планировать возможное продвижение материального объекта или услуги на рынке товаров и услуг;</w:t>
      </w:r>
      <w:proofErr w:type="gramEnd"/>
      <w:r w:rsidRPr="00552A81">
        <w:rPr>
          <w:rFonts w:ascii="Times New Roman" w:hAnsi="Times New Roman" w:cs="Times New Roman"/>
          <w:color w:val="000000"/>
          <w:lang w:val="ru-RU"/>
        </w:rPr>
        <w:t xml:space="preserve"> уточнять и корректировать профессиональные намерения.</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Использовать полученные знания и умения в выбранной области деятельности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проектирования материальных объектов или услуг; повышения эффективности своей практической деятельности; организации трудовой деятельности при коллективной форме труда; решения практических задач в выбранном направлении технологической подготовки; самостоятельного анализа рынка образовательных услуг и профессиональной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рационального поведения на рынке труда, товаров и услуг; составления резюме и проведения самопрезентации.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Технология.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 полной средней школы.</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Общетехнологическая подготовка.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В результате изучения технологии ученик должен</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отрасли современного производства и сферы услуг; ведущие предприятия региона;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roofErr w:type="gramStart"/>
      <w:r w:rsidRPr="00552A81">
        <w:rPr>
          <w:rFonts w:ascii="Times New Roman" w:hAnsi="Times New Roman" w:cs="Times New Roman"/>
          <w:color w:val="000000"/>
          <w:lang w:val="ru-RU"/>
        </w:rPr>
        <w:t>творческие методы решения технологических задач; назначение и структура маркетинговой деятельности на предприятиях; основные функции менеджмента на предприятии; основные формы оплаты труда; порядок найма и увольнения с работы; содержание труда управленческого персонала и специалистов распространенных профессий; устойчивость конъюнктуры по отдельным видам работ и профессий на региональном рынке труда; источники информации о вакансиях для профессионального образования и трудоустройства;</w:t>
      </w:r>
      <w:proofErr w:type="gramEnd"/>
      <w:r w:rsidRPr="00552A81">
        <w:rPr>
          <w:rFonts w:ascii="Times New Roman" w:hAnsi="Times New Roman" w:cs="Times New Roman"/>
          <w:color w:val="000000"/>
          <w:lang w:val="ru-RU"/>
        </w:rPr>
        <w:t xml:space="preserve"> пути получения профессионального образования и трудоустройства.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находить необходимые сведения о товарах и услугах, используя различные источники информации; распределять обязанности при коллективном выполнении трудового задания; решать технологические задачи с применением методов творческой деятельности; планировать и организовывать проектную деятельность и процесс труда; находить необходимую информацию о региональном рынке труда и образовательных услуг; уточнять и корректировать профессиональные намерения.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Использовать полученные знания и умения в выбранной области деятельности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повышения эффективности процесса и результатов своего труда на основе применения методов творческой деятельности; использования различных источников информации при выборе товаров и услуг, при трудоустройстве; соотнесения планов трудоустройства, получения профессионального образования, построения профессиональной карьеры с учетом состояния здоровья, образовательного уровня, личностных особенностей; составления резюме при трудоустройстве.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Специальная технологическая подготовка.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Требования к уровню профильной составляющей специальной технологической подготовки определяются содержанием соответствующих разделов ЕТКС на начальный квалификационный разряд, без учета нормативов времени на выполнение работ. </w:t>
      </w:r>
      <w:proofErr w:type="gramStart"/>
      <w:r w:rsidRPr="00552A81">
        <w:rPr>
          <w:rFonts w:ascii="Times New Roman" w:hAnsi="Times New Roman" w:cs="Times New Roman"/>
          <w:color w:val="000000"/>
          <w:lang w:val="ru-RU"/>
        </w:rPr>
        <w:t>Основными параметрами, проверяемыми при оценке качества профессиональной подготовки школьников являются</w:t>
      </w:r>
      <w:proofErr w:type="gramEnd"/>
      <w:r w:rsidRPr="00552A81">
        <w:rPr>
          <w:rFonts w:ascii="Times New Roman" w:hAnsi="Times New Roman" w:cs="Times New Roman"/>
          <w:color w:val="000000"/>
          <w:lang w:val="ru-RU"/>
        </w:rPr>
        <w:t xml:space="preserve"> содержательные элементы деятельности, указанные в квалификационной характеристике по профессии (специальности).</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Физическая культура.</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В результате изучения физической культуры на базовом уровне ученик</w:t>
      </w:r>
      <w:r w:rsidR="00961619"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влияние оздоровительных систем физического воспитания на укрепление здоровья, профилактику профессиональных заболеваний и вредных привычек; • способы контроля и оценки физического развития и физической подготовленности;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правила и способы планирования систем индивидуальных занятий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физическими упражнениями различной целевой направленности;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простейшие приемы самомассажа и релаксации;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преодолевать искусственные и естественные препятствия с использованием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разнообразных способов передвижения;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приемы защиты и самообороны, страховки и самостраховки;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осуществлять творческое сотрудничество в коллективных формах занятий физической культурой.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Использовать приобретенные знания и умения в практической деятельности и 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повышения работоспособности, сохранения и укрепления здоровья;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подготовки к профессиональной деятельности и службе в Вооруженных Силах Российской Федерации;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организации и проведения индивидуального, коллективного и семейного отдыха, участия в массовых спортивных соревнованиях; активной творческой деятельности, выбора и формирования здорового образа жизни.</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u w:val="single"/>
          <w:lang w:val="ru-RU"/>
        </w:rPr>
        <w:t>Физическая культура</w:t>
      </w:r>
      <w:r w:rsidRPr="00552A81">
        <w:rPr>
          <w:rFonts w:ascii="Times New Roman" w:hAnsi="Times New Roman" w:cs="Times New Roman"/>
          <w:b/>
          <w:bCs/>
          <w:color w:val="000000"/>
          <w:lang w:val="ru-RU"/>
        </w:rPr>
        <w:t>.</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В результате изучения физической культуры на профильном уровне</w:t>
      </w:r>
      <w:r w:rsidR="00961619"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влияние оздоровительных систем физического воспитания на укрепление здоровья, профилактику профессиональных заболеваний и увеличение продолжительности жизни;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формы занятий физической культурой, их целевое назначение и особенности проведения;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требования безопасности на занятиях физической культурой;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способы контроля и оценки индивидуального физического развития и физической подготовленности;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 </w:t>
      </w:r>
      <w:r w:rsidRPr="00552A81">
        <w:rPr>
          <w:rFonts w:ascii="Times New Roman" w:hAnsi="Times New Roman" w:cs="Times New Roman"/>
          <w:bCs/>
          <w:iCs/>
          <w:color w:val="000000"/>
          <w:lang w:val="ru-RU"/>
        </w:rPr>
        <w:t>планировать и проводить индивидуальные занятия физическими</w:t>
      </w:r>
      <w:r w:rsidR="00961619" w:rsidRPr="00552A81">
        <w:rPr>
          <w:rFonts w:ascii="Times New Roman" w:hAnsi="Times New Roman" w:cs="Times New Roman"/>
          <w:bCs/>
          <w:iCs/>
          <w:color w:val="000000"/>
          <w:lang w:val="ru-RU"/>
        </w:rPr>
        <w:t xml:space="preserve"> </w:t>
      </w:r>
      <w:r w:rsidRPr="00552A81">
        <w:rPr>
          <w:rFonts w:ascii="Times New Roman" w:hAnsi="Times New Roman" w:cs="Times New Roman"/>
          <w:color w:val="000000"/>
          <w:lang w:val="ru-RU"/>
        </w:rPr>
        <w:t>упражнениями различной целевой направленности;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индивидуально подобранные композиции ритмической и аэробной гимнастики, комплексы атлетической гимнастики;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преодолевать полосы препятствий с использованием разнообразных способов передвижения;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приемы самообороны, страховки и самостраховки;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комплексы упражнений общей и специальной физической подготовки;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соревновательные упражнения и технико-тактические действия в избранном виде спорта;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осуществлять судейство в избранном виде спорта;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проводить физкультурно-оздоровительные мероприятия в режиме учебного дня, фрагменты уроков физической культуры (в роли помощника учителя);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простейшие приемы самомассажа;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оказывать первую </w:t>
      </w:r>
      <w:proofErr w:type="gramStart"/>
      <w:r w:rsidRPr="00552A81">
        <w:rPr>
          <w:rFonts w:ascii="Times New Roman" w:hAnsi="Times New Roman" w:cs="Times New Roman"/>
          <w:color w:val="000000"/>
          <w:lang w:val="ru-RU"/>
        </w:rPr>
        <w:t>до</w:t>
      </w:r>
      <w:proofErr w:type="gramEnd"/>
      <w:r w:rsidRPr="00552A81">
        <w:rPr>
          <w:rFonts w:ascii="Times New Roman" w:hAnsi="Times New Roman" w:cs="Times New Roman"/>
          <w:color w:val="000000"/>
          <w:lang w:val="ru-RU"/>
        </w:rPr>
        <w:t xml:space="preserve"> врачебную помощь при травмах;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требования физической и спортивной подготовки, определяемые вступительными экзаменами в профильные образовательные учреждения;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использовать приобретенные знания и умения в практической деятельности и 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повышения работоспособности, сохранения и укрепления здоровья;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подготовки к службе в Вооруженных Силах Российской Федерации, МВД России, ФСБ России, МЧС России; организации и проведения индивидуального, коллективного и семейного отдыха, участия в массовых спортивных соревнованиях</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ОБЖ.</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В результате изучения основ безопасности жизнедеятельности на базовом</w:t>
      </w:r>
      <w:r w:rsidR="00961619"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уровне ученик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потенциальные опасности природного, техногенного и социального происхождения, характерные для региона проживания;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задачи государственных служб по защите населения и территорий от чрезвычайных ситуаций природного и техногенного характера;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основы российского законодательства об обороне государства и воинской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обязанности граждан;</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порядок первоначальной постановки на воинский учет, медицинского освидетельствования, призыва на военную службу;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состав и предназначение Вооруженных Сил Российской Федерации;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права и обязанности граждан до призыва на военную службу, вовремя прохождения военной службы и пребывания в запасе;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требования, предъявляемые военной службой к уровню подготовленности призывника;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предназначение, структуру и задачи РСЧС;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предназначение, структуру и задачи гражданской обороны.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Уметь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владеть способами защиты населения от чрезвычайных ситуаций природного и техногенного характера;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пользоваться средствами индивидуальной и коллективной защиты;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оценивать уровень своей подготовленности и осуществлять осознанное самоопределение по отношению к военной службе.</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Использовать приобретенные знания и умения в </w:t>
      </w:r>
      <w:proofErr w:type="gramStart"/>
      <w:r w:rsidRPr="00552A81">
        <w:rPr>
          <w:rFonts w:ascii="Times New Roman" w:hAnsi="Times New Roman" w:cs="Times New Roman"/>
          <w:b/>
          <w:bCs/>
          <w:color w:val="000000"/>
          <w:lang w:val="ru-RU"/>
        </w:rPr>
        <w:t>практической</w:t>
      </w:r>
      <w:proofErr w:type="gramEnd"/>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деятельности и 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ведения здорового образа жизни;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оказания первой медицинской помощи;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развития в себе духовных и физических качеств, необходимых для военной службы; вызова (обращения за помощью) в случае необходимости в соответствующие службы экстренной помощи.</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ОБЖ.</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1D11AD" w:rsidRPr="00552A81" w:rsidRDefault="001D11AD" w:rsidP="00961619">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Требования к уровню подготовки выпускников</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В результате изучения основ безопасности жизнедеятельности на </w:t>
      </w:r>
      <w:r w:rsidR="00961619" w:rsidRPr="00552A81">
        <w:rPr>
          <w:rFonts w:ascii="Times New Roman" w:hAnsi="Times New Roman" w:cs="Times New Roman"/>
          <w:b/>
          <w:bCs/>
          <w:color w:val="000000"/>
          <w:lang w:val="ru-RU"/>
        </w:rPr>
        <w:t xml:space="preserve">профильном </w:t>
      </w:r>
      <w:r w:rsidRPr="00552A81">
        <w:rPr>
          <w:rFonts w:ascii="Times New Roman" w:hAnsi="Times New Roman" w:cs="Times New Roman"/>
          <w:b/>
          <w:bCs/>
          <w:color w:val="000000"/>
          <w:lang w:val="ru-RU"/>
        </w:rPr>
        <w:t>уровне ученик должен</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Знать/понимать</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составляющие здорового образа жизни и их влияние на безопасность</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жизнедеятельности личности;</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потенциальные опасности природного, техногенного и социального происхождения, характерные для региона проживания;</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задачи государственных служб по защите населения и территорий от чрезвычайных ситуаций природного и техногенного характера;</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предназначение, структуру и задачи РСЧС;</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предназначение, структуру и задачи гражданской обороны.</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основы российского законодательства об обороне государства и воинской обязанности граждан;</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порядок первоначальной постановки на воинский учет, медицинского освидетельствования, призыва на военную службу;</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историю Вооруженных Сил Российской Федерации и Дни воинской славы России;</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состав и предназначение Вооруженных Сил Российской Федерации;</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права и обязанности граждан до призыва на военную службу, во время прохождения военной службы и пребывания в запасе;</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нормы международного гуманитарного права;</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требования, предъявляемые военной службой к уровню подготовленности призывника;</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виды воинской деятельности;</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строи отделения и порядок управления ими;</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назначение и боевые свойства автомата Калашникова;</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правила ухода за автоматом, его хранение и сбережение;</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правила подготовки автомата к стрельбе;</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приемы и правила стрельбы из автомата;</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основы современного общевойскового боя;</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общие обязанности солдата в бою;</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способы передвижения солдата в бою;</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способы ориентирования на местности и движения по азимутам;</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основные цели и задачи военно-профессиональной ориентации;</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государственные и военные символы Российской Федерации;</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боевые традиции Вооруженных Сил России;</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классы сходных воинских должностей;</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общие требования к безопасности военной службы;</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порядок обязательного государственного страхования жизни и здоровья военнослужащих;</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общую организацию подготовки офицерских кадров для Вооруженных Сил Российской Федерации и правила приема в образовательные учреждения военного профессионального образования;</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правила безопасности при обращении с оружием и при организации учебной стрельбы;</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средства массового поражения и их поражающие факторы;</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защитные сооружения гражданской обороны и правила их использования;</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порядок размещения и условия быта военнослужащих.</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Уметь</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владеть способами защиты населения от чрезвычайных ситуаций природного и техногенного характера;</w:t>
      </w:r>
    </w:p>
    <w:p w:rsidR="001D11AD" w:rsidRPr="00552A81" w:rsidRDefault="001D11AD" w:rsidP="00F1432F">
      <w:pPr>
        <w:tabs>
          <w:tab w:val="left" w:pos="360"/>
        </w:tabs>
        <w:autoSpaceDE w:val="0"/>
        <w:autoSpaceDN w:val="0"/>
        <w:adjustRightInd w:val="0"/>
        <w:spacing w:line="216"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пользоваться средствами индивидуальной и коллективной защиты;</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lang w:val="ru-RU"/>
        </w:rPr>
        <w:t>• оценивать</w:t>
      </w:r>
      <w:r w:rsidRPr="00552A81">
        <w:rPr>
          <w:rFonts w:ascii="Times New Roman" w:hAnsi="Times New Roman" w:cs="Times New Roman"/>
          <w:color w:val="000000"/>
          <w:lang w:val="ru-RU"/>
        </w:rPr>
        <w:t xml:space="preserve"> уровень своей подготовленности и осуществлять осознанное самоопределение по отношению к военной службе.</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строевые приемы на месте и в движении;</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неполную разборку и сборку автомата Калашникова;</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вести стрельбу из автомата по неподвижным и появляющимся целям;</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ориентироваться на местности по карте и двигаться в заданную точку по азимуту;</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пользоваться индивидуальными средствами защиты;</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обращаться с приборами радиационной, химической разведки и дозиметрического контроля;</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элементы строевой и тактической подготовки;</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выполнять физические упражнения в объеме требований, предъявляемых к молодому пополнению воинских частей и кандидатам, поступающим в высшие военно-учебные заведения</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Использовать приобретенные знания и умения в практической деятельности</w:t>
      </w:r>
      <w:r w:rsidR="00961619"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 xml:space="preserve">и 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ведения здорового образа жизни;</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оказания первой медицинской помощи</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вызова (обращения за помощью) в случае необходимости соответствующие службы экстренной помощи.</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формирование психологической и физической готовности к прохождению военной службы по призыву, к </w:t>
      </w:r>
      <w:proofErr w:type="gramStart"/>
      <w:r w:rsidRPr="00552A81">
        <w:rPr>
          <w:rFonts w:ascii="Times New Roman" w:hAnsi="Times New Roman" w:cs="Times New Roman"/>
          <w:color w:val="000000"/>
          <w:lang w:val="ru-RU"/>
        </w:rPr>
        <w:t>обучению по программам</w:t>
      </w:r>
      <w:proofErr w:type="gramEnd"/>
      <w:r w:rsidRPr="00552A81">
        <w:rPr>
          <w:rFonts w:ascii="Times New Roman" w:hAnsi="Times New Roman" w:cs="Times New Roman"/>
          <w:color w:val="000000"/>
          <w:lang w:val="ru-RU"/>
        </w:rPr>
        <w:t xml:space="preserve"> подготовки офицеров запаса на военных кафедрах образовательных учреждений высшего профессионального образования.</w:t>
      </w:r>
    </w:p>
    <w:p w:rsidR="001D11AD" w:rsidRPr="00552A81" w:rsidRDefault="001D11AD" w:rsidP="00F1432F">
      <w:pPr>
        <w:tabs>
          <w:tab w:val="left" w:pos="360"/>
        </w:tabs>
        <w:autoSpaceDE w:val="0"/>
        <w:autoSpaceDN w:val="0"/>
        <w:adjustRightInd w:val="0"/>
        <w:spacing w:line="264" w:lineRule="auto"/>
        <w:jc w:val="center"/>
        <w:rPr>
          <w:rFonts w:ascii="Times New Roman" w:hAnsi="Times New Roman" w:cs="Times New Roman"/>
          <w:b/>
          <w:bCs/>
          <w:color w:val="000000"/>
          <w:lang w:val="ru-RU"/>
        </w:rPr>
      </w:pPr>
      <w:r w:rsidRPr="00552A81">
        <w:rPr>
          <w:rFonts w:ascii="Times New Roman" w:hAnsi="Times New Roman" w:cs="Times New Roman"/>
          <w:b/>
          <w:bCs/>
          <w:color w:val="000000"/>
          <w:u w:val="single"/>
          <w:lang w:val="ru-RU"/>
        </w:rPr>
        <w:t>Мировая художественная культура</w:t>
      </w:r>
      <w:r w:rsidRPr="00552A81">
        <w:rPr>
          <w:rFonts w:ascii="Times New Roman" w:hAnsi="Times New Roman" w:cs="Times New Roman"/>
          <w:b/>
          <w:bCs/>
          <w:color w:val="000000"/>
          <w:lang w:val="ru-RU"/>
        </w:rPr>
        <w:t>.</w:t>
      </w:r>
    </w:p>
    <w:p w:rsidR="001D11AD" w:rsidRPr="00552A81" w:rsidRDefault="00961619" w:rsidP="00F1432F">
      <w:pPr>
        <w:tabs>
          <w:tab w:val="left" w:pos="360"/>
        </w:tabs>
        <w:autoSpaceDE w:val="0"/>
        <w:autoSpaceDN w:val="0"/>
        <w:adjustRightInd w:val="0"/>
        <w:spacing w:line="264" w:lineRule="auto"/>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Базовый уровень</w:t>
      </w:r>
    </w:p>
    <w:p w:rsidR="00961619" w:rsidRPr="00552A81" w:rsidRDefault="001D11AD" w:rsidP="00F1432F">
      <w:pPr>
        <w:tabs>
          <w:tab w:val="left" w:pos="360"/>
        </w:tabs>
        <w:autoSpaceDE w:val="0"/>
        <w:autoSpaceDN w:val="0"/>
        <w:adjustRightInd w:val="0"/>
        <w:spacing w:line="264" w:lineRule="auto"/>
        <w:jc w:val="both"/>
        <w:rPr>
          <w:rFonts w:ascii="Times New Roman" w:hAnsi="Times New Roman" w:cs="Times New Roman"/>
          <w:b/>
          <w:bCs/>
          <w:color w:val="000000"/>
          <w:lang w:val="ru-RU"/>
        </w:rPr>
      </w:pPr>
      <w:r w:rsidRPr="00552A81">
        <w:rPr>
          <w:rFonts w:ascii="Times New Roman" w:hAnsi="Times New Roman" w:cs="Times New Roman"/>
          <w:bCs/>
          <w:color w:val="000000"/>
          <w:lang w:val="ru-RU"/>
        </w:rPr>
        <w:t>В результате изучения мировой художественной культуры на базовом уровне</w:t>
      </w:r>
      <w:r w:rsidR="00961619" w:rsidRPr="00552A81">
        <w:rPr>
          <w:rFonts w:ascii="Times New Roman" w:hAnsi="Times New Roman" w:cs="Times New Roman"/>
          <w:bCs/>
          <w:color w:val="000000"/>
          <w:lang w:val="ru-RU"/>
        </w:rPr>
        <w:t xml:space="preserve"> </w:t>
      </w:r>
      <w:r w:rsidRPr="00552A81">
        <w:rPr>
          <w:rFonts w:ascii="Times New Roman" w:hAnsi="Times New Roman" w:cs="Times New Roman"/>
          <w:bCs/>
          <w:color w:val="000000"/>
          <w:lang w:val="ru-RU"/>
        </w:rPr>
        <w:t>ученик должен:</w:t>
      </w:r>
      <w:r w:rsidRPr="00552A81">
        <w:rPr>
          <w:rFonts w:ascii="Times New Roman" w:hAnsi="Times New Roman" w:cs="Times New Roman"/>
          <w:b/>
          <w:bCs/>
          <w:color w:val="000000"/>
          <w:lang w:val="ru-RU"/>
        </w:rPr>
        <w:t xml:space="preserve"> </w:t>
      </w:r>
    </w:p>
    <w:p w:rsidR="001D11AD" w:rsidRPr="00552A81" w:rsidRDefault="001D11AD" w:rsidP="00F1432F">
      <w:pPr>
        <w:tabs>
          <w:tab w:val="left" w:pos="360"/>
        </w:tabs>
        <w:autoSpaceDE w:val="0"/>
        <w:autoSpaceDN w:val="0"/>
        <w:adjustRightInd w:val="0"/>
        <w:spacing w:line="264" w:lineRule="auto"/>
        <w:rPr>
          <w:rFonts w:ascii="Times New Roman" w:hAnsi="Times New Roman" w:cs="Times New Roman"/>
          <w:b/>
          <w:bCs/>
          <w:color w:val="000000"/>
        </w:rPr>
      </w:pPr>
      <w:proofErr w:type="gramStart"/>
      <w:r w:rsidRPr="00552A81">
        <w:rPr>
          <w:rFonts w:ascii="Times New Roman" w:hAnsi="Times New Roman" w:cs="Times New Roman"/>
          <w:b/>
          <w:bCs/>
          <w:color w:val="000000"/>
        </w:rPr>
        <w:t>знать/понимать</w:t>
      </w:r>
      <w:proofErr w:type="gramEnd"/>
      <w:r w:rsidRPr="00552A81">
        <w:rPr>
          <w:rFonts w:ascii="Times New Roman" w:hAnsi="Times New Roman" w:cs="Times New Roman"/>
          <w:b/>
          <w:bCs/>
          <w:color w:val="000000"/>
        </w:rPr>
        <w:t>:</w:t>
      </w:r>
    </w:p>
    <w:p w:rsidR="001D11AD" w:rsidRPr="00552A81" w:rsidRDefault="001D11AD" w:rsidP="00F1432F">
      <w:pPr>
        <w:pStyle w:val="af5"/>
        <w:numPr>
          <w:ilvl w:val="0"/>
          <w:numId w:val="21"/>
        </w:numPr>
        <w:tabs>
          <w:tab w:val="left" w:pos="360"/>
        </w:tabs>
        <w:autoSpaceDE w:val="0"/>
        <w:autoSpaceDN w:val="0"/>
        <w:adjustRightInd w:val="0"/>
        <w:spacing w:line="264" w:lineRule="auto"/>
        <w:ind w:left="0" w:firstLine="0"/>
        <w:rPr>
          <w:rFonts w:ascii="Times New Roman" w:hAnsi="Times New Roman" w:cs="Times New Roman"/>
          <w:color w:val="000000"/>
          <w:lang w:val="ru-RU"/>
        </w:rPr>
      </w:pPr>
      <w:r w:rsidRPr="00552A81">
        <w:rPr>
          <w:rFonts w:ascii="Times New Roman" w:hAnsi="Times New Roman" w:cs="Times New Roman"/>
          <w:color w:val="000000"/>
          <w:lang w:val="ru-RU"/>
        </w:rPr>
        <w:t>основные виды и жанры искусства;</w:t>
      </w:r>
    </w:p>
    <w:p w:rsidR="001D11AD" w:rsidRPr="00552A81" w:rsidRDefault="001D11AD" w:rsidP="00F1432F">
      <w:pPr>
        <w:pStyle w:val="af5"/>
        <w:numPr>
          <w:ilvl w:val="0"/>
          <w:numId w:val="21"/>
        </w:numPr>
        <w:tabs>
          <w:tab w:val="left" w:pos="360"/>
        </w:tabs>
        <w:autoSpaceDE w:val="0"/>
        <w:autoSpaceDN w:val="0"/>
        <w:adjustRightInd w:val="0"/>
        <w:spacing w:line="264" w:lineRule="auto"/>
        <w:ind w:left="0" w:firstLine="0"/>
        <w:rPr>
          <w:rFonts w:ascii="Times New Roman" w:hAnsi="Times New Roman" w:cs="Times New Roman"/>
          <w:color w:val="000000"/>
          <w:lang w:val="ru-RU"/>
        </w:rPr>
      </w:pPr>
      <w:r w:rsidRPr="00552A81">
        <w:rPr>
          <w:rFonts w:ascii="Times New Roman" w:hAnsi="Times New Roman" w:cs="Times New Roman"/>
          <w:color w:val="000000"/>
          <w:lang w:val="ru-RU"/>
        </w:rPr>
        <w:t>изученные направления и стили мировой художественной культуры;</w:t>
      </w:r>
    </w:p>
    <w:p w:rsidR="001D11AD" w:rsidRPr="00552A81" w:rsidRDefault="001D11AD" w:rsidP="00F1432F">
      <w:pPr>
        <w:pStyle w:val="af5"/>
        <w:numPr>
          <w:ilvl w:val="0"/>
          <w:numId w:val="21"/>
        </w:numPr>
        <w:tabs>
          <w:tab w:val="left" w:pos="360"/>
        </w:tabs>
        <w:autoSpaceDE w:val="0"/>
        <w:autoSpaceDN w:val="0"/>
        <w:adjustRightInd w:val="0"/>
        <w:spacing w:line="264" w:lineRule="auto"/>
        <w:ind w:left="0" w:firstLine="0"/>
        <w:jc w:val="both"/>
        <w:rPr>
          <w:rFonts w:ascii="Times New Roman" w:hAnsi="Times New Roman" w:cs="Times New Roman"/>
          <w:color w:val="000000"/>
        </w:rPr>
      </w:pPr>
      <w:r w:rsidRPr="00552A81">
        <w:rPr>
          <w:rFonts w:ascii="Times New Roman" w:hAnsi="Times New Roman" w:cs="Times New Roman"/>
          <w:color w:val="000000"/>
        </w:rPr>
        <w:t>шедевры мировой художественной культуры;</w:t>
      </w:r>
    </w:p>
    <w:p w:rsidR="001D11AD" w:rsidRPr="00552A81" w:rsidRDefault="001D11AD" w:rsidP="00F1432F">
      <w:pPr>
        <w:pStyle w:val="af5"/>
        <w:numPr>
          <w:ilvl w:val="0"/>
          <w:numId w:val="21"/>
        </w:numPr>
        <w:tabs>
          <w:tab w:val="left" w:pos="360"/>
        </w:tabs>
        <w:autoSpaceDE w:val="0"/>
        <w:autoSpaceDN w:val="0"/>
        <w:adjustRightInd w:val="0"/>
        <w:spacing w:line="264" w:lineRule="auto"/>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особенности языка различных видов искусства; уметь:</w:t>
      </w:r>
    </w:p>
    <w:p w:rsidR="001D11AD" w:rsidRPr="00552A81" w:rsidRDefault="001D11AD" w:rsidP="00F1432F">
      <w:pPr>
        <w:pStyle w:val="af5"/>
        <w:numPr>
          <w:ilvl w:val="0"/>
          <w:numId w:val="21"/>
        </w:numPr>
        <w:tabs>
          <w:tab w:val="left" w:pos="360"/>
        </w:tabs>
        <w:autoSpaceDE w:val="0"/>
        <w:autoSpaceDN w:val="0"/>
        <w:adjustRightInd w:val="0"/>
        <w:spacing w:line="264" w:lineRule="auto"/>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узнавать изученные произведения и соотносить их с определенной эпохой, стилем, направлением;</w:t>
      </w:r>
    </w:p>
    <w:p w:rsidR="001D11AD" w:rsidRPr="00552A81" w:rsidRDefault="001D11AD" w:rsidP="00F1432F">
      <w:pPr>
        <w:pStyle w:val="af5"/>
        <w:numPr>
          <w:ilvl w:val="0"/>
          <w:numId w:val="21"/>
        </w:numPr>
        <w:tabs>
          <w:tab w:val="left" w:pos="360"/>
        </w:tabs>
        <w:autoSpaceDE w:val="0"/>
        <w:autoSpaceDN w:val="0"/>
        <w:adjustRightInd w:val="0"/>
        <w:spacing w:line="264" w:lineRule="auto"/>
        <w:ind w:left="0" w:firstLine="0"/>
        <w:jc w:val="both"/>
        <w:rPr>
          <w:rFonts w:ascii="Times New Roman" w:hAnsi="Times New Roman" w:cs="Times New Roman"/>
          <w:lang w:val="ru-RU"/>
        </w:rPr>
      </w:pPr>
      <w:r w:rsidRPr="00552A81">
        <w:rPr>
          <w:rFonts w:ascii="Times New Roman" w:hAnsi="Times New Roman" w:cs="Times New Roman"/>
          <w:lang w:val="ru-RU"/>
        </w:rPr>
        <w:t>устанавливать стилевые и сюжетные связи между произведениями разных видов искусства;</w:t>
      </w:r>
    </w:p>
    <w:p w:rsidR="001D11AD" w:rsidRPr="00552A81" w:rsidRDefault="001D11AD" w:rsidP="00F1432F">
      <w:pPr>
        <w:pStyle w:val="af5"/>
        <w:numPr>
          <w:ilvl w:val="0"/>
          <w:numId w:val="22"/>
        </w:numPr>
        <w:tabs>
          <w:tab w:val="left" w:pos="360"/>
        </w:tabs>
        <w:autoSpaceDE w:val="0"/>
        <w:autoSpaceDN w:val="0"/>
        <w:adjustRightInd w:val="0"/>
        <w:spacing w:line="264" w:lineRule="auto"/>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пользоваться различными источниками информации о мировой художественной</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rPr>
      </w:pPr>
      <w:proofErr w:type="gramStart"/>
      <w:r w:rsidRPr="00552A81">
        <w:rPr>
          <w:rFonts w:ascii="Times New Roman" w:hAnsi="Times New Roman" w:cs="Times New Roman"/>
          <w:color w:val="000000"/>
        </w:rPr>
        <w:t>культуре</w:t>
      </w:r>
      <w:proofErr w:type="gramEnd"/>
      <w:r w:rsidRPr="00552A81">
        <w:rPr>
          <w:rFonts w:ascii="Times New Roman" w:hAnsi="Times New Roman" w:cs="Times New Roman"/>
          <w:color w:val="000000"/>
        </w:rPr>
        <w:t>;</w:t>
      </w:r>
    </w:p>
    <w:p w:rsidR="001D11AD" w:rsidRPr="00552A81" w:rsidRDefault="001D11AD" w:rsidP="00F1432F">
      <w:pPr>
        <w:pStyle w:val="af5"/>
        <w:numPr>
          <w:ilvl w:val="0"/>
          <w:numId w:val="22"/>
        </w:numPr>
        <w:tabs>
          <w:tab w:val="left" w:pos="360"/>
        </w:tabs>
        <w:autoSpaceDE w:val="0"/>
        <w:autoSpaceDN w:val="0"/>
        <w:adjustRightInd w:val="0"/>
        <w:spacing w:line="264" w:lineRule="auto"/>
        <w:ind w:left="0" w:firstLine="0"/>
        <w:jc w:val="both"/>
        <w:rPr>
          <w:rFonts w:ascii="Times New Roman" w:hAnsi="Times New Roman" w:cs="Times New Roman"/>
          <w:b/>
          <w:bCs/>
          <w:color w:val="000000"/>
          <w:lang w:val="ru-RU"/>
        </w:rPr>
      </w:pPr>
      <w:r w:rsidRPr="00552A81">
        <w:rPr>
          <w:rFonts w:ascii="Times New Roman" w:hAnsi="Times New Roman" w:cs="Times New Roman"/>
          <w:color w:val="000000"/>
          <w:lang w:val="ru-RU"/>
        </w:rPr>
        <w:t xml:space="preserve">выполнять учебные и творческие задания (доклады, сообщения); </w:t>
      </w:r>
    </w:p>
    <w:p w:rsidR="001D11AD" w:rsidRPr="00552A81" w:rsidRDefault="001D11AD" w:rsidP="00F1432F">
      <w:pPr>
        <w:tabs>
          <w:tab w:val="left" w:pos="360"/>
        </w:tabs>
        <w:autoSpaceDE w:val="0"/>
        <w:autoSpaceDN w:val="0"/>
        <w:adjustRightInd w:val="0"/>
        <w:spacing w:line="264" w:lineRule="auto"/>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использовать приобретенные знания и умения в практической деятельности и повседневной жизни </w:t>
      </w:r>
      <w:proofErr w:type="gramStart"/>
      <w:r w:rsidRPr="00552A81">
        <w:rPr>
          <w:rFonts w:ascii="Times New Roman" w:hAnsi="Times New Roman" w:cs="Times New Roman"/>
          <w:b/>
          <w:bCs/>
          <w:color w:val="000000"/>
          <w:lang w:val="ru-RU"/>
        </w:rPr>
        <w:t>для</w:t>
      </w:r>
      <w:proofErr w:type="gramEnd"/>
      <w:r w:rsidRPr="00552A81">
        <w:rPr>
          <w:rFonts w:ascii="Times New Roman" w:hAnsi="Times New Roman" w:cs="Times New Roman"/>
          <w:b/>
          <w:bCs/>
          <w:color w:val="000000"/>
          <w:lang w:val="ru-RU"/>
        </w:rPr>
        <w:t>:</w:t>
      </w:r>
    </w:p>
    <w:p w:rsidR="001D11AD" w:rsidRPr="00552A81" w:rsidRDefault="001D11AD" w:rsidP="00F1432F">
      <w:pPr>
        <w:pStyle w:val="af5"/>
        <w:numPr>
          <w:ilvl w:val="0"/>
          <w:numId w:val="22"/>
        </w:numPr>
        <w:tabs>
          <w:tab w:val="left" w:pos="360"/>
        </w:tabs>
        <w:autoSpaceDE w:val="0"/>
        <w:autoSpaceDN w:val="0"/>
        <w:adjustRightInd w:val="0"/>
        <w:spacing w:line="264" w:lineRule="auto"/>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выбора путей своего культурного развития;</w:t>
      </w:r>
    </w:p>
    <w:p w:rsidR="001D11AD" w:rsidRPr="00552A81" w:rsidRDefault="001D11AD" w:rsidP="00F1432F">
      <w:pPr>
        <w:pStyle w:val="af5"/>
        <w:numPr>
          <w:ilvl w:val="0"/>
          <w:numId w:val="22"/>
        </w:numPr>
        <w:tabs>
          <w:tab w:val="left" w:pos="360"/>
        </w:tabs>
        <w:autoSpaceDE w:val="0"/>
        <w:autoSpaceDN w:val="0"/>
        <w:adjustRightInd w:val="0"/>
        <w:spacing w:line="264" w:lineRule="auto"/>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организации личного и коллективного досуга;</w:t>
      </w:r>
    </w:p>
    <w:p w:rsidR="001D11AD" w:rsidRPr="00552A81" w:rsidRDefault="001D11AD" w:rsidP="00F1432F">
      <w:pPr>
        <w:pStyle w:val="af5"/>
        <w:numPr>
          <w:ilvl w:val="0"/>
          <w:numId w:val="22"/>
        </w:numPr>
        <w:tabs>
          <w:tab w:val="left" w:pos="360"/>
        </w:tabs>
        <w:autoSpaceDE w:val="0"/>
        <w:autoSpaceDN w:val="0"/>
        <w:adjustRightInd w:val="0"/>
        <w:spacing w:line="264" w:lineRule="auto"/>
        <w:ind w:left="0" w:firstLine="0"/>
        <w:jc w:val="both"/>
        <w:rPr>
          <w:rFonts w:ascii="Times New Roman" w:hAnsi="Times New Roman" w:cs="Times New Roman"/>
          <w:lang w:val="ru-RU"/>
        </w:rPr>
      </w:pPr>
      <w:r w:rsidRPr="00552A81">
        <w:rPr>
          <w:rFonts w:ascii="Times New Roman" w:hAnsi="Times New Roman" w:cs="Times New Roman"/>
          <w:lang w:val="ru-RU"/>
        </w:rPr>
        <w:t>выражения собственного суждения о произведениях классики и современного искусства;</w:t>
      </w:r>
    </w:p>
    <w:p w:rsidR="001D11AD" w:rsidRPr="00552A81" w:rsidRDefault="001D11AD" w:rsidP="00F1432F">
      <w:pPr>
        <w:pStyle w:val="af5"/>
        <w:numPr>
          <w:ilvl w:val="0"/>
          <w:numId w:val="23"/>
        </w:numPr>
        <w:tabs>
          <w:tab w:val="left" w:pos="360"/>
        </w:tabs>
        <w:autoSpaceDE w:val="0"/>
        <w:autoSpaceDN w:val="0"/>
        <w:adjustRightInd w:val="0"/>
        <w:spacing w:line="264" w:lineRule="auto"/>
        <w:ind w:left="0" w:firstLine="0"/>
        <w:jc w:val="both"/>
        <w:rPr>
          <w:rFonts w:ascii="Times New Roman" w:hAnsi="Times New Roman" w:cs="Times New Roman"/>
          <w:color w:val="000000"/>
        </w:rPr>
      </w:pPr>
      <w:r w:rsidRPr="00552A81">
        <w:rPr>
          <w:rFonts w:ascii="Times New Roman" w:hAnsi="Times New Roman" w:cs="Times New Roman"/>
          <w:color w:val="000000"/>
        </w:rPr>
        <w:t>самостоятельного художественного творчества;</w:t>
      </w:r>
    </w:p>
    <w:p w:rsidR="001D11AD" w:rsidRPr="00552A81" w:rsidRDefault="001D11AD" w:rsidP="00F1432F">
      <w:pPr>
        <w:pStyle w:val="af5"/>
        <w:numPr>
          <w:ilvl w:val="0"/>
          <w:numId w:val="23"/>
        </w:numPr>
        <w:tabs>
          <w:tab w:val="left" w:pos="360"/>
        </w:tabs>
        <w:autoSpaceDE w:val="0"/>
        <w:autoSpaceDN w:val="0"/>
        <w:adjustRightInd w:val="0"/>
        <w:spacing w:line="264" w:lineRule="auto"/>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понимания взаимосвязи учебного предмета с особенностями профессий </w:t>
      </w:r>
    </w:p>
    <w:p w:rsidR="001D11AD" w:rsidRPr="00552A81" w:rsidRDefault="001D11AD" w:rsidP="00F1432F">
      <w:pPr>
        <w:pStyle w:val="af5"/>
        <w:numPr>
          <w:ilvl w:val="0"/>
          <w:numId w:val="23"/>
        </w:numPr>
        <w:tabs>
          <w:tab w:val="left" w:pos="360"/>
        </w:tabs>
        <w:autoSpaceDE w:val="0"/>
        <w:autoSpaceDN w:val="0"/>
        <w:adjustRightInd w:val="0"/>
        <w:spacing w:line="264" w:lineRule="auto"/>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профессиональной деятельности, в основе которых лежат знания по данному учебному предмету.</w:t>
      </w:r>
    </w:p>
    <w:p w:rsidR="009A30D2" w:rsidRDefault="009A30D2" w:rsidP="00962C64">
      <w:pPr>
        <w:tabs>
          <w:tab w:val="left" w:pos="360"/>
        </w:tabs>
        <w:autoSpaceDE w:val="0"/>
        <w:autoSpaceDN w:val="0"/>
        <w:adjustRightInd w:val="0"/>
        <w:jc w:val="center"/>
        <w:rPr>
          <w:rFonts w:ascii="Times New Roman" w:hAnsi="Times New Roman" w:cs="Times New Roman"/>
          <w:b/>
          <w:bCs/>
          <w:color w:val="000000"/>
          <w:u w:val="single"/>
          <w:lang w:val="ru-RU"/>
        </w:rPr>
      </w:pPr>
    </w:p>
    <w:p w:rsidR="009A30D2" w:rsidRDefault="009A30D2" w:rsidP="00962C64">
      <w:pPr>
        <w:tabs>
          <w:tab w:val="left" w:pos="360"/>
        </w:tabs>
        <w:autoSpaceDE w:val="0"/>
        <w:autoSpaceDN w:val="0"/>
        <w:adjustRightInd w:val="0"/>
        <w:jc w:val="center"/>
        <w:rPr>
          <w:rFonts w:ascii="Times New Roman" w:hAnsi="Times New Roman" w:cs="Times New Roman"/>
          <w:b/>
          <w:bCs/>
          <w:color w:val="000000"/>
          <w:u w:val="single"/>
          <w:lang w:val="ru-RU"/>
        </w:rPr>
      </w:pPr>
    </w:p>
    <w:p w:rsidR="001D11AD" w:rsidRPr="00552A81" w:rsidRDefault="00962C64" w:rsidP="00962C64">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Мировая художественная культура</w:t>
      </w:r>
    </w:p>
    <w:p w:rsidR="00962C64" w:rsidRPr="00552A81" w:rsidRDefault="00962C64" w:rsidP="00962C64">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Профильный уровень.</w:t>
      </w:r>
    </w:p>
    <w:p w:rsidR="00962C64" w:rsidRPr="00552A81" w:rsidRDefault="00962C64" w:rsidP="00BF4CF9">
      <w:pPr>
        <w:pStyle w:val="Style1"/>
        <w:widowControl/>
        <w:spacing w:line="288" w:lineRule="auto"/>
        <w:ind w:firstLine="0"/>
        <w:rPr>
          <w:rStyle w:val="FontStyle14"/>
          <w:sz w:val="24"/>
          <w:szCs w:val="24"/>
        </w:rPr>
      </w:pPr>
      <w:r w:rsidRPr="00552A81">
        <w:rPr>
          <w:rStyle w:val="FontStyle14"/>
          <w:color w:val="000000"/>
          <w:sz w:val="24"/>
          <w:szCs w:val="24"/>
        </w:rPr>
        <w:t>В результате</w:t>
      </w:r>
      <w:r w:rsidRPr="00552A81">
        <w:rPr>
          <w:rStyle w:val="FontStyle14"/>
          <w:sz w:val="24"/>
          <w:szCs w:val="24"/>
        </w:rPr>
        <w:t xml:space="preserve"> изучения мировой художественной культуры на профильном уровне ученик дол</w:t>
      </w:r>
      <w:r w:rsidRPr="00552A81">
        <w:rPr>
          <w:rStyle w:val="FontStyle14"/>
          <w:sz w:val="24"/>
          <w:szCs w:val="24"/>
        </w:rPr>
        <w:softHyphen/>
        <w:t>жен</w:t>
      </w:r>
    </w:p>
    <w:p w:rsidR="00962C64" w:rsidRPr="00552A81" w:rsidRDefault="00962C64" w:rsidP="00BF4CF9">
      <w:pPr>
        <w:pStyle w:val="Style6"/>
        <w:widowControl/>
        <w:spacing w:line="288" w:lineRule="auto"/>
        <w:jc w:val="left"/>
        <w:rPr>
          <w:rStyle w:val="FontStyle15"/>
          <w:sz w:val="24"/>
          <w:szCs w:val="24"/>
        </w:rPr>
      </w:pPr>
      <w:r w:rsidRPr="00552A81">
        <w:rPr>
          <w:rStyle w:val="FontStyle15"/>
          <w:sz w:val="24"/>
          <w:szCs w:val="24"/>
        </w:rPr>
        <w:t>знать/понимать</w:t>
      </w:r>
    </w:p>
    <w:p w:rsidR="00962C64" w:rsidRPr="00552A81" w:rsidRDefault="00962C64" w:rsidP="00BF4CF9">
      <w:pPr>
        <w:pStyle w:val="Style8"/>
        <w:widowControl/>
        <w:numPr>
          <w:ilvl w:val="0"/>
          <w:numId w:val="58"/>
        </w:numPr>
        <w:tabs>
          <w:tab w:val="left" w:pos="557"/>
        </w:tabs>
        <w:spacing w:line="288" w:lineRule="auto"/>
        <w:ind w:left="720" w:hanging="360"/>
        <w:rPr>
          <w:rStyle w:val="FontStyle16"/>
          <w:sz w:val="24"/>
          <w:szCs w:val="24"/>
        </w:rPr>
      </w:pPr>
      <w:r w:rsidRPr="00552A81">
        <w:rPr>
          <w:rStyle w:val="FontStyle16"/>
          <w:sz w:val="24"/>
          <w:szCs w:val="24"/>
        </w:rPr>
        <w:t>особенности возникновения и основные черты стилей и направлений мировой художественной куль</w:t>
      </w:r>
      <w:r w:rsidRPr="00552A81">
        <w:rPr>
          <w:rStyle w:val="FontStyle16"/>
          <w:sz w:val="24"/>
          <w:szCs w:val="24"/>
        </w:rPr>
        <w:softHyphen/>
        <w:t>туры;</w:t>
      </w:r>
    </w:p>
    <w:p w:rsidR="00962C64" w:rsidRPr="00552A81" w:rsidRDefault="00962C64" w:rsidP="00BF4CF9">
      <w:pPr>
        <w:pStyle w:val="Style8"/>
        <w:widowControl/>
        <w:numPr>
          <w:ilvl w:val="0"/>
          <w:numId w:val="58"/>
        </w:numPr>
        <w:tabs>
          <w:tab w:val="left" w:pos="557"/>
        </w:tabs>
        <w:spacing w:line="288" w:lineRule="auto"/>
        <w:ind w:left="720" w:hanging="360"/>
        <w:rPr>
          <w:rStyle w:val="FontStyle16"/>
          <w:sz w:val="24"/>
          <w:szCs w:val="24"/>
        </w:rPr>
      </w:pPr>
      <w:r w:rsidRPr="00552A81">
        <w:rPr>
          <w:rStyle w:val="FontStyle16"/>
          <w:sz w:val="24"/>
          <w:szCs w:val="24"/>
        </w:rPr>
        <w:t>шедевры мировой художественной культуры;</w:t>
      </w:r>
    </w:p>
    <w:p w:rsidR="00962C64" w:rsidRPr="00552A81" w:rsidRDefault="00962C64" w:rsidP="00BF4CF9">
      <w:pPr>
        <w:pStyle w:val="Style8"/>
        <w:widowControl/>
        <w:numPr>
          <w:ilvl w:val="0"/>
          <w:numId w:val="58"/>
        </w:numPr>
        <w:tabs>
          <w:tab w:val="left" w:pos="557"/>
        </w:tabs>
        <w:spacing w:line="288" w:lineRule="auto"/>
        <w:ind w:left="720" w:hanging="360"/>
        <w:rPr>
          <w:rStyle w:val="FontStyle16"/>
          <w:sz w:val="24"/>
          <w:szCs w:val="24"/>
        </w:rPr>
      </w:pPr>
      <w:r w:rsidRPr="00552A81">
        <w:rPr>
          <w:rStyle w:val="FontStyle16"/>
          <w:sz w:val="24"/>
          <w:szCs w:val="24"/>
        </w:rPr>
        <w:t>основные выразительные средства художественного языка разных видов искусства;</w:t>
      </w:r>
    </w:p>
    <w:p w:rsidR="00962C64" w:rsidRPr="00552A81" w:rsidRDefault="00962C64" w:rsidP="00BF4CF9">
      <w:pPr>
        <w:pStyle w:val="Style8"/>
        <w:widowControl/>
        <w:numPr>
          <w:ilvl w:val="0"/>
          <w:numId w:val="58"/>
        </w:numPr>
        <w:tabs>
          <w:tab w:val="left" w:pos="557"/>
        </w:tabs>
        <w:spacing w:line="288" w:lineRule="auto"/>
        <w:ind w:left="720" w:hanging="360"/>
        <w:rPr>
          <w:rStyle w:val="FontStyle16"/>
          <w:sz w:val="24"/>
          <w:szCs w:val="24"/>
        </w:rPr>
      </w:pPr>
      <w:r w:rsidRPr="00552A81">
        <w:rPr>
          <w:rStyle w:val="FontStyle16"/>
          <w:sz w:val="24"/>
          <w:szCs w:val="24"/>
        </w:rPr>
        <w:t>роль знака, символа, мифа в художественной культуре;</w:t>
      </w:r>
    </w:p>
    <w:p w:rsidR="00962C64" w:rsidRPr="00552A81" w:rsidRDefault="00962C64" w:rsidP="00BF4CF9">
      <w:pPr>
        <w:pStyle w:val="Style6"/>
        <w:widowControl/>
        <w:spacing w:line="288" w:lineRule="auto"/>
        <w:jc w:val="left"/>
        <w:rPr>
          <w:rStyle w:val="FontStyle15"/>
          <w:sz w:val="24"/>
          <w:szCs w:val="24"/>
        </w:rPr>
      </w:pPr>
      <w:r w:rsidRPr="00552A81">
        <w:rPr>
          <w:rStyle w:val="FontStyle15"/>
          <w:sz w:val="24"/>
          <w:szCs w:val="24"/>
        </w:rPr>
        <w:t>уметь</w:t>
      </w:r>
    </w:p>
    <w:p w:rsidR="00962C64" w:rsidRPr="00552A81" w:rsidRDefault="00962C64" w:rsidP="00BF4CF9">
      <w:pPr>
        <w:pStyle w:val="Style8"/>
        <w:widowControl/>
        <w:numPr>
          <w:ilvl w:val="0"/>
          <w:numId w:val="58"/>
        </w:numPr>
        <w:tabs>
          <w:tab w:val="left" w:pos="557"/>
        </w:tabs>
        <w:spacing w:line="288" w:lineRule="auto"/>
        <w:ind w:left="720" w:hanging="360"/>
        <w:rPr>
          <w:rStyle w:val="FontStyle16"/>
          <w:sz w:val="24"/>
          <w:szCs w:val="24"/>
        </w:rPr>
      </w:pPr>
      <w:r w:rsidRPr="00552A81">
        <w:rPr>
          <w:rStyle w:val="FontStyle16"/>
          <w:sz w:val="24"/>
          <w:szCs w:val="24"/>
        </w:rPr>
        <w:t>сравнивать художественные стили и соотносить их с определенной исторической эпохой, направле</w:t>
      </w:r>
      <w:r w:rsidRPr="00552A81">
        <w:rPr>
          <w:rStyle w:val="FontStyle16"/>
          <w:sz w:val="24"/>
          <w:szCs w:val="24"/>
        </w:rPr>
        <w:softHyphen/>
        <w:t>нием, национальной школой, называть их ведущих представителей;</w:t>
      </w:r>
    </w:p>
    <w:p w:rsidR="00962C64" w:rsidRPr="00552A81" w:rsidRDefault="00962C64" w:rsidP="00BF4CF9">
      <w:pPr>
        <w:pStyle w:val="Style8"/>
        <w:widowControl/>
        <w:numPr>
          <w:ilvl w:val="0"/>
          <w:numId w:val="58"/>
        </w:numPr>
        <w:tabs>
          <w:tab w:val="left" w:pos="557"/>
        </w:tabs>
        <w:spacing w:line="288" w:lineRule="auto"/>
        <w:ind w:left="720" w:hanging="360"/>
        <w:rPr>
          <w:rStyle w:val="FontStyle16"/>
          <w:sz w:val="24"/>
          <w:szCs w:val="24"/>
        </w:rPr>
      </w:pPr>
      <w:r w:rsidRPr="00552A81">
        <w:rPr>
          <w:rStyle w:val="FontStyle16"/>
          <w:sz w:val="24"/>
          <w:szCs w:val="24"/>
        </w:rPr>
        <w:t>понимать искусствоведческие термины и пользоваться ими;</w:t>
      </w:r>
    </w:p>
    <w:p w:rsidR="00962C64" w:rsidRPr="00552A81" w:rsidRDefault="00962C64" w:rsidP="00BF4CF9">
      <w:pPr>
        <w:pStyle w:val="Style8"/>
        <w:widowControl/>
        <w:numPr>
          <w:ilvl w:val="0"/>
          <w:numId w:val="58"/>
        </w:numPr>
        <w:tabs>
          <w:tab w:val="left" w:pos="557"/>
        </w:tabs>
        <w:spacing w:line="288" w:lineRule="auto"/>
        <w:ind w:left="720" w:hanging="360"/>
        <w:rPr>
          <w:rStyle w:val="FontStyle16"/>
          <w:sz w:val="24"/>
          <w:szCs w:val="24"/>
        </w:rPr>
      </w:pPr>
      <w:r w:rsidRPr="00552A81">
        <w:rPr>
          <w:rStyle w:val="FontStyle16"/>
          <w:sz w:val="24"/>
          <w:szCs w:val="24"/>
        </w:rPr>
        <w:t>осуществлять поиск, отбор и обработку информации в области искусства;</w:t>
      </w:r>
    </w:p>
    <w:p w:rsidR="00962C64" w:rsidRPr="00552A81" w:rsidRDefault="00962C64" w:rsidP="00BF4CF9">
      <w:pPr>
        <w:pStyle w:val="Style8"/>
        <w:widowControl/>
        <w:numPr>
          <w:ilvl w:val="0"/>
          <w:numId w:val="58"/>
        </w:numPr>
        <w:tabs>
          <w:tab w:val="left" w:pos="557"/>
        </w:tabs>
        <w:spacing w:line="288" w:lineRule="auto"/>
        <w:ind w:left="720" w:hanging="360"/>
        <w:rPr>
          <w:rStyle w:val="FontStyle16"/>
          <w:sz w:val="24"/>
          <w:szCs w:val="24"/>
        </w:rPr>
      </w:pPr>
      <w:r w:rsidRPr="00552A81">
        <w:rPr>
          <w:rStyle w:val="FontStyle16"/>
          <w:sz w:val="24"/>
          <w:szCs w:val="24"/>
        </w:rPr>
        <w:t>уметь аргументировать собственную точку зрения в дискуссии по проблемам мировой художествен</w:t>
      </w:r>
      <w:r w:rsidRPr="00552A81">
        <w:rPr>
          <w:rStyle w:val="FontStyle16"/>
          <w:sz w:val="24"/>
          <w:szCs w:val="24"/>
        </w:rPr>
        <w:softHyphen/>
        <w:t>ной культуры;</w:t>
      </w:r>
    </w:p>
    <w:p w:rsidR="00962C64" w:rsidRPr="00552A81" w:rsidRDefault="00962C64" w:rsidP="00BF4CF9">
      <w:pPr>
        <w:pStyle w:val="Style8"/>
        <w:widowControl/>
        <w:numPr>
          <w:ilvl w:val="0"/>
          <w:numId w:val="58"/>
        </w:numPr>
        <w:tabs>
          <w:tab w:val="left" w:pos="557"/>
        </w:tabs>
        <w:spacing w:line="288" w:lineRule="auto"/>
        <w:ind w:left="720" w:hanging="360"/>
        <w:rPr>
          <w:rStyle w:val="FontStyle16"/>
          <w:sz w:val="24"/>
          <w:szCs w:val="24"/>
        </w:rPr>
      </w:pPr>
      <w:r w:rsidRPr="00552A81">
        <w:rPr>
          <w:rStyle w:val="FontStyle16"/>
          <w:sz w:val="24"/>
          <w:szCs w:val="24"/>
        </w:rPr>
        <w:t>уметь выполнять учебные и творческие задания (эссе, доклады, рефераты, отзывы, сочинения, рецен</w:t>
      </w:r>
      <w:r w:rsidRPr="00552A81">
        <w:rPr>
          <w:rStyle w:val="FontStyle16"/>
          <w:sz w:val="24"/>
          <w:szCs w:val="24"/>
        </w:rPr>
        <w:softHyphen/>
        <w:t>зии)</w:t>
      </w:r>
    </w:p>
    <w:p w:rsidR="00962C64" w:rsidRPr="00552A81" w:rsidRDefault="00962C64" w:rsidP="00BF4CF9">
      <w:pPr>
        <w:pStyle w:val="Style6"/>
        <w:widowControl/>
        <w:spacing w:line="288" w:lineRule="auto"/>
        <w:rPr>
          <w:rStyle w:val="FontStyle16"/>
          <w:sz w:val="24"/>
          <w:szCs w:val="24"/>
        </w:rPr>
      </w:pPr>
      <w:r w:rsidRPr="00552A81">
        <w:rPr>
          <w:rStyle w:val="FontStyle15"/>
          <w:sz w:val="24"/>
          <w:szCs w:val="24"/>
        </w:rPr>
        <w:t xml:space="preserve">использовать приобретенные знания и умения в практической деятельности и повседневной жизни </w:t>
      </w:r>
      <w:proofErr w:type="gramStart"/>
      <w:r w:rsidRPr="00552A81">
        <w:rPr>
          <w:rStyle w:val="FontStyle16"/>
          <w:sz w:val="24"/>
          <w:szCs w:val="24"/>
        </w:rPr>
        <w:t>для</w:t>
      </w:r>
      <w:proofErr w:type="gramEnd"/>
      <w:r w:rsidRPr="00552A81">
        <w:rPr>
          <w:rStyle w:val="FontStyle16"/>
          <w:sz w:val="24"/>
          <w:szCs w:val="24"/>
        </w:rPr>
        <w:t>:</w:t>
      </w:r>
    </w:p>
    <w:p w:rsidR="00962C64" w:rsidRPr="00552A81" w:rsidRDefault="00962C64" w:rsidP="00BF4CF9">
      <w:pPr>
        <w:pStyle w:val="Style8"/>
        <w:widowControl/>
        <w:numPr>
          <w:ilvl w:val="0"/>
          <w:numId w:val="58"/>
        </w:numPr>
        <w:tabs>
          <w:tab w:val="left" w:pos="557"/>
        </w:tabs>
        <w:spacing w:line="288" w:lineRule="auto"/>
        <w:ind w:left="540" w:hanging="360"/>
        <w:rPr>
          <w:rStyle w:val="FontStyle16"/>
          <w:sz w:val="24"/>
          <w:szCs w:val="24"/>
        </w:rPr>
      </w:pPr>
      <w:r w:rsidRPr="00552A81">
        <w:rPr>
          <w:rStyle w:val="FontStyle16"/>
          <w:sz w:val="24"/>
          <w:szCs w:val="24"/>
        </w:rPr>
        <w:t xml:space="preserve">определения путей своего культурного развития; профессионального </w:t>
      </w:r>
      <w:r w:rsidR="00BF4CF9" w:rsidRPr="00552A81">
        <w:rPr>
          <w:rStyle w:val="FontStyle16"/>
          <w:sz w:val="24"/>
          <w:szCs w:val="24"/>
        </w:rPr>
        <w:t>с</w:t>
      </w:r>
      <w:r w:rsidRPr="00552A81">
        <w:rPr>
          <w:rStyle w:val="FontStyle16"/>
          <w:sz w:val="24"/>
          <w:szCs w:val="24"/>
        </w:rPr>
        <w:t>амоопределения;</w:t>
      </w:r>
    </w:p>
    <w:p w:rsidR="00962C64" w:rsidRPr="00552A81" w:rsidRDefault="00962C64" w:rsidP="00BF4CF9">
      <w:pPr>
        <w:pStyle w:val="Style8"/>
        <w:widowControl/>
        <w:numPr>
          <w:ilvl w:val="0"/>
          <w:numId w:val="58"/>
        </w:numPr>
        <w:tabs>
          <w:tab w:val="left" w:pos="557"/>
        </w:tabs>
        <w:spacing w:line="288" w:lineRule="auto"/>
        <w:ind w:left="540" w:hanging="360"/>
        <w:rPr>
          <w:rStyle w:val="FontStyle16"/>
          <w:sz w:val="24"/>
          <w:szCs w:val="24"/>
        </w:rPr>
      </w:pPr>
      <w:r w:rsidRPr="00552A81">
        <w:rPr>
          <w:rStyle w:val="FontStyle16"/>
          <w:sz w:val="24"/>
          <w:szCs w:val="24"/>
        </w:rPr>
        <w:t>ориентации в классическом наследии и современном культурном процессе;</w:t>
      </w:r>
    </w:p>
    <w:p w:rsidR="00962C64" w:rsidRPr="00552A81" w:rsidRDefault="00962C64" w:rsidP="00BF4CF9">
      <w:pPr>
        <w:pStyle w:val="Style8"/>
        <w:widowControl/>
        <w:numPr>
          <w:ilvl w:val="0"/>
          <w:numId w:val="58"/>
        </w:numPr>
        <w:tabs>
          <w:tab w:val="left" w:pos="557"/>
        </w:tabs>
        <w:spacing w:line="288" w:lineRule="auto"/>
        <w:ind w:left="540" w:hanging="360"/>
        <w:rPr>
          <w:rStyle w:val="FontStyle16"/>
          <w:sz w:val="24"/>
          <w:szCs w:val="24"/>
        </w:rPr>
      </w:pPr>
      <w:r w:rsidRPr="00552A81">
        <w:rPr>
          <w:rStyle w:val="FontStyle16"/>
          <w:sz w:val="24"/>
          <w:szCs w:val="24"/>
        </w:rPr>
        <w:t>организации личного и коллективного досуга;</w:t>
      </w:r>
    </w:p>
    <w:p w:rsidR="00962C64" w:rsidRPr="00552A81" w:rsidRDefault="00962C64" w:rsidP="00BF4CF9">
      <w:pPr>
        <w:pStyle w:val="Style8"/>
        <w:widowControl/>
        <w:numPr>
          <w:ilvl w:val="0"/>
          <w:numId w:val="58"/>
        </w:numPr>
        <w:tabs>
          <w:tab w:val="left" w:pos="557"/>
        </w:tabs>
        <w:spacing w:line="288" w:lineRule="auto"/>
        <w:ind w:left="540" w:hanging="360"/>
        <w:rPr>
          <w:rStyle w:val="FontStyle16"/>
          <w:sz w:val="24"/>
          <w:szCs w:val="24"/>
        </w:rPr>
      </w:pPr>
      <w:r w:rsidRPr="00552A81">
        <w:rPr>
          <w:rStyle w:val="FontStyle16"/>
          <w:sz w:val="24"/>
          <w:szCs w:val="24"/>
        </w:rPr>
        <w:t>самостоятельного художественного творчества.</w:t>
      </w:r>
    </w:p>
    <w:p w:rsidR="00BF4CF9" w:rsidRPr="00552A81" w:rsidRDefault="00BF4CF9" w:rsidP="00BF4CF9">
      <w:pPr>
        <w:pStyle w:val="Style8"/>
        <w:widowControl/>
        <w:tabs>
          <w:tab w:val="left" w:pos="557"/>
        </w:tabs>
        <w:spacing w:line="288" w:lineRule="auto"/>
        <w:ind w:firstLine="0"/>
        <w:rPr>
          <w:rStyle w:val="FontStyle16"/>
          <w:sz w:val="24"/>
          <w:szCs w:val="24"/>
        </w:rPr>
      </w:pPr>
    </w:p>
    <w:p w:rsidR="00BF4CF9" w:rsidRPr="00552A81" w:rsidRDefault="00BF4CF9" w:rsidP="00BF4CF9">
      <w:pPr>
        <w:pStyle w:val="Style8"/>
        <w:widowControl/>
        <w:tabs>
          <w:tab w:val="left" w:pos="557"/>
        </w:tabs>
        <w:spacing w:line="240" w:lineRule="auto"/>
        <w:ind w:firstLine="0"/>
        <w:rPr>
          <w:rStyle w:val="FontStyle16"/>
          <w:sz w:val="24"/>
          <w:szCs w:val="24"/>
        </w:rPr>
      </w:pPr>
    </w:p>
    <w:p w:rsidR="00C741E4" w:rsidRPr="00552A81" w:rsidRDefault="00C741E4" w:rsidP="00C741E4">
      <w:pPr>
        <w:widowControl w:val="0"/>
        <w:tabs>
          <w:tab w:val="left" w:pos="0"/>
        </w:tabs>
        <w:suppressAutoHyphens/>
        <w:jc w:val="center"/>
        <w:rPr>
          <w:rFonts w:ascii="Times New Roman" w:eastAsia="Times New Roman CYR" w:hAnsi="Times New Roman" w:cs="Times New Roman"/>
          <w:b/>
          <w:bCs/>
          <w:color w:val="000000"/>
          <w:lang w:val="ru-RU"/>
        </w:rPr>
      </w:pPr>
      <w:r w:rsidRPr="00552A81">
        <w:rPr>
          <w:rFonts w:ascii="Times New Roman" w:eastAsia="Times New Roman CYR" w:hAnsi="Times New Roman" w:cs="Times New Roman"/>
          <w:b/>
          <w:bCs/>
          <w:color w:val="000000"/>
          <w:lang w:val="ru-RU"/>
        </w:rPr>
        <w:t xml:space="preserve">Формы аттестации (текущая, промежуточная, итоговая) с </w:t>
      </w:r>
      <w:r w:rsidRPr="00552A81">
        <w:rPr>
          <w:rFonts w:ascii="Times New Roman" w:hAnsi="Times New Roman" w:cs="Times New Roman"/>
          <w:b/>
          <w:bCs/>
          <w:color w:val="000000"/>
          <w:lang w:val="ru-RU"/>
        </w:rPr>
        <w:t xml:space="preserve"> </w:t>
      </w:r>
      <w:r w:rsidRPr="00552A81">
        <w:rPr>
          <w:rFonts w:ascii="Times New Roman" w:eastAsia="Times New Roman CYR" w:hAnsi="Times New Roman" w:cs="Times New Roman"/>
          <w:b/>
          <w:bCs/>
          <w:color w:val="000000"/>
          <w:lang w:val="ru-RU"/>
        </w:rPr>
        <w:t xml:space="preserve">критериями оценивания </w:t>
      </w:r>
    </w:p>
    <w:p w:rsidR="00C741E4" w:rsidRPr="00552A81" w:rsidRDefault="00C741E4" w:rsidP="00C741E4">
      <w:pPr>
        <w:tabs>
          <w:tab w:val="left" w:pos="708"/>
        </w:tabs>
        <w:jc w:val="center"/>
        <w:rPr>
          <w:rFonts w:ascii="Times New Roman" w:hAnsi="Times New Roman" w:cs="Times New Roman"/>
          <w:b/>
          <w:bCs/>
          <w:color w:val="000000"/>
          <w:lang w:val="ru-RU"/>
        </w:rPr>
      </w:pPr>
    </w:p>
    <w:p w:rsidR="00C741E4" w:rsidRPr="00552A81" w:rsidRDefault="00C741E4" w:rsidP="00C741E4">
      <w:pPr>
        <w:tabs>
          <w:tab w:val="right" w:leader="dot" w:pos="6350"/>
        </w:tabs>
        <w:jc w:val="both"/>
        <w:rPr>
          <w:rFonts w:ascii="Times New Roman" w:hAnsi="Times New Roman" w:cs="Times New Roman"/>
          <w:color w:val="000000"/>
          <w:lang w:val="ru-RU"/>
        </w:rPr>
      </w:pPr>
      <w:r w:rsidRPr="00552A81">
        <w:rPr>
          <w:rFonts w:ascii="Times New Roman" w:hAnsi="Times New Roman" w:cs="Times New Roman"/>
          <w:b/>
          <w:color w:val="000000"/>
          <w:lang w:val="ru-RU"/>
        </w:rPr>
        <w:t xml:space="preserve">       </w:t>
      </w:r>
      <w:r w:rsidRPr="00552A81">
        <w:rPr>
          <w:rFonts w:ascii="Times New Roman" w:hAnsi="Times New Roman" w:cs="Times New Roman"/>
          <w:color w:val="000000"/>
          <w:lang w:val="ru-RU"/>
        </w:rPr>
        <w:t>Система оценки  результатов освоения основной образовательной программ</w:t>
      </w:r>
      <w:proofErr w:type="gramStart"/>
      <w:r w:rsidRPr="00552A81">
        <w:rPr>
          <w:rFonts w:ascii="Times New Roman" w:hAnsi="Times New Roman" w:cs="Times New Roman"/>
          <w:color w:val="000000"/>
          <w:lang w:val="ru-RU"/>
        </w:rPr>
        <w:t>ы ООО о</w:t>
      </w:r>
      <w:proofErr w:type="gramEnd"/>
      <w:r w:rsidRPr="00552A81">
        <w:rPr>
          <w:rFonts w:ascii="Times New Roman" w:hAnsi="Times New Roman" w:cs="Times New Roman"/>
          <w:color w:val="000000"/>
          <w:lang w:val="ru-RU"/>
        </w:rPr>
        <w:t>существляется на основе локальных актов МКОУ «</w:t>
      </w:r>
      <w:r w:rsidR="00552A81" w:rsidRPr="00552A81">
        <w:rPr>
          <w:rFonts w:ascii="Times New Roman" w:hAnsi="Times New Roman" w:cs="Times New Roman"/>
          <w:color w:val="000000"/>
          <w:lang w:val="ru-RU"/>
        </w:rPr>
        <w:t>Магарская</w:t>
      </w:r>
      <w:r w:rsidR="00AE6FF1" w:rsidRPr="00552A81">
        <w:rPr>
          <w:rFonts w:ascii="Times New Roman" w:hAnsi="Times New Roman" w:cs="Times New Roman"/>
          <w:color w:val="000000"/>
          <w:lang w:val="ru-RU"/>
        </w:rPr>
        <w:t xml:space="preserve">  ср</w:t>
      </w:r>
      <w:r w:rsidR="009A30D2">
        <w:rPr>
          <w:rFonts w:ascii="Times New Roman" w:hAnsi="Times New Roman" w:cs="Times New Roman"/>
          <w:color w:val="000000"/>
          <w:lang w:val="ru-RU"/>
        </w:rPr>
        <w:t>едняя общеобразовательная школа</w:t>
      </w:r>
      <w:r w:rsidRPr="00552A81">
        <w:rPr>
          <w:rFonts w:ascii="Times New Roman" w:hAnsi="Times New Roman" w:cs="Times New Roman"/>
          <w:color w:val="000000"/>
          <w:lang w:val="ru-RU"/>
        </w:rPr>
        <w:t>», устанавливающих правила организации и осуществления текущей, промежуточной, итоговой аттестации и перевода обучающихся, соответствующие права, обязанности и ответственность участников образовательного процесса, должностных лиц ОО.</w:t>
      </w:r>
    </w:p>
    <w:p w:rsidR="00C741E4" w:rsidRPr="00552A81" w:rsidRDefault="00C741E4" w:rsidP="00C741E4">
      <w:pPr>
        <w:tabs>
          <w:tab w:val="right" w:leader="dot" w:pos="6350"/>
        </w:tabs>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Текущий контроль знаний обучающихся систематически осуществляют педагогические работники в соответствии с должностными обязанностями. </w:t>
      </w:r>
    </w:p>
    <w:p w:rsidR="00C741E4" w:rsidRPr="00552A81" w:rsidRDefault="00C741E4" w:rsidP="00C741E4">
      <w:pPr>
        <w:tabs>
          <w:tab w:val="left" w:pos="708"/>
        </w:tabs>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В 10-11 классе применяется традиционная (оценочная) балльная система в виде отметок «5», «4», «3», «2».  Знания учащихся по предметам федерального компонента учебного плана  ОО  оцениваются, знания обучающихся по курсам компонента образовательного учреждения не оцениваются.</w:t>
      </w:r>
    </w:p>
    <w:p w:rsidR="00C741E4" w:rsidRPr="00552A81" w:rsidRDefault="00C741E4" w:rsidP="00C741E4">
      <w:pPr>
        <w:tabs>
          <w:tab w:val="left" w:pos="708"/>
        </w:tabs>
        <w:rPr>
          <w:rFonts w:ascii="Times New Roman" w:hAnsi="Times New Roman" w:cs="Times New Roman"/>
          <w:b/>
          <w:color w:val="000000"/>
          <w:lang w:val="ru-RU"/>
        </w:rPr>
      </w:pPr>
      <w:r w:rsidRPr="00552A81">
        <w:rPr>
          <w:rFonts w:ascii="Times New Roman" w:hAnsi="Times New Roman" w:cs="Times New Roman"/>
          <w:b/>
          <w:color w:val="000000"/>
          <w:lang w:val="ru-RU"/>
        </w:rPr>
        <w:t>Общие критерии и нормы достижений учащихся (нормы,  критерии оценок):</w:t>
      </w:r>
    </w:p>
    <w:p w:rsidR="00C741E4" w:rsidRPr="00552A81" w:rsidRDefault="00C741E4" w:rsidP="00C741E4">
      <w:pPr>
        <w:tabs>
          <w:tab w:val="left" w:pos="708"/>
        </w:tabs>
        <w:ind w:firstLine="993"/>
        <w:jc w:val="both"/>
        <w:rPr>
          <w:rFonts w:ascii="Times New Roman" w:hAnsi="Times New Roman" w:cs="Times New Roman"/>
          <w:b/>
          <w:color w:val="000000"/>
        </w:rPr>
      </w:pPr>
      <w:r w:rsidRPr="00552A81">
        <w:rPr>
          <w:rFonts w:ascii="Times New Roman" w:hAnsi="Times New Roman" w:cs="Times New Roman"/>
          <w:b/>
          <w:color w:val="000000"/>
        </w:rPr>
        <w:t>Оценка «5»</w:t>
      </w:r>
      <w:r w:rsidRPr="00552A81">
        <w:rPr>
          <w:rFonts w:ascii="Times New Roman" w:hAnsi="Times New Roman" w:cs="Times New Roman"/>
          <w:color w:val="000000"/>
        </w:rPr>
        <w:t xml:space="preserve"> </w:t>
      </w:r>
      <w:r w:rsidRPr="00552A81">
        <w:rPr>
          <w:rFonts w:ascii="Times New Roman" w:hAnsi="Times New Roman" w:cs="Times New Roman"/>
          <w:b/>
          <w:color w:val="000000"/>
        </w:rPr>
        <w:t>ставится в случае:</w:t>
      </w:r>
    </w:p>
    <w:p w:rsidR="00C741E4" w:rsidRPr="00552A81" w:rsidRDefault="00C741E4" w:rsidP="00C741E4">
      <w:pPr>
        <w:widowControl w:val="0"/>
        <w:numPr>
          <w:ilvl w:val="0"/>
          <w:numId w:val="63"/>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Знания, понимания, глубины усвоения </w:t>
      </w:r>
      <w:proofErr w:type="gramStart"/>
      <w:r w:rsidRPr="00552A81">
        <w:rPr>
          <w:rFonts w:ascii="Times New Roman" w:hAnsi="Times New Roman" w:cs="Times New Roman"/>
          <w:color w:val="000000"/>
          <w:lang w:val="ru-RU"/>
        </w:rPr>
        <w:t>обучающимся</w:t>
      </w:r>
      <w:proofErr w:type="gramEnd"/>
      <w:r w:rsidRPr="00552A81">
        <w:rPr>
          <w:rFonts w:ascii="Times New Roman" w:hAnsi="Times New Roman" w:cs="Times New Roman"/>
          <w:color w:val="000000"/>
          <w:lang w:val="ru-RU"/>
        </w:rPr>
        <w:t xml:space="preserve"> всего объема программного материала.</w:t>
      </w:r>
    </w:p>
    <w:p w:rsidR="00C741E4" w:rsidRPr="00552A81" w:rsidRDefault="00C741E4" w:rsidP="00C741E4">
      <w:pPr>
        <w:widowControl w:val="0"/>
        <w:numPr>
          <w:ilvl w:val="0"/>
          <w:numId w:val="63"/>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Умения выделять главные положения в изученном материале, делать выводы, устанавливать медпредметные и внутрипредметные связи, творчески применять полученные знания в незнакомой ситуации. </w:t>
      </w:r>
    </w:p>
    <w:p w:rsidR="00C741E4" w:rsidRPr="00552A81" w:rsidRDefault="00C741E4" w:rsidP="00C741E4">
      <w:pPr>
        <w:widowControl w:val="0"/>
        <w:numPr>
          <w:ilvl w:val="0"/>
          <w:numId w:val="63"/>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Отсутствие  ошибок и недочетов при воспроизведении изученного материала, при устных ответах, устранения отдельных неточностей с помощью дополнительных вопросов учителя, соблюдения культуры письменной и устной речи, правил оформления письменных работ.</w:t>
      </w:r>
    </w:p>
    <w:p w:rsidR="00C741E4" w:rsidRPr="00552A81" w:rsidRDefault="00C741E4" w:rsidP="00C741E4">
      <w:pPr>
        <w:tabs>
          <w:tab w:val="left" w:pos="708"/>
        </w:tabs>
        <w:ind w:firstLine="993"/>
        <w:jc w:val="both"/>
        <w:rPr>
          <w:rFonts w:ascii="Times New Roman" w:hAnsi="Times New Roman" w:cs="Times New Roman"/>
          <w:b/>
          <w:color w:val="000000"/>
        </w:rPr>
      </w:pPr>
      <w:r w:rsidRPr="00552A81">
        <w:rPr>
          <w:rFonts w:ascii="Times New Roman" w:hAnsi="Times New Roman" w:cs="Times New Roman"/>
          <w:b/>
          <w:color w:val="000000"/>
        </w:rPr>
        <w:t>Оценка «4»:</w:t>
      </w:r>
    </w:p>
    <w:p w:rsidR="00C741E4" w:rsidRPr="00552A81" w:rsidRDefault="00C741E4" w:rsidP="00C741E4">
      <w:pPr>
        <w:widowControl w:val="0"/>
        <w:numPr>
          <w:ilvl w:val="0"/>
          <w:numId w:val="64"/>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Знание всего изученного программного материала.</w:t>
      </w:r>
    </w:p>
    <w:p w:rsidR="00C741E4" w:rsidRPr="00552A81" w:rsidRDefault="00C741E4" w:rsidP="00C741E4">
      <w:pPr>
        <w:widowControl w:val="0"/>
        <w:numPr>
          <w:ilvl w:val="0"/>
          <w:numId w:val="64"/>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Умение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C741E4" w:rsidRPr="00552A81" w:rsidRDefault="00C741E4" w:rsidP="00C741E4">
      <w:pPr>
        <w:widowControl w:val="0"/>
        <w:numPr>
          <w:ilvl w:val="0"/>
          <w:numId w:val="64"/>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Незначительные (негрубые) ошибки и недочеты при воспроизведении изученного материала, соблюдение основных правил культуры письменной и устной речи, правил оформления письменных работ.</w:t>
      </w:r>
    </w:p>
    <w:p w:rsidR="00C741E4" w:rsidRPr="00552A81" w:rsidRDefault="00C741E4" w:rsidP="00C741E4">
      <w:pPr>
        <w:tabs>
          <w:tab w:val="left" w:pos="708"/>
        </w:tabs>
        <w:ind w:firstLine="993"/>
        <w:jc w:val="both"/>
        <w:rPr>
          <w:rFonts w:ascii="Times New Roman" w:hAnsi="Times New Roman" w:cs="Times New Roman"/>
          <w:b/>
          <w:color w:val="000000"/>
          <w:lang w:val="ru-RU"/>
        </w:rPr>
      </w:pPr>
      <w:r w:rsidRPr="00552A81">
        <w:rPr>
          <w:rFonts w:ascii="Times New Roman" w:hAnsi="Times New Roman" w:cs="Times New Roman"/>
          <w:b/>
          <w:color w:val="000000"/>
          <w:lang w:val="ru-RU"/>
        </w:rPr>
        <w:t>Оценка «3» (уровень представлений, сочетающихся с элементами научных понятий):</w:t>
      </w:r>
    </w:p>
    <w:p w:rsidR="00C741E4" w:rsidRPr="00552A81" w:rsidRDefault="00C741E4" w:rsidP="00C741E4">
      <w:pPr>
        <w:widowControl w:val="0"/>
        <w:numPr>
          <w:ilvl w:val="0"/>
          <w:numId w:val="65"/>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w:t>
      </w:r>
    </w:p>
    <w:p w:rsidR="00C741E4" w:rsidRPr="00552A81" w:rsidRDefault="00C741E4" w:rsidP="00C741E4">
      <w:pPr>
        <w:widowControl w:val="0"/>
        <w:numPr>
          <w:ilvl w:val="0"/>
          <w:numId w:val="65"/>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Умение работать на уровне воспроизведения, затруднения при ответах на видоизмененные вопросы.</w:t>
      </w:r>
    </w:p>
    <w:p w:rsidR="00C741E4" w:rsidRPr="00552A81" w:rsidRDefault="00C741E4" w:rsidP="00C741E4">
      <w:pPr>
        <w:widowControl w:val="0"/>
        <w:numPr>
          <w:ilvl w:val="0"/>
          <w:numId w:val="65"/>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Наличие грубой ошибки, нескольких негрубых ошибок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p>
    <w:p w:rsidR="00C741E4" w:rsidRPr="00552A81" w:rsidRDefault="00C741E4" w:rsidP="00C741E4">
      <w:pPr>
        <w:tabs>
          <w:tab w:val="left" w:pos="708"/>
        </w:tabs>
        <w:ind w:firstLine="993"/>
        <w:jc w:val="both"/>
        <w:rPr>
          <w:rFonts w:ascii="Times New Roman" w:hAnsi="Times New Roman" w:cs="Times New Roman"/>
          <w:b/>
          <w:color w:val="000000"/>
        </w:rPr>
      </w:pPr>
      <w:r w:rsidRPr="00552A81">
        <w:rPr>
          <w:rFonts w:ascii="Times New Roman" w:hAnsi="Times New Roman" w:cs="Times New Roman"/>
          <w:b/>
          <w:color w:val="000000"/>
        </w:rPr>
        <w:t>Оценка «2»:</w:t>
      </w:r>
    </w:p>
    <w:p w:rsidR="00C741E4" w:rsidRPr="00552A81" w:rsidRDefault="00C741E4" w:rsidP="00C741E4">
      <w:pPr>
        <w:widowControl w:val="0"/>
        <w:numPr>
          <w:ilvl w:val="0"/>
          <w:numId w:val="66"/>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Знание и усвоение материала на уровне ниже минимальных требований программы, отдельные представления об изученном материале.</w:t>
      </w:r>
    </w:p>
    <w:p w:rsidR="00C741E4" w:rsidRPr="00552A81" w:rsidRDefault="00C741E4" w:rsidP="00C741E4">
      <w:pPr>
        <w:widowControl w:val="0"/>
        <w:numPr>
          <w:ilvl w:val="0"/>
          <w:numId w:val="66"/>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Отсутствие умений работать на уровне воспроизведения, затруднения при ответах на стандартные вопросы.</w:t>
      </w:r>
    </w:p>
    <w:p w:rsidR="00C741E4" w:rsidRPr="00552A81" w:rsidRDefault="00C741E4" w:rsidP="00C741E4">
      <w:pPr>
        <w:widowControl w:val="0"/>
        <w:numPr>
          <w:ilvl w:val="0"/>
          <w:numId w:val="66"/>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p>
    <w:p w:rsidR="00C741E4" w:rsidRPr="00552A81" w:rsidRDefault="00C741E4" w:rsidP="00C741E4">
      <w:pPr>
        <w:widowControl w:val="0"/>
        <w:numPr>
          <w:ilvl w:val="0"/>
          <w:numId w:val="66"/>
        </w:numPr>
        <w:tabs>
          <w:tab w:val="left" w:pos="0"/>
          <w:tab w:val="left" w:pos="360"/>
        </w:tabs>
        <w:suppressAutoHyphens/>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Ставится за полное незнание изученного материала, отсутствие элементарных умений и навыков.</w:t>
      </w:r>
    </w:p>
    <w:p w:rsidR="00C741E4" w:rsidRPr="00552A81" w:rsidRDefault="00C741E4" w:rsidP="00C741E4">
      <w:pPr>
        <w:tabs>
          <w:tab w:val="left" w:pos="708"/>
        </w:tabs>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Промежуточная аттестация и перевод обучающихся осуществляются в соответствии с  </w:t>
      </w:r>
      <w:r w:rsidRPr="00552A81">
        <w:rPr>
          <w:rFonts w:ascii="Times New Roman" w:hAnsi="Times New Roman" w:cs="Times New Roman"/>
          <w:bCs/>
          <w:color w:val="000000"/>
          <w:lang w:val="ru-RU"/>
        </w:rPr>
        <w:t xml:space="preserve">Положением </w:t>
      </w:r>
      <w:r w:rsidRPr="00552A81">
        <w:rPr>
          <w:rFonts w:ascii="Times New Roman" w:hAnsi="Times New Roman" w:cs="Times New Roman"/>
          <w:bCs/>
          <w:lang w:val="ru-RU"/>
        </w:rPr>
        <w:t>о формах, периодичности и порядке текущего контроля успеваемости и промежуточной аттестации учащихся МКОУ «</w:t>
      </w:r>
      <w:r w:rsidR="00552A81" w:rsidRPr="00552A81">
        <w:rPr>
          <w:rFonts w:ascii="Times New Roman" w:hAnsi="Times New Roman" w:cs="Times New Roman"/>
          <w:bCs/>
          <w:lang w:val="ru-RU"/>
        </w:rPr>
        <w:t>Магарская</w:t>
      </w:r>
      <w:r w:rsidR="00AE6FF1" w:rsidRPr="00552A81">
        <w:rPr>
          <w:rFonts w:ascii="Times New Roman" w:hAnsi="Times New Roman" w:cs="Times New Roman"/>
          <w:bCs/>
          <w:lang w:val="ru-RU"/>
        </w:rPr>
        <w:t xml:space="preserve">  средняя общеобразовательная школа </w:t>
      </w:r>
      <w:r w:rsidR="00552A81" w:rsidRPr="00552A81">
        <w:rPr>
          <w:rFonts w:ascii="Times New Roman" w:hAnsi="Times New Roman" w:cs="Times New Roman"/>
          <w:bCs/>
          <w:lang w:val="ru-RU"/>
        </w:rPr>
        <w:t xml:space="preserve"> </w:t>
      </w:r>
      <w:r w:rsidRPr="00552A81">
        <w:rPr>
          <w:rFonts w:ascii="Times New Roman" w:hAnsi="Times New Roman" w:cs="Times New Roman"/>
          <w:bCs/>
          <w:lang w:val="ru-RU"/>
        </w:rPr>
        <w:t>»</w:t>
      </w:r>
      <w:r w:rsidRPr="00552A81">
        <w:rPr>
          <w:rFonts w:ascii="Times New Roman" w:hAnsi="Times New Roman" w:cs="Times New Roman"/>
          <w:color w:val="000000"/>
          <w:lang w:val="ru-RU"/>
        </w:rPr>
        <w:t>.</w:t>
      </w:r>
    </w:p>
    <w:p w:rsidR="00C741E4" w:rsidRPr="00552A81" w:rsidRDefault="00C741E4" w:rsidP="00C741E4">
      <w:pPr>
        <w:tabs>
          <w:tab w:val="left" w:pos="708"/>
        </w:tabs>
        <w:jc w:val="both"/>
        <w:rPr>
          <w:rFonts w:ascii="Times New Roman" w:hAnsi="Times New Roman" w:cs="Times New Roman"/>
          <w:b/>
          <w:color w:val="000000"/>
          <w:lang w:val="ru-RU"/>
        </w:rPr>
      </w:pPr>
      <w:r w:rsidRPr="00552A81">
        <w:rPr>
          <w:rFonts w:ascii="Times New Roman" w:hAnsi="Times New Roman" w:cs="Times New Roman"/>
          <w:b/>
          <w:color w:val="000000"/>
          <w:lang w:val="ru-RU"/>
        </w:rPr>
        <w:t xml:space="preserve">         Промежуточная  аттестация</w:t>
      </w:r>
    </w:p>
    <w:p w:rsidR="00C741E4" w:rsidRPr="00552A81" w:rsidRDefault="00C741E4" w:rsidP="00C741E4">
      <w:pPr>
        <w:tabs>
          <w:tab w:val="left" w:pos="708"/>
        </w:tabs>
        <w:jc w:val="both"/>
        <w:rPr>
          <w:rFonts w:ascii="Times New Roman" w:hAnsi="Times New Roman" w:cs="Times New Roman"/>
          <w:color w:val="000000"/>
          <w:shd w:val="clear" w:color="auto" w:fill="FFFFFF"/>
          <w:lang w:val="ru-RU"/>
        </w:rPr>
      </w:pPr>
      <w:r w:rsidRPr="00552A81">
        <w:rPr>
          <w:rFonts w:ascii="Times New Roman" w:hAnsi="Times New Roman" w:cs="Times New Roman"/>
          <w:color w:val="000000"/>
          <w:shd w:val="clear" w:color="auto" w:fill="FFFFFF"/>
          <w:lang w:val="ru-RU"/>
        </w:rPr>
        <w:t xml:space="preserve">  </w:t>
      </w:r>
      <w:proofErr w:type="gramStart"/>
      <w:r w:rsidR="007628E4" w:rsidRPr="00552A81">
        <w:rPr>
          <w:rFonts w:ascii="Times New Roman" w:hAnsi="Times New Roman" w:cs="Times New Roman"/>
          <w:color w:val="000000"/>
          <w:shd w:val="clear" w:color="auto" w:fill="FFFFFF"/>
          <w:lang w:val="ru-RU"/>
        </w:rPr>
        <w:t>Полугодовые</w:t>
      </w:r>
      <w:r w:rsidRPr="00552A81">
        <w:rPr>
          <w:rFonts w:ascii="Times New Roman" w:hAnsi="Times New Roman" w:cs="Times New Roman"/>
          <w:color w:val="000000"/>
          <w:shd w:val="clear" w:color="auto" w:fill="FFFFFF"/>
          <w:lang w:val="ru-RU"/>
        </w:rPr>
        <w:t xml:space="preserve"> отметки успеваемости обучающихся выводятся по окончании соответствующе</w:t>
      </w:r>
      <w:r w:rsidR="007628E4" w:rsidRPr="00552A81">
        <w:rPr>
          <w:rFonts w:ascii="Times New Roman" w:hAnsi="Times New Roman" w:cs="Times New Roman"/>
          <w:color w:val="000000"/>
          <w:shd w:val="clear" w:color="auto" w:fill="FFFFFF"/>
          <w:lang w:val="ru-RU"/>
        </w:rPr>
        <w:t>го</w:t>
      </w:r>
      <w:r w:rsidRPr="00552A81">
        <w:rPr>
          <w:rFonts w:ascii="Times New Roman" w:hAnsi="Times New Roman" w:cs="Times New Roman"/>
          <w:color w:val="000000"/>
          <w:shd w:val="clear" w:color="auto" w:fill="FFFFFF"/>
          <w:lang w:val="ru-RU"/>
        </w:rPr>
        <w:t xml:space="preserve"> </w:t>
      </w:r>
      <w:r w:rsidR="007628E4" w:rsidRPr="00552A81">
        <w:rPr>
          <w:rFonts w:ascii="Times New Roman" w:hAnsi="Times New Roman" w:cs="Times New Roman"/>
          <w:color w:val="000000"/>
          <w:shd w:val="clear" w:color="auto" w:fill="FFFFFF"/>
          <w:lang w:val="ru-RU"/>
        </w:rPr>
        <w:t>полугодия</w:t>
      </w:r>
      <w:r w:rsidRPr="00552A81">
        <w:rPr>
          <w:rFonts w:ascii="Times New Roman" w:hAnsi="Times New Roman" w:cs="Times New Roman"/>
          <w:color w:val="000000"/>
          <w:shd w:val="clear" w:color="auto" w:fill="FFFFFF"/>
          <w:lang w:val="ru-RU"/>
        </w:rPr>
        <w:t xml:space="preserve"> на основе текущих отметок успеваемости, выставленных обучающимся в классный журнал, с учетом результатов выполнения контрольных, проверочных, практических работ, проведенных согласно календарно-тематическим планам рабочих программ  соответствующих учебных предметов.</w:t>
      </w:r>
      <w:proofErr w:type="gramEnd"/>
      <w:r w:rsidRPr="00552A81">
        <w:rPr>
          <w:rFonts w:ascii="Times New Roman" w:hAnsi="Times New Roman" w:cs="Times New Roman"/>
          <w:color w:val="000000"/>
          <w:shd w:val="clear" w:color="auto" w:fill="FFFFFF"/>
          <w:lang w:val="ru-RU"/>
        </w:rPr>
        <w:t xml:space="preserve"> </w:t>
      </w:r>
      <w:r w:rsidR="007628E4" w:rsidRPr="00552A81">
        <w:rPr>
          <w:rFonts w:ascii="Times New Roman" w:hAnsi="Times New Roman" w:cs="Times New Roman"/>
          <w:color w:val="000000"/>
          <w:shd w:val="clear" w:color="auto" w:fill="FFFFFF"/>
          <w:lang w:val="ru-RU"/>
        </w:rPr>
        <w:t>Полугодовая отметка</w:t>
      </w:r>
      <w:r w:rsidRPr="00552A81">
        <w:rPr>
          <w:rFonts w:ascii="Times New Roman" w:hAnsi="Times New Roman" w:cs="Times New Roman"/>
          <w:color w:val="000000"/>
          <w:shd w:val="clear" w:color="auto" w:fill="FFFFFF"/>
          <w:lang w:val="ru-RU"/>
        </w:rPr>
        <w:t xml:space="preserve"> успеваемости обучающегося по учебному предмету определяется результатом деления суммы баллов по всем отметкам, выставленным обучающемуся по данному учебному предмету в течение соответствующе</w:t>
      </w:r>
      <w:r w:rsidR="007628E4" w:rsidRPr="00552A81">
        <w:rPr>
          <w:rFonts w:ascii="Times New Roman" w:hAnsi="Times New Roman" w:cs="Times New Roman"/>
          <w:color w:val="000000"/>
          <w:shd w:val="clear" w:color="auto" w:fill="FFFFFF"/>
          <w:lang w:val="ru-RU"/>
        </w:rPr>
        <w:t>го</w:t>
      </w:r>
      <w:r w:rsidRPr="00552A81">
        <w:rPr>
          <w:rFonts w:ascii="Times New Roman" w:hAnsi="Times New Roman" w:cs="Times New Roman"/>
          <w:color w:val="000000"/>
          <w:shd w:val="clear" w:color="auto" w:fill="FFFFFF"/>
          <w:lang w:val="ru-RU"/>
        </w:rPr>
        <w:t xml:space="preserve"> </w:t>
      </w:r>
      <w:r w:rsidR="007628E4" w:rsidRPr="00552A81">
        <w:rPr>
          <w:rFonts w:ascii="Times New Roman" w:hAnsi="Times New Roman" w:cs="Times New Roman"/>
          <w:color w:val="000000"/>
          <w:shd w:val="clear" w:color="auto" w:fill="FFFFFF"/>
          <w:lang w:val="ru-RU"/>
        </w:rPr>
        <w:t>полугодия</w:t>
      </w:r>
      <w:r w:rsidRPr="00552A81">
        <w:rPr>
          <w:rFonts w:ascii="Times New Roman" w:hAnsi="Times New Roman" w:cs="Times New Roman"/>
          <w:color w:val="000000"/>
          <w:shd w:val="clear" w:color="auto" w:fill="FFFFFF"/>
          <w:lang w:val="ru-RU"/>
        </w:rPr>
        <w:t xml:space="preserve"> на количество выставленных отметок. Дробный результат деления округляется до целых, по правилам математического округления.</w:t>
      </w:r>
    </w:p>
    <w:p w:rsidR="00C741E4" w:rsidRPr="00552A81" w:rsidRDefault="00C741E4" w:rsidP="00C741E4">
      <w:pPr>
        <w:tabs>
          <w:tab w:val="left" w:pos="708"/>
        </w:tabs>
        <w:jc w:val="both"/>
        <w:rPr>
          <w:rFonts w:ascii="Times New Roman" w:hAnsi="Times New Roman" w:cs="Times New Roman"/>
          <w:b/>
          <w:color w:val="000000"/>
          <w:lang w:val="ru-RU"/>
        </w:rPr>
      </w:pPr>
      <w:r w:rsidRPr="00552A81">
        <w:rPr>
          <w:rFonts w:ascii="Times New Roman" w:hAnsi="Times New Roman" w:cs="Times New Roman"/>
          <w:b/>
          <w:color w:val="000000"/>
          <w:lang w:val="ru-RU"/>
        </w:rPr>
        <w:t xml:space="preserve">         Годовая аттестация</w:t>
      </w:r>
    </w:p>
    <w:p w:rsidR="00C741E4" w:rsidRPr="00552A81" w:rsidRDefault="00C741E4" w:rsidP="00C741E4">
      <w:pPr>
        <w:tabs>
          <w:tab w:val="left" w:pos="708"/>
        </w:tabs>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       Годовая промежуточная аттестация </w:t>
      </w:r>
      <w:proofErr w:type="gramStart"/>
      <w:r w:rsidRPr="00552A81">
        <w:rPr>
          <w:rFonts w:ascii="Times New Roman" w:hAnsi="Times New Roman" w:cs="Times New Roman"/>
          <w:color w:val="000000"/>
          <w:lang w:val="ru-RU"/>
        </w:rPr>
        <w:t>учащихся, обучающихся по отдельным учебным предметам осуществляется</w:t>
      </w:r>
      <w:proofErr w:type="gramEnd"/>
      <w:r w:rsidRPr="00552A81">
        <w:rPr>
          <w:rFonts w:ascii="Times New Roman" w:hAnsi="Times New Roman" w:cs="Times New Roman"/>
          <w:color w:val="000000"/>
          <w:lang w:val="ru-RU"/>
        </w:rPr>
        <w:t xml:space="preserve"> путем выведения годовых отметок успеваемости на основе </w:t>
      </w:r>
      <w:r w:rsidR="007628E4" w:rsidRPr="00552A81">
        <w:rPr>
          <w:rFonts w:ascii="Times New Roman" w:hAnsi="Times New Roman" w:cs="Times New Roman"/>
          <w:color w:val="000000"/>
          <w:lang w:val="ru-RU"/>
        </w:rPr>
        <w:t>полугодовых</w:t>
      </w:r>
      <w:r w:rsidRPr="00552A81">
        <w:rPr>
          <w:rFonts w:ascii="Times New Roman" w:hAnsi="Times New Roman" w:cs="Times New Roman"/>
          <w:color w:val="000000"/>
          <w:lang w:val="ru-RU"/>
        </w:rPr>
        <w:t xml:space="preserve"> отметок успеваемости, выставленных обучающимся в течение соответствующего учебного года. В качестве годовой отметки успеваемости </w:t>
      </w:r>
      <w:proofErr w:type="gramStart"/>
      <w:r w:rsidRPr="00552A81">
        <w:rPr>
          <w:rFonts w:ascii="Times New Roman" w:hAnsi="Times New Roman" w:cs="Times New Roman"/>
          <w:color w:val="000000"/>
          <w:lang w:val="ru-RU"/>
        </w:rPr>
        <w:t>обучающимся</w:t>
      </w:r>
      <w:proofErr w:type="gramEnd"/>
      <w:r w:rsidRPr="00552A81">
        <w:rPr>
          <w:rFonts w:ascii="Times New Roman" w:hAnsi="Times New Roman" w:cs="Times New Roman"/>
          <w:color w:val="000000"/>
          <w:lang w:val="ru-RU"/>
        </w:rPr>
        <w:t xml:space="preserve"> на ступени </w:t>
      </w:r>
      <w:r w:rsidR="007628E4" w:rsidRPr="00552A81">
        <w:rPr>
          <w:rFonts w:ascii="Times New Roman" w:hAnsi="Times New Roman" w:cs="Times New Roman"/>
          <w:color w:val="000000"/>
          <w:lang w:val="ru-RU"/>
        </w:rPr>
        <w:t>среднего</w:t>
      </w:r>
      <w:r w:rsidRPr="00552A81">
        <w:rPr>
          <w:rFonts w:ascii="Times New Roman" w:hAnsi="Times New Roman" w:cs="Times New Roman"/>
          <w:color w:val="000000"/>
          <w:lang w:val="ru-RU"/>
        </w:rPr>
        <w:t xml:space="preserve"> общего образования выводится </w:t>
      </w:r>
      <w:r w:rsidR="007628E4" w:rsidRPr="00552A81">
        <w:rPr>
          <w:rFonts w:ascii="Times New Roman" w:hAnsi="Times New Roman" w:cs="Times New Roman"/>
          <w:color w:val="000000"/>
          <w:lang w:val="ru-RU"/>
        </w:rPr>
        <w:t xml:space="preserve">отметка </w:t>
      </w:r>
      <w:r w:rsidRPr="00552A81">
        <w:rPr>
          <w:rFonts w:ascii="Times New Roman" w:hAnsi="Times New Roman" w:cs="Times New Roman"/>
          <w:color w:val="000000"/>
          <w:lang w:val="ru-RU"/>
        </w:rPr>
        <w:t>согласно Положению о формах, периодичности и порядке текущего контроля успеваемости и промежуточной аттестации  учащихся.</w:t>
      </w:r>
    </w:p>
    <w:p w:rsidR="00C741E4" w:rsidRPr="00552A81" w:rsidRDefault="00C741E4" w:rsidP="00C741E4">
      <w:pPr>
        <w:tabs>
          <w:tab w:val="left" w:pos="708"/>
        </w:tabs>
        <w:jc w:val="both"/>
        <w:rPr>
          <w:rFonts w:ascii="Times New Roman" w:hAnsi="Times New Roman" w:cs="Times New Roman"/>
          <w:color w:val="000000"/>
          <w:lang w:val="ru-RU"/>
        </w:rPr>
      </w:pPr>
      <w:proofErr w:type="gramStart"/>
      <w:r w:rsidRPr="00552A81">
        <w:rPr>
          <w:rFonts w:ascii="Times New Roman" w:hAnsi="Times New Roman" w:cs="Times New Roman"/>
          <w:color w:val="000000"/>
          <w:lang w:val="ru-RU"/>
        </w:rPr>
        <w:t>Освоение образовательной программы, в том числе отдельной части или всего объема учебного предмета, курса, дисциплины образовательной программы, сопровождается промежуточной аттестацией обучающихся, проводимой в формах, определенных учебным планом и согласно авторским программам.</w:t>
      </w:r>
      <w:proofErr w:type="gramEnd"/>
      <w:r w:rsidRPr="00552A81">
        <w:rPr>
          <w:rFonts w:ascii="Times New Roman" w:hAnsi="Times New Roman" w:cs="Times New Roman"/>
          <w:color w:val="000000"/>
          <w:lang w:val="ru-RU"/>
        </w:rPr>
        <w:t xml:space="preserve"> При выставлении годовой отметки успеваемости обучающимся </w:t>
      </w:r>
      <w:r w:rsidR="007628E4" w:rsidRPr="00552A81">
        <w:rPr>
          <w:rFonts w:ascii="Times New Roman" w:hAnsi="Times New Roman" w:cs="Times New Roman"/>
          <w:color w:val="000000"/>
          <w:lang w:val="ru-RU"/>
        </w:rPr>
        <w:t>10-11</w:t>
      </w:r>
      <w:r w:rsidRPr="00552A81">
        <w:rPr>
          <w:rFonts w:ascii="Times New Roman" w:hAnsi="Times New Roman" w:cs="Times New Roman"/>
          <w:color w:val="000000"/>
          <w:lang w:val="ru-RU"/>
        </w:rPr>
        <w:t xml:space="preserve"> классов берутся в рассмотрение </w:t>
      </w:r>
      <w:r w:rsidR="007628E4" w:rsidRPr="00552A81">
        <w:rPr>
          <w:rFonts w:ascii="Times New Roman" w:hAnsi="Times New Roman" w:cs="Times New Roman"/>
          <w:color w:val="000000"/>
          <w:lang w:val="ru-RU"/>
        </w:rPr>
        <w:t>полугодовые</w:t>
      </w:r>
      <w:r w:rsidRPr="00552A81">
        <w:rPr>
          <w:rFonts w:ascii="Times New Roman" w:hAnsi="Times New Roman" w:cs="Times New Roman"/>
          <w:color w:val="000000"/>
          <w:lang w:val="ru-RU"/>
        </w:rPr>
        <w:t xml:space="preserve"> отметки, годовая  отметка успеваемости обучающегося по учебному предмету </w:t>
      </w:r>
      <w:proofErr w:type="gramStart"/>
      <w:r w:rsidRPr="00552A81">
        <w:rPr>
          <w:rFonts w:ascii="Times New Roman" w:hAnsi="Times New Roman" w:cs="Times New Roman"/>
          <w:color w:val="000000"/>
          <w:lang w:val="ru-RU"/>
        </w:rPr>
        <w:t>определяется</w:t>
      </w:r>
      <w:proofErr w:type="gramEnd"/>
      <w:r w:rsidRPr="00552A81">
        <w:rPr>
          <w:rFonts w:ascii="Times New Roman" w:hAnsi="Times New Roman" w:cs="Times New Roman"/>
          <w:color w:val="000000"/>
          <w:lang w:val="ru-RU"/>
        </w:rPr>
        <w:t xml:space="preserve"> </w:t>
      </w:r>
      <w:r w:rsidR="007628E4" w:rsidRPr="00552A81">
        <w:rPr>
          <w:rFonts w:ascii="Times New Roman" w:hAnsi="Times New Roman" w:cs="Times New Roman"/>
          <w:color w:val="000000"/>
          <w:lang w:val="ru-RU"/>
        </w:rPr>
        <w:t>как среднее арифметическое полугодовых отметок</w:t>
      </w:r>
      <w:r w:rsidRPr="00552A81">
        <w:rPr>
          <w:rFonts w:ascii="Times New Roman" w:hAnsi="Times New Roman" w:cs="Times New Roman"/>
          <w:color w:val="000000"/>
          <w:lang w:val="ru-RU"/>
        </w:rPr>
        <w:t xml:space="preserve"> Дробный результат деления  округляется до  целых по правилам математического округления.</w:t>
      </w:r>
    </w:p>
    <w:p w:rsidR="00C741E4" w:rsidRPr="00552A81" w:rsidRDefault="00C741E4" w:rsidP="00C741E4">
      <w:pPr>
        <w:tabs>
          <w:tab w:val="left" w:pos="708"/>
        </w:tabs>
        <w:jc w:val="both"/>
        <w:rPr>
          <w:rFonts w:ascii="Times New Roman" w:hAnsi="Times New Roman" w:cs="Times New Roman"/>
          <w:color w:val="000000"/>
          <w:shd w:val="clear" w:color="auto" w:fill="FFFFFF"/>
          <w:lang w:val="ru-RU"/>
        </w:rPr>
      </w:pPr>
      <w:r w:rsidRPr="00552A81">
        <w:rPr>
          <w:rFonts w:ascii="Times New Roman" w:hAnsi="Times New Roman" w:cs="Times New Roman"/>
          <w:color w:val="000000"/>
          <w:shd w:val="clear" w:color="auto" w:fill="FFFFFF"/>
          <w:lang w:val="ru-RU"/>
        </w:rPr>
        <w:t xml:space="preserve">       </w:t>
      </w:r>
      <w:proofErr w:type="gramStart"/>
      <w:r w:rsidRPr="00552A81">
        <w:rPr>
          <w:rFonts w:ascii="Times New Roman" w:hAnsi="Times New Roman" w:cs="Times New Roman"/>
          <w:color w:val="000000"/>
          <w:shd w:val="clear" w:color="auto" w:fill="FFFFFF"/>
          <w:lang w:val="ru-RU"/>
        </w:rPr>
        <w:t>В случае несогласия обучающегося и (или) его родителей, законных представителей) с выставленной обучающемуся годовой отметкой успеваемости по одному или нескольким учебным предметам на основании соответствующего письменного заявления родителей (законных представителей) обучающихся ОО проводится дополнительная годовая промежуточная аттестация обучающихся по соответствующим учебным предметам.</w:t>
      </w:r>
      <w:proofErr w:type="gramEnd"/>
      <w:r w:rsidRPr="00552A81">
        <w:rPr>
          <w:rFonts w:ascii="Times New Roman" w:hAnsi="Times New Roman" w:cs="Times New Roman"/>
          <w:color w:val="000000"/>
          <w:shd w:val="clear" w:color="auto" w:fill="FFFFFF"/>
          <w:lang w:val="ru-RU"/>
        </w:rPr>
        <w:t xml:space="preserve"> Указанное заявление родителей (законных представителей) должно быть подано не позднее одной недели со дня выставления </w:t>
      </w:r>
      <w:proofErr w:type="gramStart"/>
      <w:r w:rsidRPr="00552A81">
        <w:rPr>
          <w:rFonts w:ascii="Times New Roman" w:hAnsi="Times New Roman" w:cs="Times New Roman"/>
          <w:color w:val="000000"/>
          <w:shd w:val="clear" w:color="auto" w:fill="FFFFFF"/>
          <w:lang w:val="ru-RU"/>
        </w:rPr>
        <w:t>обучающемуся</w:t>
      </w:r>
      <w:proofErr w:type="gramEnd"/>
      <w:r w:rsidRPr="00552A81">
        <w:rPr>
          <w:rFonts w:ascii="Times New Roman" w:hAnsi="Times New Roman" w:cs="Times New Roman"/>
          <w:color w:val="000000"/>
          <w:shd w:val="clear" w:color="auto" w:fill="FFFFFF"/>
          <w:lang w:val="ru-RU"/>
        </w:rPr>
        <w:t xml:space="preserve"> оспариваемой   годовой   отметки   успеваемости.   </w:t>
      </w:r>
      <w:proofErr w:type="gramStart"/>
      <w:r w:rsidRPr="00552A81">
        <w:rPr>
          <w:rFonts w:ascii="Times New Roman" w:hAnsi="Times New Roman" w:cs="Times New Roman"/>
          <w:color w:val="000000"/>
          <w:shd w:val="clear" w:color="auto" w:fill="FFFFFF"/>
          <w:lang w:val="ru-RU"/>
        </w:rPr>
        <w:t>В   заявлении   родителей законных представителей) обучающихся должен быть указан наиболее предпочтительный для обучающегося вариант проведения экзамена: устный (по билетам) или письменный экзамен (контрольная работа); собеседование по всему учебному материалу, изученному в течение учебного года; выполнение стандартизированного теста учебных достижений в письменном, в том числе в электронном виде.</w:t>
      </w:r>
      <w:proofErr w:type="gramEnd"/>
      <w:r w:rsidRPr="00552A81">
        <w:rPr>
          <w:rFonts w:ascii="Times New Roman" w:hAnsi="Times New Roman" w:cs="Times New Roman"/>
          <w:color w:val="000000"/>
          <w:shd w:val="clear" w:color="auto" w:fill="FFFFFF"/>
          <w:lang w:val="ru-RU"/>
        </w:rPr>
        <w:t xml:space="preserve"> Порядок проведения дополнительной промежуточной аттестации </w:t>
      </w:r>
      <w:proofErr w:type="gramStart"/>
      <w:r w:rsidRPr="00552A81">
        <w:rPr>
          <w:rFonts w:ascii="Times New Roman" w:hAnsi="Times New Roman" w:cs="Times New Roman"/>
          <w:color w:val="000000"/>
          <w:shd w:val="clear" w:color="auto" w:fill="FFFFFF"/>
          <w:lang w:val="ru-RU"/>
        </w:rPr>
        <w:t>обучающихся</w:t>
      </w:r>
      <w:proofErr w:type="gramEnd"/>
      <w:r w:rsidRPr="00552A81">
        <w:rPr>
          <w:rFonts w:ascii="Times New Roman" w:hAnsi="Times New Roman" w:cs="Times New Roman"/>
          <w:color w:val="000000"/>
          <w:shd w:val="clear" w:color="auto" w:fill="FFFFFF"/>
          <w:lang w:val="ru-RU"/>
        </w:rPr>
        <w:t xml:space="preserve"> определяет локальный акт ОО.</w:t>
      </w:r>
    </w:p>
    <w:p w:rsidR="00C741E4" w:rsidRPr="00552A81" w:rsidRDefault="00C741E4" w:rsidP="00C741E4">
      <w:pPr>
        <w:tabs>
          <w:tab w:val="left" w:pos="708"/>
        </w:tabs>
        <w:jc w:val="both"/>
        <w:rPr>
          <w:rFonts w:ascii="Times New Roman" w:hAnsi="Times New Roman" w:cs="Times New Roman"/>
          <w:color w:val="000000"/>
          <w:shd w:val="clear" w:color="auto" w:fill="FFFFFF"/>
          <w:lang w:val="ru-RU"/>
        </w:rPr>
      </w:pPr>
      <w:r w:rsidRPr="00552A81">
        <w:rPr>
          <w:rFonts w:ascii="Times New Roman" w:hAnsi="Times New Roman" w:cs="Times New Roman"/>
          <w:lang w:val="ru-RU"/>
        </w:rPr>
        <w:t xml:space="preserve"> </w:t>
      </w:r>
      <w:r w:rsidRPr="00552A81">
        <w:rPr>
          <w:rFonts w:ascii="Times New Roman" w:hAnsi="Times New Roman" w:cs="Times New Roman"/>
          <w:b/>
          <w:color w:val="000000"/>
          <w:shd w:val="clear" w:color="auto" w:fill="FFFFFF"/>
          <w:lang w:val="ru-RU"/>
        </w:rPr>
        <w:t>Итоговая аттестация</w:t>
      </w:r>
      <w:r w:rsidRPr="00552A81">
        <w:rPr>
          <w:rFonts w:ascii="Times New Roman" w:hAnsi="Times New Roman" w:cs="Times New Roman"/>
          <w:color w:val="000000"/>
          <w:shd w:val="clear" w:color="auto" w:fill="FFFFFF"/>
          <w:lang w:val="ru-RU"/>
        </w:rPr>
        <w:t xml:space="preserve"> представляет собой форму оценки степени и уровня освоения обучающимися образовательной программы:</w:t>
      </w:r>
    </w:p>
    <w:p w:rsidR="00C741E4" w:rsidRPr="00552A81" w:rsidRDefault="00C741E4" w:rsidP="00C741E4">
      <w:pPr>
        <w:tabs>
          <w:tab w:val="left" w:pos="708"/>
        </w:tabs>
        <w:jc w:val="both"/>
        <w:rPr>
          <w:rFonts w:ascii="Times New Roman" w:hAnsi="Times New Roman" w:cs="Times New Roman"/>
          <w:color w:val="000000"/>
          <w:shd w:val="clear" w:color="auto" w:fill="FFFFFF"/>
          <w:lang w:val="ru-RU"/>
        </w:rPr>
      </w:pPr>
      <w:r w:rsidRPr="00552A81">
        <w:rPr>
          <w:rFonts w:ascii="Times New Roman" w:hAnsi="Times New Roman" w:cs="Times New Roman"/>
          <w:b/>
          <w:bCs/>
          <w:color w:val="000000"/>
          <w:shd w:val="clear" w:color="auto" w:fill="FFFFFF"/>
          <w:lang w:val="ru-RU"/>
        </w:rPr>
        <w:t>-</w:t>
      </w:r>
      <w:r w:rsidRPr="00552A81">
        <w:rPr>
          <w:rFonts w:ascii="Times New Roman" w:hAnsi="Times New Roman" w:cs="Times New Roman"/>
          <w:color w:val="000000"/>
          <w:shd w:val="clear" w:color="auto" w:fill="FFFFFF"/>
          <w:lang w:val="ru-RU"/>
        </w:rPr>
        <w:t xml:space="preserve"> итоговая аттестация проводится на основе принципов объективности и независимости оценки качества подготовки обучающихся.</w:t>
      </w:r>
    </w:p>
    <w:p w:rsidR="00C741E4" w:rsidRPr="00552A81" w:rsidRDefault="00C741E4" w:rsidP="00C741E4">
      <w:pPr>
        <w:tabs>
          <w:tab w:val="left" w:pos="708"/>
        </w:tabs>
        <w:jc w:val="both"/>
        <w:rPr>
          <w:rFonts w:ascii="Times New Roman" w:hAnsi="Times New Roman" w:cs="Times New Roman"/>
          <w:color w:val="000000"/>
          <w:shd w:val="clear" w:color="auto" w:fill="FFFFFF"/>
          <w:lang w:val="ru-RU"/>
        </w:rPr>
      </w:pPr>
      <w:r w:rsidRPr="00552A81">
        <w:rPr>
          <w:rFonts w:ascii="Times New Roman" w:hAnsi="Times New Roman" w:cs="Times New Roman"/>
          <w:bCs/>
          <w:iCs/>
          <w:color w:val="000000"/>
          <w:shd w:val="clear" w:color="auto" w:fill="FFFFFF"/>
          <w:lang w:val="ru-RU"/>
        </w:rPr>
        <w:t>- и</w:t>
      </w:r>
      <w:r w:rsidRPr="00552A81">
        <w:rPr>
          <w:rFonts w:ascii="Times New Roman" w:hAnsi="Times New Roman" w:cs="Times New Roman"/>
          <w:color w:val="000000"/>
          <w:shd w:val="clear" w:color="auto" w:fill="FFFFFF"/>
          <w:lang w:val="ru-RU"/>
        </w:rPr>
        <w:t>тоговая аттестация, завершающая освоение основных образовательных программ основного общего и среднего общего образования,  является обязательной.</w:t>
      </w:r>
    </w:p>
    <w:p w:rsidR="00C741E4" w:rsidRPr="00552A81" w:rsidRDefault="00C741E4" w:rsidP="00C741E4">
      <w:pPr>
        <w:tabs>
          <w:tab w:val="left" w:pos="708"/>
        </w:tabs>
        <w:jc w:val="both"/>
        <w:rPr>
          <w:rFonts w:ascii="Times New Roman" w:hAnsi="Times New Roman" w:cs="Times New Roman"/>
          <w:color w:val="000000"/>
          <w:shd w:val="clear" w:color="auto" w:fill="FFFFFF"/>
          <w:lang w:val="ru-RU"/>
        </w:rPr>
      </w:pPr>
      <w:r w:rsidRPr="00552A81">
        <w:rPr>
          <w:rFonts w:ascii="Times New Roman" w:hAnsi="Times New Roman" w:cs="Times New Roman"/>
          <w:bCs/>
          <w:i/>
          <w:iCs/>
          <w:color w:val="000000"/>
          <w:shd w:val="clear" w:color="auto" w:fill="FFFFFF"/>
          <w:lang w:val="ru-RU"/>
        </w:rPr>
        <w:t>-</w:t>
      </w:r>
      <w:r w:rsidRPr="00552A81">
        <w:rPr>
          <w:rFonts w:ascii="Times New Roman" w:hAnsi="Times New Roman" w:cs="Times New Roman"/>
          <w:bCs/>
          <w:iCs/>
          <w:color w:val="000000"/>
          <w:shd w:val="clear" w:color="auto" w:fill="FFFFFF"/>
          <w:lang w:val="ru-RU"/>
        </w:rPr>
        <w:t xml:space="preserve"> и</w:t>
      </w:r>
      <w:r w:rsidRPr="00552A81">
        <w:rPr>
          <w:rFonts w:ascii="Times New Roman" w:hAnsi="Times New Roman" w:cs="Times New Roman"/>
          <w:color w:val="000000"/>
          <w:shd w:val="clear" w:color="auto" w:fill="FFFFFF"/>
          <w:lang w:val="ru-RU"/>
        </w:rPr>
        <w:t>тоговая аттестация, завершающая освоение имеющих государственную аккредитацию основных образовательных программ, является государственной итоговой аттестацией. 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или образовательного стандарта.</w:t>
      </w:r>
    </w:p>
    <w:p w:rsidR="00C741E4" w:rsidRPr="00552A81" w:rsidRDefault="00C741E4" w:rsidP="00C741E4">
      <w:pPr>
        <w:tabs>
          <w:tab w:val="left" w:pos="708"/>
        </w:tabs>
        <w:jc w:val="both"/>
        <w:rPr>
          <w:rFonts w:ascii="Times New Roman" w:hAnsi="Times New Roman" w:cs="Times New Roman"/>
          <w:color w:val="000000"/>
          <w:shd w:val="clear" w:color="auto" w:fill="FFFFFF"/>
          <w:lang w:val="ru-RU"/>
        </w:rPr>
      </w:pPr>
      <w:r w:rsidRPr="00552A81">
        <w:rPr>
          <w:rFonts w:ascii="Times New Roman" w:hAnsi="Times New Roman" w:cs="Times New Roman"/>
          <w:bCs/>
          <w:iCs/>
          <w:color w:val="000000"/>
          <w:shd w:val="clear" w:color="auto" w:fill="FFFFFF"/>
          <w:lang w:val="ru-RU"/>
        </w:rPr>
        <w:t xml:space="preserve">- </w:t>
      </w:r>
      <w:r w:rsidRPr="00552A81">
        <w:rPr>
          <w:rFonts w:ascii="Times New Roman" w:hAnsi="Times New Roman" w:cs="Times New Roman"/>
          <w:color w:val="000000"/>
          <w:shd w:val="clear" w:color="auto" w:fill="FFFFFF"/>
          <w:lang w:val="ru-RU"/>
        </w:rPr>
        <w:t xml:space="preserve"> 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741E4" w:rsidRPr="00552A81" w:rsidRDefault="00C741E4" w:rsidP="00C741E4">
      <w:pPr>
        <w:tabs>
          <w:tab w:val="left" w:pos="708"/>
        </w:tabs>
        <w:jc w:val="both"/>
        <w:rPr>
          <w:rFonts w:ascii="Times New Roman" w:hAnsi="Times New Roman" w:cs="Times New Roman"/>
          <w:color w:val="000000"/>
          <w:shd w:val="clear" w:color="auto" w:fill="FFFFFF"/>
          <w:lang w:val="ru-RU"/>
        </w:rPr>
      </w:pPr>
      <w:r w:rsidRPr="00552A81">
        <w:rPr>
          <w:rFonts w:ascii="Times New Roman" w:hAnsi="Times New Roman" w:cs="Times New Roman"/>
          <w:bCs/>
          <w:iCs/>
          <w:color w:val="000000"/>
          <w:shd w:val="clear" w:color="auto" w:fill="FFFFFF"/>
          <w:lang w:val="ru-RU"/>
        </w:rPr>
        <w:t>- к</w:t>
      </w:r>
      <w:r w:rsidRPr="00552A81">
        <w:rPr>
          <w:rFonts w:ascii="Times New Roman" w:hAnsi="Times New Roman" w:cs="Times New Roman"/>
          <w:color w:val="000000"/>
          <w:shd w:val="clear" w:color="auto" w:fill="FFFFFF"/>
          <w:lang w:val="ru-RU"/>
        </w:rPr>
        <w:t xml:space="preserve">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C741E4" w:rsidRPr="00552A81" w:rsidRDefault="00C741E4" w:rsidP="00C741E4">
      <w:pPr>
        <w:tabs>
          <w:tab w:val="left" w:pos="708"/>
        </w:tabs>
        <w:jc w:val="both"/>
        <w:rPr>
          <w:rFonts w:ascii="Times New Roman" w:hAnsi="Times New Roman" w:cs="Times New Roman"/>
          <w:color w:val="000000"/>
          <w:shd w:val="clear" w:color="auto" w:fill="FFFFFF"/>
          <w:lang w:val="ru-RU"/>
        </w:rPr>
      </w:pPr>
      <w:proofErr w:type="gramStart"/>
      <w:r w:rsidRPr="00552A81">
        <w:rPr>
          <w:rFonts w:ascii="Times New Roman" w:hAnsi="Times New Roman" w:cs="Times New Roman"/>
          <w:color w:val="000000"/>
          <w:shd w:val="clear" w:color="auto" w:fill="FFFFFF"/>
          <w:lang w:val="ru-RU"/>
        </w:rPr>
        <w:t>- 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roofErr w:type="gramEnd"/>
    </w:p>
    <w:p w:rsidR="00C741E4" w:rsidRPr="00552A81" w:rsidRDefault="00C741E4" w:rsidP="00C741E4">
      <w:pPr>
        <w:tabs>
          <w:tab w:val="left" w:pos="708"/>
        </w:tabs>
        <w:jc w:val="both"/>
        <w:rPr>
          <w:rFonts w:ascii="Times New Roman" w:hAnsi="Times New Roman" w:cs="Times New Roman"/>
          <w:color w:val="000000"/>
          <w:shd w:val="clear" w:color="auto" w:fill="FFFFFF"/>
          <w:lang w:val="ru-RU"/>
        </w:rPr>
      </w:pPr>
      <w:r w:rsidRPr="00552A81">
        <w:rPr>
          <w:rFonts w:ascii="Times New Roman" w:hAnsi="Times New Roman" w:cs="Times New Roman"/>
          <w:bCs/>
          <w:iCs/>
          <w:color w:val="000000"/>
          <w:shd w:val="clear" w:color="auto" w:fill="FFFFFF"/>
          <w:lang w:val="ru-RU"/>
        </w:rPr>
        <w:t xml:space="preserve">- </w:t>
      </w:r>
      <w:r w:rsidRPr="00552A81">
        <w:rPr>
          <w:rFonts w:ascii="Times New Roman" w:hAnsi="Times New Roman" w:cs="Times New Roman"/>
          <w:color w:val="000000"/>
          <w:shd w:val="clear" w:color="auto" w:fill="FFFFFF"/>
          <w:lang w:val="ru-RU"/>
        </w:rPr>
        <w:t xml:space="preserve"> при проведении государственной итоговой аттестации, если иное не предусмотрено порядком проведения государственной итоговой аттестации по соответствующим образовательным программам, используются контрольные измерительные материалы, представляющие собой комплексы заданий стандартизированной формы. Информация, содержащаяся в контрольных измерительных материалах, используемых при проведении государственной итоговой аттестации, относится к информации ограниченного доступа. Порядок разработки, использования и хранения контрольных измерительных материалов (включая требования к режиму их защиты, порядку и условиям размещения информации, содержащейся в контрольных измерительных материалах, в сети "Интернет") устанавливается федеральным органом исполнительной власти, осуществляющим функции по контролю и надзору в сфере образования.</w:t>
      </w:r>
    </w:p>
    <w:p w:rsidR="00C741E4" w:rsidRPr="00552A81" w:rsidRDefault="00C741E4" w:rsidP="00C741E4">
      <w:pPr>
        <w:tabs>
          <w:tab w:val="left" w:pos="708"/>
        </w:tabs>
        <w:ind w:firstLine="600"/>
        <w:jc w:val="both"/>
        <w:rPr>
          <w:rFonts w:ascii="Times New Roman" w:hAnsi="Times New Roman" w:cs="Times New Roman"/>
          <w:b/>
          <w:color w:val="000000"/>
          <w:shd w:val="clear" w:color="auto" w:fill="FFFFFF"/>
          <w:lang w:val="ru-RU"/>
        </w:rPr>
      </w:pPr>
      <w:r w:rsidRPr="00552A81">
        <w:rPr>
          <w:rFonts w:ascii="Times New Roman" w:hAnsi="Times New Roman" w:cs="Times New Roman"/>
          <w:b/>
          <w:color w:val="000000"/>
          <w:shd w:val="clear" w:color="auto" w:fill="FFFFFF"/>
          <w:lang w:val="ru-RU"/>
        </w:rPr>
        <w:t xml:space="preserve">Порядок перевода </w:t>
      </w:r>
      <w:proofErr w:type="gramStart"/>
      <w:r w:rsidRPr="00552A81">
        <w:rPr>
          <w:rFonts w:ascii="Times New Roman" w:hAnsi="Times New Roman" w:cs="Times New Roman"/>
          <w:b/>
          <w:color w:val="000000"/>
          <w:shd w:val="clear" w:color="auto" w:fill="FFFFFF"/>
          <w:lang w:val="ru-RU"/>
        </w:rPr>
        <w:t>обучающихся</w:t>
      </w:r>
      <w:proofErr w:type="gramEnd"/>
      <w:r w:rsidRPr="00552A81">
        <w:rPr>
          <w:rFonts w:ascii="Times New Roman" w:hAnsi="Times New Roman" w:cs="Times New Roman"/>
          <w:b/>
          <w:color w:val="000000"/>
          <w:shd w:val="clear" w:color="auto" w:fill="FFFFFF"/>
          <w:lang w:val="ru-RU"/>
        </w:rPr>
        <w:t xml:space="preserve"> </w:t>
      </w:r>
    </w:p>
    <w:p w:rsidR="00C741E4" w:rsidRPr="00552A81" w:rsidRDefault="00C741E4" w:rsidP="00C741E4">
      <w:pPr>
        <w:tabs>
          <w:tab w:val="left" w:pos="708"/>
        </w:tabs>
        <w:jc w:val="both"/>
        <w:rPr>
          <w:rFonts w:ascii="Times New Roman" w:hAnsi="Times New Roman" w:cs="Times New Roman"/>
          <w:color w:val="000000"/>
          <w:shd w:val="clear" w:color="auto" w:fill="FFFFFF"/>
          <w:lang w:val="ru-RU"/>
        </w:rPr>
      </w:pPr>
      <w:r w:rsidRPr="00552A81">
        <w:rPr>
          <w:rFonts w:ascii="Times New Roman" w:hAnsi="Times New Roman" w:cs="Times New Roman"/>
          <w:color w:val="000000"/>
          <w:shd w:val="clear" w:color="auto" w:fill="FFFFFF"/>
          <w:lang w:val="ru-RU"/>
        </w:rPr>
        <w:t xml:space="preserve">Решение о форме и условиях продолжения освоения </w:t>
      </w:r>
      <w:proofErr w:type="gramStart"/>
      <w:r w:rsidRPr="00552A81">
        <w:rPr>
          <w:rFonts w:ascii="Times New Roman" w:hAnsi="Times New Roman" w:cs="Times New Roman"/>
          <w:color w:val="000000"/>
          <w:shd w:val="clear" w:color="auto" w:fill="FFFFFF"/>
          <w:lang w:val="ru-RU"/>
        </w:rPr>
        <w:t>конкретными</w:t>
      </w:r>
      <w:proofErr w:type="gramEnd"/>
      <w:r w:rsidRPr="00552A81">
        <w:rPr>
          <w:rFonts w:ascii="Times New Roman" w:hAnsi="Times New Roman" w:cs="Times New Roman"/>
          <w:color w:val="000000"/>
          <w:shd w:val="clear" w:color="auto" w:fill="FFFFFF"/>
          <w:lang w:val="ru-RU"/>
        </w:rPr>
        <w:t xml:space="preserve"> обучающимися  общеобразовательных программ принимается педагогическим советом ОО на основе результатов итоговой промежуточной аттестации, а в случае проведения дополнительной промежуточной аттестации - с учетом результатов этой аттестации. </w:t>
      </w:r>
      <w:proofErr w:type="gramStart"/>
      <w:r w:rsidRPr="00552A81">
        <w:rPr>
          <w:rFonts w:ascii="Times New Roman" w:hAnsi="Times New Roman" w:cs="Times New Roman"/>
          <w:color w:val="000000"/>
          <w:shd w:val="clear" w:color="auto" w:fill="FFFFFF"/>
          <w:lang w:val="ru-RU"/>
        </w:rPr>
        <w:t xml:space="preserve">Перевод обучающихся в последующий класс осуществляется при положительных итоговых оценках. </w:t>
      </w:r>
      <w:proofErr w:type="gramEnd"/>
    </w:p>
    <w:p w:rsidR="00C741E4" w:rsidRPr="00552A81" w:rsidRDefault="00C741E4" w:rsidP="00C741E4">
      <w:pPr>
        <w:tabs>
          <w:tab w:val="left" w:pos="708"/>
        </w:tabs>
        <w:ind w:firstLine="567"/>
        <w:jc w:val="both"/>
        <w:rPr>
          <w:rFonts w:ascii="Times New Roman" w:hAnsi="Times New Roman" w:cs="Times New Roman"/>
          <w:color w:val="000000"/>
          <w:shd w:val="clear" w:color="auto" w:fill="FFFFFF"/>
          <w:lang w:val="ru-RU"/>
        </w:rPr>
      </w:pPr>
      <w:proofErr w:type="gramStart"/>
      <w:r w:rsidRPr="00552A81">
        <w:rPr>
          <w:rFonts w:ascii="Times New Roman" w:hAnsi="Times New Roman" w:cs="Times New Roman"/>
          <w:color w:val="000000"/>
          <w:shd w:val="clear" w:color="auto" w:fill="FFFFFF"/>
          <w:lang w:val="ru-RU"/>
        </w:rPr>
        <w:t>Обучающиеся</w:t>
      </w:r>
      <w:proofErr w:type="gramEnd"/>
      <w:r w:rsidRPr="00552A81">
        <w:rPr>
          <w:rFonts w:ascii="Times New Roman" w:hAnsi="Times New Roman" w:cs="Times New Roman"/>
          <w:color w:val="000000"/>
          <w:shd w:val="clear" w:color="auto" w:fill="FFFFFF"/>
          <w:lang w:val="ru-RU"/>
        </w:rPr>
        <w:t xml:space="preserve">, не освоившие образовательную программу учебного года и имеющие по итогам учебного года академическую задолженность по одному или несколькимучебному предмету, переводятся в следующий класс условно. Обучающиеся обязаны ликвидировать академическую задолженность в течение первых 3-х месяцев следующего учебного года, а ОО - создать необходимые условия для ликвидации этой задолженности и обеспечить </w:t>
      </w:r>
      <w:proofErr w:type="gramStart"/>
      <w:r w:rsidRPr="00552A81">
        <w:rPr>
          <w:rFonts w:ascii="Times New Roman" w:hAnsi="Times New Roman" w:cs="Times New Roman"/>
          <w:color w:val="000000"/>
          <w:shd w:val="clear" w:color="auto" w:fill="FFFFFF"/>
          <w:lang w:val="ru-RU"/>
        </w:rPr>
        <w:t>контроль за</w:t>
      </w:r>
      <w:proofErr w:type="gramEnd"/>
      <w:r w:rsidRPr="00552A81">
        <w:rPr>
          <w:rFonts w:ascii="Times New Roman" w:hAnsi="Times New Roman" w:cs="Times New Roman"/>
          <w:color w:val="000000"/>
          <w:shd w:val="clear" w:color="auto" w:fill="FFFFFF"/>
          <w:lang w:val="ru-RU"/>
        </w:rPr>
        <w:t xml:space="preserve"> своевременностью ее ликвидации.</w:t>
      </w:r>
    </w:p>
    <w:p w:rsidR="00C741E4" w:rsidRPr="00552A81" w:rsidRDefault="00C741E4" w:rsidP="00C741E4">
      <w:pPr>
        <w:tabs>
          <w:tab w:val="left" w:pos="708"/>
        </w:tabs>
        <w:ind w:firstLine="567"/>
        <w:jc w:val="both"/>
        <w:rPr>
          <w:rFonts w:ascii="Times New Roman" w:hAnsi="Times New Roman" w:cs="Times New Roman"/>
          <w:color w:val="000000"/>
          <w:shd w:val="clear" w:color="auto" w:fill="FFFFFF"/>
          <w:lang w:val="ru-RU"/>
        </w:rPr>
      </w:pPr>
      <w:proofErr w:type="gramStart"/>
      <w:r w:rsidRPr="00552A81">
        <w:rPr>
          <w:rFonts w:ascii="Times New Roman" w:hAnsi="Times New Roman" w:cs="Times New Roman"/>
          <w:color w:val="000000"/>
          <w:shd w:val="clear" w:color="auto" w:fill="FFFFFF"/>
          <w:lang w:val="ru-RU"/>
        </w:rPr>
        <w:t>Обучающиеся, не освоившие образовательную программу учебного года и имеющие академическую задолженность по двум и более учебным предметам или условно переведенные в следующий класс и не ликвидировавшие академической задолженности по одному учебному предмету, по усмотрению родителей (законных представителей) продолжают получать образование в иных формах.</w:t>
      </w:r>
      <w:proofErr w:type="gramEnd"/>
    </w:p>
    <w:p w:rsidR="00C741E4" w:rsidRPr="00552A81" w:rsidRDefault="00C741E4" w:rsidP="00C741E4">
      <w:pPr>
        <w:tabs>
          <w:tab w:val="left" w:pos="708"/>
        </w:tabs>
        <w:jc w:val="both"/>
        <w:rPr>
          <w:rFonts w:ascii="Times New Roman" w:hAnsi="Times New Roman" w:cs="Times New Roman"/>
          <w:color w:val="000000"/>
          <w:shd w:val="clear" w:color="auto" w:fill="FFFFFF"/>
          <w:lang w:val="ru-RU"/>
        </w:rPr>
      </w:pPr>
      <w:r w:rsidRPr="00552A81">
        <w:rPr>
          <w:rFonts w:ascii="Times New Roman" w:hAnsi="Times New Roman" w:cs="Times New Roman"/>
          <w:color w:val="000000"/>
          <w:shd w:val="clear" w:color="auto" w:fill="FFFFFF"/>
          <w:lang w:val="ru-RU"/>
        </w:rPr>
        <w:t xml:space="preserve">       В </w:t>
      </w:r>
      <w:r w:rsidR="007628E4" w:rsidRPr="00552A81">
        <w:rPr>
          <w:rFonts w:ascii="Times New Roman" w:hAnsi="Times New Roman" w:cs="Times New Roman"/>
          <w:color w:val="000000"/>
          <w:shd w:val="clear" w:color="auto" w:fill="FFFFFF"/>
          <w:lang w:val="ru-RU"/>
        </w:rPr>
        <w:t>11</w:t>
      </w:r>
      <w:r w:rsidRPr="00552A81">
        <w:rPr>
          <w:rFonts w:ascii="Times New Roman" w:hAnsi="Times New Roman" w:cs="Times New Roman"/>
          <w:color w:val="000000"/>
          <w:shd w:val="clear" w:color="auto" w:fill="FFFFFF"/>
          <w:lang w:val="ru-RU"/>
        </w:rPr>
        <w:t xml:space="preserve"> классе государственная итоговая аттестация осуществляется на основе Положения «О государственной (итоговой) аттестации выпускников 9, 11 классов», </w:t>
      </w:r>
      <w:proofErr w:type="gramStart"/>
      <w:r w:rsidRPr="00552A81">
        <w:rPr>
          <w:rFonts w:ascii="Times New Roman" w:hAnsi="Times New Roman" w:cs="Times New Roman"/>
          <w:color w:val="000000"/>
          <w:shd w:val="clear" w:color="auto" w:fill="FFFFFF"/>
          <w:lang w:val="ru-RU"/>
        </w:rPr>
        <w:t>которое</w:t>
      </w:r>
      <w:proofErr w:type="gramEnd"/>
      <w:r w:rsidRPr="00552A81">
        <w:rPr>
          <w:rFonts w:ascii="Times New Roman" w:hAnsi="Times New Roman" w:cs="Times New Roman"/>
          <w:color w:val="000000"/>
          <w:shd w:val="clear" w:color="auto" w:fill="FFFFFF"/>
          <w:lang w:val="ru-RU"/>
        </w:rPr>
        <w:t xml:space="preserve"> определяет формы, участников, сроки и порядок проведения государственной (итоговой) аттестации обучающихся, освоивших основную общеобразовательную программу </w:t>
      </w:r>
      <w:r w:rsidR="007628E4" w:rsidRPr="00552A81">
        <w:rPr>
          <w:rFonts w:ascii="Times New Roman" w:hAnsi="Times New Roman" w:cs="Times New Roman"/>
          <w:color w:val="000000"/>
          <w:shd w:val="clear" w:color="auto" w:fill="FFFFFF"/>
          <w:lang w:val="ru-RU"/>
        </w:rPr>
        <w:t>среднего</w:t>
      </w:r>
      <w:r w:rsidRPr="00552A81">
        <w:rPr>
          <w:rFonts w:ascii="Times New Roman" w:hAnsi="Times New Roman" w:cs="Times New Roman"/>
          <w:color w:val="000000"/>
          <w:shd w:val="clear" w:color="auto" w:fill="FFFFFF"/>
          <w:lang w:val="ru-RU"/>
        </w:rPr>
        <w:t xml:space="preserve"> общего образования. </w:t>
      </w:r>
    </w:p>
    <w:p w:rsidR="00760F43" w:rsidRPr="00552A81" w:rsidRDefault="00760F43" w:rsidP="00BF4CF9">
      <w:pPr>
        <w:tabs>
          <w:tab w:val="left" w:pos="360"/>
        </w:tabs>
        <w:autoSpaceDE w:val="0"/>
        <w:autoSpaceDN w:val="0"/>
        <w:adjustRightInd w:val="0"/>
        <w:jc w:val="center"/>
        <w:rPr>
          <w:rFonts w:ascii="Times New Roman" w:hAnsi="Times New Roman" w:cs="Times New Roman"/>
          <w:b/>
          <w:lang w:val="ru-RU"/>
        </w:rPr>
      </w:pPr>
    </w:p>
    <w:p w:rsidR="00BF4CF9" w:rsidRPr="00552A81" w:rsidRDefault="00BF4CF9" w:rsidP="00BF4CF9">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lang w:val="ru-RU"/>
        </w:rPr>
        <w:t>Программы отдельных учебных предметов</w:t>
      </w:r>
    </w:p>
    <w:p w:rsidR="00BF4CF9" w:rsidRPr="00552A81" w:rsidRDefault="00BF4CF9" w:rsidP="00BF4CF9">
      <w:pPr>
        <w:tabs>
          <w:tab w:val="left" w:pos="360"/>
        </w:tabs>
        <w:autoSpaceDE w:val="0"/>
        <w:autoSpaceDN w:val="0"/>
        <w:adjustRightInd w:val="0"/>
        <w:rPr>
          <w:rFonts w:ascii="Times New Roman" w:hAnsi="Times New Roman" w:cs="Times New Roman"/>
          <w:b/>
          <w:bCs/>
          <w:color w:val="000000"/>
          <w:u w:val="single"/>
          <w:lang w:val="ru-RU"/>
        </w:rPr>
      </w:pPr>
    </w:p>
    <w:p w:rsidR="001D11AD" w:rsidRPr="00552A81" w:rsidRDefault="001D11AD" w:rsidP="00BF4CF9">
      <w:pPr>
        <w:tabs>
          <w:tab w:val="left" w:pos="360"/>
        </w:tabs>
        <w:autoSpaceDE w:val="0"/>
        <w:autoSpaceDN w:val="0"/>
        <w:adjustRightInd w:val="0"/>
        <w:spacing w:line="288" w:lineRule="auto"/>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Русский язык базовый уровень.</w:t>
      </w:r>
    </w:p>
    <w:p w:rsidR="001D11AD" w:rsidRPr="00552A81" w:rsidRDefault="001D11AD" w:rsidP="00BF4CF9">
      <w:pPr>
        <w:tabs>
          <w:tab w:val="left" w:pos="360"/>
        </w:tabs>
        <w:autoSpaceDE w:val="0"/>
        <w:autoSpaceDN w:val="0"/>
        <w:adjustRightInd w:val="0"/>
        <w:spacing w:line="288" w:lineRule="auto"/>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Место предмета в федеральном базисном учебном плане</w:t>
      </w:r>
    </w:p>
    <w:p w:rsidR="001D11AD" w:rsidRPr="00552A81" w:rsidRDefault="001D11AD" w:rsidP="00BF4CF9">
      <w:pPr>
        <w:tabs>
          <w:tab w:val="left" w:pos="360"/>
        </w:tabs>
        <w:autoSpaceDE w:val="0"/>
        <w:autoSpaceDN w:val="0"/>
        <w:adjustRightInd w:val="0"/>
        <w:spacing w:line="288"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Федеральный базисный учебный план для образовательных учреждений       </w:t>
      </w:r>
    </w:p>
    <w:p w:rsidR="001D11AD" w:rsidRPr="00552A81" w:rsidRDefault="001D11AD" w:rsidP="00BF4CF9">
      <w:pPr>
        <w:tabs>
          <w:tab w:val="left" w:pos="360"/>
        </w:tabs>
        <w:autoSpaceDE w:val="0"/>
        <w:autoSpaceDN w:val="0"/>
        <w:adjustRightInd w:val="0"/>
        <w:spacing w:line="288"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Российской Федерации предусматривает обязательное изучение русского языка на базовом уровне среднего общего образования в объеме 70 часов. В том числе: в Х классе - 35 часов, Х</w:t>
      </w:r>
      <w:proofErr w:type="gramStart"/>
      <w:r w:rsidRPr="00552A81">
        <w:rPr>
          <w:rFonts w:ascii="Times New Roman" w:hAnsi="Times New Roman" w:cs="Times New Roman"/>
          <w:color w:val="000000"/>
          <w:lang w:val="ru-RU"/>
        </w:rPr>
        <w:t>1</w:t>
      </w:r>
      <w:proofErr w:type="gramEnd"/>
      <w:r w:rsidRPr="00552A81">
        <w:rPr>
          <w:rFonts w:ascii="Times New Roman" w:hAnsi="Times New Roman" w:cs="Times New Roman"/>
          <w:color w:val="000000"/>
          <w:lang w:val="ru-RU"/>
        </w:rPr>
        <w:t xml:space="preserve"> классе - 35 часов.</w:t>
      </w:r>
    </w:p>
    <w:p w:rsidR="001D11AD" w:rsidRPr="00552A81" w:rsidRDefault="001D11AD" w:rsidP="00BF4CF9">
      <w:pPr>
        <w:tabs>
          <w:tab w:val="left" w:pos="360"/>
        </w:tabs>
        <w:autoSpaceDE w:val="0"/>
        <w:autoSpaceDN w:val="0"/>
        <w:adjustRightInd w:val="0"/>
        <w:spacing w:line="288"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В примерной программе не отражен региональный (национально-региональный) компонент, на который в федеральном базисном учебном плане отводится 10 % учебного времени от 70 часов, что составляет 7 часов. Таким образом, примерная программа рассчитана на 63 часа</w:t>
      </w:r>
    </w:p>
    <w:p w:rsidR="001D11AD" w:rsidRPr="00552A81" w:rsidRDefault="001D11AD" w:rsidP="00BF4CF9">
      <w:pPr>
        <w:tabs>
          <w:tab w:val="left" w:pos="360"/>
        </w:tabs>
        <w:autoSpaceDE w:val="0"/>
        <w:autoSpaceDN w:val="0"/>
        <w:adjustRightInd w:val="0"/>
        <w:spacing w:line="288" w:lineRule="auto"/>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Основное содержание программы (70 час)</w:t>
      </w:r>
    </w:p>
    <w:p w:rsidR="001D11AD" w:rsidRPr="00552A81" w:rsidRDefault="001D11AD" w:rsidP="00BF4CF9">
      <w:pPr>
        <w:tabs>
          <w:tab w:val="left" w:pos="360"/>
        </w:tabs>
        <w:autoSpaceDE w:val="0"/>
        <w:autoSpaceDN w:val="0"/>
        <w:adjustRightInd w:val="0"/>
        <w:spacing w:line="288" w:lineRule="auto"/>
        <w:rPr>
          <w:rFonts w:ascii="Times New Roman" w:hAnsi="Times New Roman" w:cs="Times New Roman"/>
          <w:b/>
          <w:bCs/>
          <w:color w:val="000000"/>
          <w:lang w:val="ru-RU"/>
        </w:rPr>
      </w:pPr>
      <w:r w:rsidRPr="00552A81">
        <w:rPr>
          <w:rFonts w:ascii="Times New Roman" w:hAnsi="Times New Roman" w:cs="Times New Roman"/>
          <w:b/>
          <w:bCs/>
          <w:color w:val="000000"/>
          <w:lang w:val="ru-RU"/>
        </w:rPr>
        <w:t>Содержание, обеспечивающее формирование коммуникативной компетенции</w:t>
      </w:r>
    </w:p>
    <w:p w:rsidR="001D11AD" w:rsidRPr="00552A81" w:rsidRDefault="001D11AD" w:rsidP="00BF4CF9">
      <w:pPr>
        <w:tabs>
          <w:tab w:val="left" w:pos="360"/>
        </w:tabs>
        <w:autoSpaceDE w:val="0"/>
        <w:autoSpaceDN w:val="0"/>
        <w:adjustRightInd w:val="0"/>
        <w:spacing w:line="288" w:lineRule="auto"/>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(21 час)</w:t>
      </w:r>
    </w:p>
    <w:p w:rsidR="001D11AD" w:rsidRPr="00552A81" w:rsidRDefault="001D11AD" w:rsidP="00760F43">
      <w:pPr>
        <w:tabs>
          <w:tab w:val="left" w:pos="360"/>
        </w:tabs>
        <w:autoSpaceDE w:val="0"/>
        <w:autoSpaceDN w:val="0"/>
        <w:adjustRightInd w:val="0"/>
        <w:spacing w:line="312"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Речевое общение как форма взаимодействия людей в процессе их познавательн</w:t>
      </w:r>
      <w:proofErr w:type="gramStart"/>
      <w:r w:rsidRPr="00552A81">
        <w:rPr>
          <w:rFonts w:ascii="Times New Roman" w:hAnsi="Times New Roman" w:cs="Times New Roman"/>
          <w:color w:val="000000"/>
          <w:lang w:val="ru-RU"/>
        </w:rPr>
        <w:t>о-</w:t>
      </w:r>
      <w:proofErr w:type="gramEnd"/>
      <w:r w:rsidRPr="00552A81">
        <w:rPr>
          <w:rFonts w:ascii="Times New Roman" w:hAnsi="Times New Roman" w:cs="Times New Roman"/>
          <w:color w:val="000000"/>
          <w:lang w:val="ru-RU"/>
        </w:rPr>
        <w:t xml:space="preserve"> трудовой деятельности. Виды речевого общения: </w:t>
      </w:r>
      <w:proofErr w:type="gramStart"/>
      <w:r w:rsidRPr="00552A81">
        <w:rPr>
          <w:rFonts w:ascii="Times New Roman" w:hAnsi="Times New Roman" w:cs="Times New Roman"/>
          <w:color w:val="000000"/>
          <w:lang w:val="ru-RU"/>
        </w:rPr>
        <w:t>официальное</w:t>
      </w:r>
      <w:proofErr w:type="gramEnd"/>
      <w:r w:rsidRPr="00552A81">
        <w:rPr>
          <w:rFonts w:ascii="Times New Roman" w:hAnsi="Times New Roman" w:cs="Times New Roman"/>
          <w:color w:val="000000"/>
          <w:lang w:val="ru-RU"/>
        </w:rPr>
        <w:t xml:space="preserve"> и неофициальное, публичное и непубличное. Речевая ситуация и ее компоненты.</w:t>
      </w:r>
    </w:p>
    <w:p w:rsidR="001D11AD" w:rsidRPr="00552A81" w:rsidRDefault="001D11AD" w:rsidP="00760F43">
      <w:pPr>
        <w:tabs>
          <w:tab w:val="left" w:pos="360"/>
        </w:tabs>
        <w:autoSpaceDE w:val="0"/>
        <w:autoSpaceDN w:val="0"/>
        <w:adjustRightInd w:val="0"/>
        <w:spacing w:line="312"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1D11AD" w:rsidRPr="00552A81" w:rsidRDefault="001D11AD" w:rsidP="00760F43">
      <w:pPr>
        <w:tabs>
          <w:tab w:val="left" w:pos="360"/>
        </w:tabs>
        <w:autoSpaceDE w:val="0"/>
        <w:autoSpaceDN w:val="0"/>
        <w:adjustRightInd w:val="0"/>
        <w:spacing w:line="312"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Научный стиль, сферы его использования, назначение. Признаки научного стиля.</w:t>
      </w:r>
    </w:p>
    <w:p w:rsidR="001D11AD" w:rsidRPr="00552A81" w:rsidRDefault="001D11AD" w:rsidP="00760F43">
      <w:pPr>
        <w:tabs>
          <w:tab w:val="left" w:pos="360"/>
        </w:tabs>
        <w:autoSpaceDE w:val="0"/>
        <w:autoSpaceDN w:val="0"/>
        <w:adjustRightInd w:val="0"/>
        <w:spacing w:line="312"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Разновидности научного стиля. </w:t>
      </w:r>
      <w:proofErr w:type="gramStart"/>
      <w:r w:rsidRPr="00552A81">
        <w:rPr>
          <w:rFonts w:ascii="Times New Roman" w:hAnsi="Times New Roman" w:cs="Times New Roman"/>
          <w:color w:val="000000"/>
          <w:lang w:val="ru-RU"/>
        </w:rPr>
        <w:t>Основные жанры научного стиля: доклад, статья, сообщение, аннотация, рецензия, реферат, тезисы, конспект, беседа, дискуссия.</w:t>
      </w:r>
      <w:proofErr w:type="gramEnd"/>
    </w:p>
    <w:p w:rsidR="001D11AD" w:rsidRPr="00552A81" w:rsidRDefault="001D11AD" w:rsidP="00760F43">
      <w:pPr>
        <w:tabs>
          <w:tab w:val="left" w:pos="360"/>
        </w:tabs>
        <w:autoSpaceDE w:val="0"/>
        <w:autoSpaceDN w:val="0"/>
        <w:adjustRightInd w:val="0"/>
        <w:spacing w:line="312"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Совершенствование культуры учебно-научного общения в устной и письменной форме.</w:t>
      </w:r>
    </w:p>
    <w:p w:rsidR="001D11AD" w:rsidRPr="00552A81" w:rsidRDefault="001D11AD" w:rsidP="00760F43">
      <w:pPr>
        <w:tabs>
          <w:tab w:val="left" w:pos="360"/>
        </w:tabs>
        <w:autoSpaceDE w:val="0"/>
        <w:autoSpaceDN w:val="0"/>
        <w:adjustRightInd w:val="0"/>
        <w:spacing w:line="312"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Официально-деловой стиль, сферы его использования, назначение. Признаки официально-делового стиля. </w:t>
      </w:r>
      <w:proofErr w:type="gramStart"/>
      <w:r w:rsidRPr="00552A81">
        <w:rPr>
          <w:rFonts w:ascii="Times New Roman" w:hAnsi="Times New Roman" w:cs="Times New Roman"/>
          <w:color w:val="000000"/>
          <w:lang w:val="ru-RU"/>
        </w:rPr>
        <w:t>Основные жанры официально-делового стиля: заявление, доверенность, расписка, резюме, деловое письмо, объявление.</w:t>
      </w:r>
      <w:proofErr w:type="gramEnd"/>
      <w:r w:rsidRPr="00552A81">
        <w:rPr>
          <w:rFonts w:ascii="Times New Roman" w:hAnsi="Times New Roman" w:cs="Times New Roman"/>
          <w:color w:val="000000"/>
          <w:lang w:val="ru-RU"/>
        </w:rPr>
        <w:t xml:space="preserve"> Форма и структура делового документа. Совершенствование культуры официально-делового общения в устной и письменной форме.</w:t>
      </w:r>
    </w:p>
    <w:p w:rsidR="001D11AD" w:rsidRPr="00552A81" w:rsidRDefault="001D11AD" w:rsidP="00760F43">
      <w:pPr>
        <w:tabs>
          <w:tab w:val="left" w:pos="360"/>
        </w:tabs>
        <w:autoSpaceDE w:val="0"/>
        <w:autoSpaceDN w:val="0"/>
        <w:adjustRightInd w:val="0"/>
        <w:spacing w:line="312" w:lineRule="auto"/>
        <w:jc w:val="both"/>
        <w:rPr>
          <w:rFonts w:ascii="Times New Roman" w:hAnsi="Times New Roman" w:cs="Times New Roman"/>
          <w:color w:val="000000"/>
          <w:lang w:val="ru-RU"/>
        </w:rPr>
      </w:pPr>
      <w:r w:rsidRPr="00552A81">
        <w:rPr>
          <w:rFonts w:ascii="Times New Roman" w:hAnsi="Times New Roman" w:cs="Times New Roman"/>
          <w:lang w:val="ru-RU"/>
        </w:rPr>
        <w:t>Официально-</w:t>
      </w:r>
      <w:r w:rsidRPr="00552A81">
        <w:rPr>
          <w:rFonts w:ascii="Times New Roman" w:hAnsi="Times New Roman" w:cs="Times New Roman"/>
          <w:color w:val="000000"/>
          <w:lang w:val="ru-RU"/>
        </w:rPr>
        <w:t>деловой стиль, сферы его использования, назначение. Признаки</w:t>
      </w:r>
      <w:r w:rsidR="0096161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 xml:space="preserve">официально-делового стиля. </w:t>
      </w:r>
      <w:proofErr w:type="gramStart"/>
      <w:r w:rsidRPr="00552A81">
        <w:rPr>
          <w:rFonts w:ascii="Times New Roman" w:hAnsi="Times New Roman" w:cs="Times New Roman"/>
          <w:color w:val="000000"/>
          <w:lang w:val="ru-RU"/>
        </w:rPr>
        <w:t>Основные жанры официально-делового стиля: заявление, доверенность, расписка, резюме, деловое письмо, объявление.</w:t>
      </w:r>
      <w:proofErr w:type="gramEnd"/>
      <w:r w:rsidRPr="00552A81">
        <w:rPr>
          <w:rFonts w:ascii="Times New Roman" w:hAnsi="Times New Roman" w:cs="Times New Roman"/>
          <w:color w:val="000000"/>
          <w:lang w:val="ru-RU"/>
        </w:rPr>
        <w:t xml:space="preserve"> Форма и структура делового документа. Совершенствование культуры официально-делового общения в устной и письменной форме.</w:t>
      </w:r>
    </w:p>
    <w:p w:rsidR="001D11AD" w:rsidRPr="00552A81" w:rsidRDefault="001D11AD" w:rsidP="00760F43">
      <w:pPr>
        <w:tabs>
          <w:tab w:val="left" w:pos="360"/>
        </w:tabs>
        <w:autoSpaceDE w:val="0"/>
        <w:autoSpaceDN w:val="0"/>
        <w:adjustRightInd w:val="0"/>
        <w:spacing w:line="312"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Публицистический стиль, сферы его использования, назначение. Признаки публицистического стиля. Основные жанры публицистического стиля.</w:t>
      </w:r>
    </w:p>
    <w:p w:rsidR="001D11AD" w:rsidRPr="00552A81" w:rsidRDefault="001D11AD" w:rsidP="00760F43">
      <w:pPr>
        <w:tabs>
          <w:tab w:val="left" w:pos="360"/>
        </w:tabs>
        <w:autoSpaceDE w:val="0"/>
        <w:autoSpaceDN w:val="0"/>
        <w:adjustRightInd w:val="0"/>
        <w:spacing w:line="312"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Овладение культурой публичной речи. Публичное выступление: выбор темы, определение цели, поиск материала. Композиция публичного выступления. Выбор языковых средств оформления публичного выступления с учетом его цели, особенностей адресата, ситуации и сферы общения. Разговорная речь, сферы ее использования, назначение. Признаки разговорной речи. Невербальные средства общения. Совершенствование культуры разговорной речи.</w:t>
      </w:r>
    </w:p>
    <w:p w:rsidR="001D11AD" w:rsidRPr="00552A81" w:rsidRDefault="001D11AD" w:rsidP="00760F43">
      <w:pPr>
        <w:tabs>
          <w:tab w:val="left" w:pos="360"/>
        </w:tabs>
        <w:autoSpaceDE w:val="0"/>
        <w:autoSpaceDN w:val="0"/>
        <w:adjustRightInd w:val="0"/>
        <w:spacing w:line="312" w:lineRule="auto"/>
        <w:jc w:val="both"/>
        <w:rPr>
          <w:rFonts w:ascii="Times New Roman" w:hAnsi="Times New Roman" w:cs="Times New Roman"/>
          <w:color w:val="000000"/>
          <w:lang w:val="ru-RU"/>
        </w:rPr>
      </w:pPr>
      <w:proofErr w:type="gramStart"/>
      <w:r w:rsidRPr="00552A81">
        <w:rPr>
          <w:rFonts w:ascii="Times New Roman" w:hAnsi="Times New Roman" w:cs="Times New Roman"/>
          <w:color w:val="000000"/>
          <w:lang w:val="ru-RU"/>
        </w:rPr>
        <w:t>Особенности речевого этикета в официально-деловой, научной и публицистической сферах общения.</w:t>
      </w:r>
      <w:proofErr w:type="gramEnd"/>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Основные особенности устной и письменной речи. Развитие умений монологической и диалогической речи в разных сферах общения. Диалог в ситу</w:t>
      </w:r>
      <w:r w:rsidR="00961619" w:rsidRPr="00552A81">
        <w:rPr>
          <w:rFonts w:ascii="Times New Roman" w:hAnsi="Times New Roman" w:cs="Times New Roman"/>
          <w:color w:val="000000"/>
          <w:lang w:val="ru-RU"/>
        </w:rPr>
        <w:t>ации межкультурной коммуникации</w:t>
      </w:r>
      <w:r w:rsidRPr="00552A81">
        <w:rPr>
          <w:rFonts w:ascii="Times New Roman" w:hAnsi="Times New Roman" w:cs="Times New Roman"/>
          <w:color w:val="000000"/>
          <w:lang w:val="ru-RU"/>
        </w:rPr>
        <w:t>.</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Совершенствование культуры восприятия устной монологической и диалогической речи (аудирование).</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Культура работы с текстами разных типов, стилей и жанров (чтение и информационная переработка). Использование различных видов чтения в зависимости от </w:t>
      </w:r>
      <w:r w:rsidR="00961619" w:rsidRPr="00552A81">
        <w:rPr>
          <w:rFonts w:ascii="Times New Roman" w:hAnsi="Times New Roman" w:cs="Times New Roman"/>
          <w:color w:val="000000"/>
          <w:lang w:val="ru-RU"/>
        </w:rPr>
        <w:t xml:space="preserve"> к</w:t>
      </w:r>
      <w:r w:rsidRPr="00552A81">
        <w:rPr>
          <w:rFonts w:ascii="Times New Roman" w:hAnsi="Times New Roman" w:cs="Times New Roman"/>
          <w:color w:val="000000"/>
          <w:lang w:val="ru-RU"/>
        </w:rPr>
        <w:t>оммуникативной задачи и характера текста: просмотровое, ознакомительное, изучающее, ознакомительно-изучающее, ознакомительно-реферативное и др.</w:t>
      </w:r>
    </w:p>
    <w:p w:rsidR="001D11AD" w:rsidRPr="00552A81" w:rsidRDefault="001D11AD" w:rsidP="00F1432F">
      <w:pPr>
        <w:tabs>
          <w:tab w:val="left" w:pos="360"/>
        </w:tabs>
        <w:autoSpaceDE w:val="0"/>
        <w:autoSpaceDN w:val="0"/>
        <w:adjustRightInd w:val="0"/>
        <w:spacing w:line="264" w:lineRule="auto"/>
        <w:rPr>
          <w:rFonts w:ascii="Times New Roman" w:hAnsi="Times New Roman" w:cs="Times New Roman"/>
          <w:color w:val="000000"/>
          <w:lang w:val="ru-RU"/>
        </w:rPr>
      </w:pPr>
      <w:r w:rsidRPr="00552A81">
        <w:rPr>
          <w:rFonts w:ascii="Times New Roman" w:hAnsi="Times New Roman" w:cs="Times New Roman"/>
          <w:color w:val="000000"/>
          <w:lang w:val="ru-RU"/>
        </w:rPr>
        <w:t>Информационная переработка текстов различных функциональных стилей и жанров.</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Овладение речевой культурой использования технических средств коммуникации (телефон, компьютер, электронная почта и др.).</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Язык художественной литературы и его отличия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w:t>
      </w:r>
      <w:proofErr w:type="gramStart"/>
      <w:r w:rsidRPr="00552A81">
        <w:rPr>
          <w:rFonts w:ascii="Times New Roman" w:hAnsi="Times New Roman" w:cs="Times New Roman"/>
          <w:color w:val="000000"/>
          <w:lang w:val="ru-RU"/>
        </w:rPr>
        <w:t>дств др</w:t>
      </w:r>
      <w:proofErr w:type="gramEnd"/>
      <w:r w:rsidRPr="00552A81">
        <w:rPr>
          <w:rFonts w:ascii="Times New Roman" w:hAnsi="Times New Roman" w:cs="Times New Roman"/>
          <w:color w:val="000000"/>
          <w:lang w:val="ru-RU"/>
        </w:rPr>
        <w:t>угих функциональных разновидностей языка.</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Содержание, обеспечивающее формирование языковой и лингвистической</w:t>
      </w:r>
      <w:r w:rsidR="00043A1F"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(языковедческой) компетенций (39 час)</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Русский язык в современном мире. Русский язык в Российской Федерации. Русский язык в кругу языков народов России. Влияние русского языка на становление и развитие других языков России. Формы существования русского национального языка (литературный язык, просторечие, народные говоры, профессиональные разновидности, жаргон, арго).</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Литературный язык и язык художественной литературы.</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Понятие о системе языка, его единицах и уровнях, взаимосвязях и отношениях единиц разных уровней языка.</w:t>
      </w:r>
    </w:p>
    <w:p w:rsidR="001D11AD" w:rsidRPr="00552A81" w:rsidRDefault="001D11AD" w:rsidP="00F1432F">
      <w:pPr>
        <w:tabs>
          <w:tab w:val="left" w:pos="360"/>
        </w:tabs>
        <w:autoSpaceDE w:val="0"/>
        <w:autoSpaceDN w:val="0"/>
        <w:adjustRightInd w:val="0"/>
        <w:spacing w:line="264" w:lineRule="auto"/>
        <w:rPr>
          <w:rFonts w:ascii="Times New Roman" w:hAnsi="Times New Roman" w:cs="Times New Roman"/>
          <w:color w:val="000000"/>
          <w:lang w:val="ru-RU"/>
        </w:rPr>
      </w:pPr>
      <w:r w:rsidRPr="00552A81">
        <w:rPr>
          <w:rFonts w:ascii="Times New Roman" w:hAnsi="Times New Roman" w:cs="Times New Roman"/>
          <w:color w:val="000000"/>
          <w:lang w:val="ru-RU"/>
        </w:rPr>
        <w:t>Текст и его место в системе языка и речи.</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Особенности фонетической, лексической, грамматической систем русского языка.</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Культура речи. </w:t>
      </w:r>
      <w:proofErr w:type="gramStart"/>
      <w:r w:rsidRPr="00552A81">
        <w:rPr>
          <w:rFonts w:ascii="Times New Roman" w:hAnsi="Times New Roman" w:cs="Times New Roman"/>
          <w:color w:val="000000"/>
          <w:lang w:val="ru-RU"/>
        </w:rPr>
        <w:t>Понятие о коммуникативной целесообразности, уместности, точности, ясности, чистоте, логичности, последовательности, образности, выразительности речи.</w:t>
      </w:r>
      <w:proofErr w:type="gramEnd"/>
      <w:r w:rsidRPr="00552A81">
        <w:rPr>
          <w:rFonts w:ascii="Times New Roman" w:hAnsi="Times New Roman" w:cs="Times New Roman"/>
          <w:color w:val="000000"/>
          <w:lang w:val="ru-RU"/>
        </w:rPr>
        <w:t xml:space="preserve"> Основные аспекты культуры речи: нормативный, коммуникативный и этический.</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Языковая норма и ее основные особенности. Основные виды языковых норм:</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орфоэпические, лексические, стилистические и грамматические (морфологические и синтаксические) нормы русского литературного языка.</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Орфоэпические (произносительные и акцентологические) нормы. Роль орфоэпии в устном общении. Основные нормы современного литературного произношения:</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а также русских имен и отчеств. Нормы ударения в современном русском языке. Допустимые варианты произношения и ударения.</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lang w:val="ru-RU"/>
        </w:rPr>
        <w:t>Лексические нормы</w:t>
      </w:r>
      <w:r w:rsidRPr="00552A81">
        <w:rPr>
          <w:rFonts w:ascii="Times New Roman" w:hAnsi="Times New Roman" w:cs="Times New Roman"/>
          <w:color w:val="000000"/>
          <w:lang w:val="ru-RU"/>
        </w:rPr>
        <w:t>. Употребление слова в строгом соответствии с его лексическим значением - важное условие речевого общения. Выбор из синонимического ряда нужного слова с учетом его значения и стилистических свойств.</w:t>
      </w:r>
    </w:p>
    <w:p w:rsidR="001D11AD" w:rsidRPr="00552A81" w:rsidRDefault="001D11AD" w:rsidP="00F1432F">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Грамматические нормы. Нормативное употребление форм слова. Нормативное построение словосочетаний по типу согласования, управления. Правильноеупотребление предлогов в составе словосочетаний. Правильное построение предложений. Нормативное согласование сказуемого с подлежащим. Правильное построение предложений с обособленными членами, придаточными частями. Синонимия грамматических форм и их стилистические и смысловые возможности.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Орфографические нормы. Разделы русской орфографии и основные принципы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написания: </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xml:space="preserve">1) правописание морфем; </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xml:space="preserve">2) слитные, дефисные и раздельные написания; </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3) употребление прописных и строчных букв;</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xml:space="preserve"> 4) правила переноса слов;</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5) правила графического сокращения слов.</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Пунктуационные нормы. Принципы русской пунктуации. Разделы русской пунктуации и система правил, включенных в каждый из них:</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xml:space="preserve"> 1) знаки препинания в конце предложений; </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xml:space="preserve">2) знаки препинания внутри простого предложения; </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xml:space="preserve">3) знаки препинания между частями сложного предложения; </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xml:space="preserve">4) знаки препинания при передаче чужой речи; </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xml:space="preserve">5) знаки препинания в связном тексте. </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Абзац как пунктуационный знак, передающий смысловое членение текста. Нормативные словари современного русского языка и справочники: орфоэпический словарь, толковый словарь, словарь грамматических трудностей, орфографический словарь и справочники по русскому правописанию.</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Соблюдение норм литературного языка в речевой практике.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Осуществление выбора наиболее точных языковых сре</w:t>
      </w:r>
      <w:proofErr w:type="gramStart"/>
      <w:r w:rsidRPr="00552A81">
        <w:rPr>
          <w:rFonts w:ascii="Times New Roman" w:hAnsi="Times New Roman" w:cs="Times New Roman"/>
          <w:color w:val="000000"/>
          <w:lang w:val="ru-RU"/>
        </w:rPr>
        <w:t>дств в с</w:t>
      </w:r>
      <w:proofErr w:type="gramEnd"/>
      <w:r w:rsidRPr="00552A81">
        <w:rPr>
          <w:rFonts w:ascii="Times New Roman" w:hAnsi="Times New Roman" w:cs="Times New Roman"/>
          <w:color w:val="000000"/>
          <w:lang w:val="ru-RU"/>
        </w:rPr>
        <w:t>оответствии со сферами и ситуациями речевого общения.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Оценивание устных и письменных высказываний/текстов с точки зрения языкового оформления, уместности, эффективности достижения поставленных коммуникативных задач.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Использование нормативных словарей русского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Применение орфографических и пунктуационных норм при создании и воспроизведении текстов делового, научного и публицистического стилей.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Лингвистический анализ текстов различных функциональных разновидностей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Содержание, обеспечивающее формирование культуроведческой компетенции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(3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Взаимосвязь языка и культуры. Лексика, обозначающая предметы и явления традиционного русского быта; историзмы; фольклорная лексика и фразеология; русские имена. Русские пословицы и поговорки.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Отражение в русском языке материальной и духовной культуры русского и других народов. Лексика, заимствованная русским языком из других языков, особенности ее освоения. Взаимообогащение языков как результат взаимодействия национальных культур.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Особенности русского речевого этикета.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Русский язык. Профильный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Место предмета в федеральном базисном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Федеральный базисный учебный план для образовательных учреждений Российской Федерации предусматривает обязательное изучение русского языка на профильном (филологическом) уровне среднего общего образования в объеме 210</w:t>
      </w:r>
      <w:r w:rsidR="00043A1F" w:rsidRPr="00552A81">
        <w:rPr>
          <w:rFonts w:ascii="Times New Roman" w:hAnsi="Times New Roman" w:cs="Times New Roman"/>
          <w:lang w:val="ru-RU"/>
        </w:rPr>
        <w:t xml:space="preserve"> </w:t>
      </w:r>
      <w:r w:rsidRPr="00552A81">
        <w:rPr>
          <w:rFonts w:ascii="Times New Roman" w:hAnsi="Times New Roman" w:cs="Times New Roman"/>
          <w:lang w:val="ru-RU"/>
        </w:rPr>
        <w:t>часов. В том числе: в Х классе - 105 часов, Х</w:t>
      </w:r>
      <w:proofErr w:type="gramStart"/>
      <w:r w:rsidRPr="00552A81">
        <w:rPr>
          <w:rFonts w:ascii="Times New Roman" w:hAnsi="Times New Roman" w:cs="Times New Roman"/>
          <w:lang w:val="ru-RU"/>
        </w:rPr>
        <w:t>1</w:t>
      </w:r>
      <w:proofErr w:type="gramEnd"/>
      <w:r w:rsidRPr="00552A81">
        <w:rPr>
          <w:rFonts w:ascii="Times New Roman" w:hAnsi="Times New Roman" w:cs="Times New Roman"/>
          <w:lang w:val="ru-RU"/>
        </w:rPr>
        <w:t xml:space="preserve"> классе - 105 часов.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примерной программе не отражен региональный (национально-региональный) компонент, на который в федеральном базисном учебном плане отводится 10%</w:t>
      </w:r>
      <w:r w:rsidR="00043A1F" w:rsidRPr="00552A81">
        <w:rPr>
          <w:rFonts w:ascii="Times New Roman" w:hAnsi="Times New Roman" w:cs="Times New Roman"/>
          <w:lang w:val="ru-RU"/>
        </w:rPr>
        <w:t xml:space="preserve"> </w:t>
      </w:r>
      <w:r w:rsidRPr="00552A81">
        <w:rPr>
          <w:rFonts w:ascii="Times New Roman" w:hAnsi="Times New Roman" w:cs="Times New Roman"/>
          <w:lang w:val="ru-RU"/>
        </w:rPr>
        <w:t>учебного времени от 210 часов, что составляет 21 час. Таким образом, примерная программа рассчитана на 189 часов.</w:t>
      </w:r>
    </w:p>
    <w:p w:rsidR="00F1432F" w:rsidRPr="00552A81" w:rsidRDefault="00F1432F" w:rsidP="00223A9B">
      <w:pPr>
        <w:tabs>
          <w:tab w:val="left" w:pos="360"/>
        </w:tabs>
        <w:jc w:val="both"/>
        <w:rPr>
          <w:rFonts w:ascii="Times New Roman" w:hAnsi="Times New Roman" w:cs="Times New Roman"/>
          <w:lang w:val="ru-RU"/>
        </w:rPr>
      </w:pP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ОСНОВНОЕ СОДЕРЖАНИЕ (189 час)</w:t>
      </w:r>
    </w:p>
    <w:p w:rsidR="001D11AD" w:rsidRPr="00552A81" w:rsidRDefault="001D11AD" w:rsidP="00043A1F">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Содержание, обеспечивающее формирование языковой и лингвистической</w:t>
      </w:r>
      <w:r w:rsidR="00043A1F" w:rsidRPr="00552A81">
        <w:rPr>
          <w:rFonts w:ascii="Times New Roman" w:hAnsi="Times New Roman" w:cs="Times New Roman"/>
          <w:b/>
          <w:bCs/>
          <w:lang w:val="ru-RU"/>
        </w:rPr>
        <w:t xml:space="preserve"> </w:t>
      </w:r>
      <w:r w:rsidRPr="00552A81">
        <w:rPr>
          <w:rFonts w:ascii="Times New Roman" w:hAnsi="Times New Roman" w:cs="Times New Roman"/>
          <w:b/>
          <w:bCs/>
          <w:lang w:val="ru-RU"/>
        </w:rPr>
        <w:t>(языковедческой) компетенций (</w:t>
      </w:r>
      <w:r w:rsidRPr="00552A81">
        <w:rPr>
          <w:rFonts w:ascii="Times New Roman" w:hAnsi="Times New Roman" w:cs="Times New Roman"/>
          <w:b/>
          <w:bCs/>
          <w:color w:val="000000"/>
          <w:lang w:val="ru-RU"/>
        </w:rPr>
        <w:t>119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Введение в науку о языке (24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Язык как общественное явление.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Русский язык в Российской Федерации. Влияние русского языка на становление и развитие других языков России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Русский язык в современном мире.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Язык как особая система знаков; её место среди других знаковых систем. Языки естественные и искусственные.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Основные функции языка: коммуникативная, когнитивная (познавательная), кумулятивная (культуроносная), эстетическая.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Русистика как наука о русском языке; ее основные разделы.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Общее представление о развитии русистики. Виднейшие ученые-лингвисты и их работы. </w:t>
      </w:r>
      <w:r w:rsidRPr="00552A81">
        <w:rPr>
          <w:rFonts w:ascii="Times New Roman" w:hAnsi="Times New Roman" w:cs="Times New Roman"/>
          <w:i/>
          <w:iCs/>
          <w:lang w:val="ru-RU"/>
        </w:rPr>
        <w:t xml:space="preserve">Основные направления развития современной русистики. </w:t>
      </w:r>
      <w:r w:rsidRPr="00552A81">
        <w:rPr>
          <w:rFonts w:ascii="Times New Roman" w:hAnsi="Times New Roman" w:cs="Times New Roman"/>
          <w:lang w:val="ru-RU"/>
        </w:rPr>
        <w:t>Русский язык как один из индоевропейских языков. Русский язык в кругу других славянских языков.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Понятие о старославянском языке. Роль старославянского языка в развитии русского языка. Старославянизмы в современном русском языке и их признаки.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Основные этапы исторического развития русского языка и их связь с историей славянских народов (краткие сведения).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Краткая история русской письменности. Создание славянского алфавита. Реформы в истории русского письма.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Формы существования русского национального языка. Понятие о современном русском литературном языке и его диалектах.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Языковая норма, ее основные признаки и функции. Кодификация нормы; фиксация нормы в грамматиках, словарях, справочниках. Норма обязательная и допускающая выбор, вариантная; общеязыковая (с вариантами или без них) и ситуативная (стилистическая). Варианты норм. Основные виды норм современного русского литературного языка.</w:t>
      </w:r>
    </w:p>
    <w:p w:rsidR="001D11AD" w:rsidRPr="00552A81" w:rsidRDefault="001D11AD" w:rsidP="00043A1F">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Мотивированные нарушения нормы и речевые ошибки. Типичные ошибки, вызванные отклонением от литературной нормы.</w:t>
      </w:r>
    </w:p>
    <w:p w:rsidR="001D11AD" w:rsidRPr="00552A81" w:rsidRDefault="001D11AD" w:rsidP="00043A1F">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Динамика языковой нормы. Основные тенденции развития нормы в современном русском языке.</w:t>
      </w:r>
    </w:p>
    <w:p w:rsidR="001D11AD" w:rsidRPr="00552A81" w:rsidRDefault="001D11AD" w:rsidP="00043A1F">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Активные процессы в области произношения и ударения, в лексике и грамматике.</w:t>
      </w:r>
    </w:p>
    <w:p w:rsidR="001D11AD" w:rsidRPr="00552A81" w:rsidRDefault="001D11AD" w:rsidP="00043A1F">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Проблемы экологии русского языка на современном этапе его развития.</w:t>
      </w:r>
    </w:p>
    <w:p w:rsidR="001D11AD" w:rsidRPr="00552A81" w:rsidRDefault="001D11AD" w:rsidP="00043A1F">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Современные нормативные словари, справочники, пособия.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Языковая система (80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Понятие о системе и структуре языка. Уровневая организация языка. Основные единицы разных уровней языка. Взаимосвязь единиц и уровней языка. Системные отношения между языковыми единицами.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Синонимия в системе языка (5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Фонетика </w:t>
      </w:r>
      <w:r w:rsidRPr="00552A81">
        <w:rPr>
          <w:rFonts w:ascii="Times New Roman" w:hAnsi="Times New Roman" w:cs="Times New Roman"/>
          <w:lang w:val="ru-RU"/>
        </w:rPr>
        <w:t>(9 час). Классификация фонетических единиц русского языка. Звук речи и фонема. Позиционные чередования звуков речи. Ударение в русском языке.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Интонационные особенности русской речи. Основные элементы интонации.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Смыслоразличительная функция интонации. Основные требования к интонационно правильной и выразительной речи.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Изобразительные средства фонетики русского языка. Сходства и различия фонетической системы родного и русского языков. *</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i/>
          <w:iCs/>
          <w:lang w:val="ru-RU"/>
        </w:rPr>
        <w:t xml:space="preserve">Лексика и лексикология </w:t>
      </w:r>
      <w:r w:rsidRPr="00552A81">
        <w:rPr>
          <w:rFonts w:ascii="Times New Roman" w:hAnsi="Times New Roman" w:cs="Times New Roman"/>
          <w:lang w:val="ru-RU"/>
        </w:rPr>
        <w:t xml:space="preserve">(14 час). Слово - основная единица языка. Системные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отношения в лексике русского языка; их выражение в многозначности, омонимии, синонимии, антонимии, паронимии. Лексика русского языка с точки зрения ее происхождения, активного и пассивного запаса, сферы употребления, стилистической дифференциации.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Общая лексика русского языка и языков народов России.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Фразеологические единицы русского языка: идиомы, фразеологические сочетания, пословицы и поговорки, крылатые выражения. Основные признаки фразеологизмов. Источники фразеологизмов.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Лексические средства выразительности речи.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Сходства и различия лексической системы родного и русского языков.*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Морфемика и словообразование </w:t>
      </w:r>
      <w:r w:rsidRPr="00552A81">
        <w:rPr>
          <w:rFonts w:ascii="Times New Roman" w:hAnsi="Times New Roman" w:cs="Times New Roman"/>
          <w:lang w:val="ru-RU"/>
        </w:rPr>
        <w:t>(9 час). Морфемы корневые и аффиксальные, словоизменительные и словообразовательные. Варианты морфем.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Система современного русского словообразования. Продуктивные способы образования частей речи в русском языке.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Словообразовательные средства выразительности речи.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Морфологя </w:t>
      </w:r>
      <w:r w:rsidRPr="00552A81">
        <w:rPr>
          <w:rFonts w:ascii="Times New Roman" w:hAnsi="Times New Roman" w:cs="Times New Roman"/>
          <w:lang w:val="ru-RU"/>
        </w:rPr>
        <w:t>(9 час). Грамматические категории, грамматические значения и грамматические формы. Основные способы выражения грамматических значений.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Проблема классификации частей речи в русистике. Общее грамматическое значение, морфологические и синтаксические признаки знаменательных частей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речи. Служебные части речи и их грамматические признаки. Слова, находящиеся вне системы частей речи. Грамматическая омонимия. Переходные явления в области частей речи.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Морфологические средства выразительности речи.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Сходства и различия морфологической системы родного и русского языков.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Синтаксис </w:t>
      </w:r>
      <w:r w:rsidRPr="00552A81">
        <w:rPr>
          <w:rFonts w:ascii="Times New Roman" w:hAnsi="Times New Roman" w:cs="Times New Roman"/>
          <w:lang w:val="ru-RU"/>
        </w:rPr>
        <w:t>(19 час). Синтаксические единицы. Синтаксические связи и их типы.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Средства выражения синтаксической связи.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Вопрос о словосочетании. Типы подчинительной связи в словосочетании. Сильное и слабое управление. Синонимия словосочетаний.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Предложение как единица синтаксиса. Интонационные и грамматические признаки предложения. Порядок слов в простом предложении, его коммуникативная и экспрессивно-стилистическая роль.</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Предикативная (грамматическая) основа предложения. Трудные случаи координации подлежащего и сказуемого. Трудные случаи квалификации второстепенных членов предложения.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Типы простых и сложных предложений. Вопрос о классификации сложноподчиненных предложений.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Прямая и косвенная речь. Несобственно-прямая речь.</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Синонимия синтаксических конструкций.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Синтаксис текста. Целостность и связность как конструктивные признаки текста.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Средства их выражения. Сложное синтаксическое целое (сверхфразовое единство) как семантико-синтаксическая единица текста. Абзац как композиционн</w:t>
      </w:r>
      <w:proofErr w:type="gramStart"/>
      <w:r w:rsidRPr="00552A81">
        <w:rPr>
          <w:rFonts w:ascii="Times New Roman" w:hAnsi="Times New Roman" w:cs="Times New Roman"/>
          <w:lang w:val="ru-RU"/>
        </w:rPr>
        <w:t>о-</w:t>
      </w:r>
      <w:proofErr w:type="gramEnd"/>
      <w:r w:rsidRPr="00552A81">
        <w:rPr>
          <w:rFonts w:ascii="Times New Roman" w:hAnsi="Times New Roman" w:cs="Times New Roman"/>
          <w:lang w:val="ru-RU"/>
        </w:rPr>
        <w:t xml:space="preserve"> стилистическая единица текста. Разновидности ССЦ: с цепной зависимостью компонентов, с параллельной связью, смешанного типа.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Изобразительные средства синтаксиса: синтаксический параллелизм; риторический вопрос, восклицание и обращение; повторяющиеся союзы и бессоюзие и т. п.</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Сходства и различия синтаксической системы родного и русского языков.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Сходство и различия русского и изучаемого иностранного языка (отдельные явления и факты).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Трудные случаи анализа языковых явлений и фактов, возможность их различной интерпретации.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Этимология как раздел лингвистики. Исторический комментарий к различным языковым явлениям.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Система функциональных разновидностей современного русского языка (15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Лингвистические особенности научных, официально-деловых, публицистических текстов и их основных жанров.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Разговорная речь и ее особенности.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Лингвистический анализ научных, официально-деловых, публицистических, разговорных текстов.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Язык художественной литературы и литературный язык. Язык художественной литературы в отношении к разговорному языку и функциональным стилям.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Средства словесной образности.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Тропы, стилистические фигуры и особенности их использования.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Художественный текст как объект лингвистического анализа.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Правописание: орфография и пунктуация (15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Разделы современной русской орфографии и основные принципы написания: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1) правописание морфем;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 2) слитные, дефисные и раздельные написания;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3) употребление прописных и строчных букв;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4) правила переноса слов;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5) правила графического сокращения слов.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Принципы современной русской пунктуации. Разделы русской пунктуации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система правил, включенных в каждый из них: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1) знаки препинания в конце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предложений;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 2) знаки препинания внутри простого предложения;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3) знаки препинания между частями сложного предложения;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4) знаки препинания при</w:t>
      </w:r>
      <w:r w:rsidR="00043A1F" w:rsidRPr="00552A81">
        <w:rPr>
          <w:rFonts w:ascii="Times New Roman" w:hAnsi="Times New Roman" w:cs="Times New Roman"/>
          <w:lang w:val="ru-RU"/>
        </w:rPr>
        <w:t xml:space="preserve"> </w:t>
      </w:r>
      <w:r w:rsidRPr="00552A81">
        <w:rPr>
          <w:rFonts w:ascii="Times New Roman" w:hAnsi="Times New Roman" w:cs="Times New Roman"/>
          <w:lang w:val="ru-RU"/>
        </w:rPr>
        <w:t xml:space="preserve">передаче чужой речи;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5) знаки препинания в связном тексте. Абзац как пунктуационный знак, передающий смысловое членение текста. Сочетание знаков препинания. Авторское использование знаков препинания.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Трудные случаи орфографии и пунктуации.</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Содержание, обеспечивающее формирование коммуникативной компетенции</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(60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Речевое общение как форма взаимодействия людей в процессе их познавательн</w:t>
      </w:r>
      <w:proofErr w:type="gramStart"/>
      <w:r w:rsidRPr="00552A81">
        <w:rPr>
          <w:rFonts w:ascii="Times New Roman" w:hAnsi="Times New Roman" w:cs="Times New Roman"/>
          <w:lang w:val="ru-RU"/>
        </w:rPr>
        <w:t>о-</w:t>
      </w:r>
      <w:proofErr w:type="gramEnd"/>
      <w:r w:rsidRPr="00552A81">
        <w:rPr>
          <w:rFonts w:ascii="Times New Roman" w:hAnsi="Times New Roman" w:cs="Times New Roman"/>
          <w:lang w:val="ru-RU"/>
        </w:rPr>
        <w:t xml:space="preserve"> трудовой деятельности. Виды речевого общения: </w:t>
      </w:r>
      <w:proofErr w:type="gramStart"/>
      <w:r w:rsidRPr="00552A81">
        <w:rPr>
          <w:rFonts w:ascii="Times New Roman" w:hAnsi="Times New Roman" w:cs="Times New Roman"/>
          <w:lang w:val="ru-RU"/>
        </w:rPr>
        <w:t>официальное</w:t>
      </w:r>
      <w:proofErr w:type="gramEnd"/>
      <w:r w:rsidRPr="00552A81">
        <w:rPr>
          <w:rFonts w:ascii="Times New Roman" w:hAnsi="Times New Roman" w:cs="Times New Roman"/>
          <w:lang w:val="ru-RU"/>
        </w:rPr>
        <w:t xml:space="preserve"> и неофициальное, публичное и непубличное. Вербальные и невербальные средства общения.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Речевая ситуация и ее компоненты (говорящий и слушающий, их социальная и речевая роли, речевые намерения; условия и обстоятельства). Официальные и неофициальные ситуации общения.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Правила успешного речевого общения.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Выбор речевой тактики и языковых средств, адекватных характеру речевой ситуации. Причины коммуникативных неудач, их предупреждение и преодоление.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Совершенствование продуктивных (говорение, письмо) и рецептивных (аудирование, чтение) видов речевой деятельности. Перевод с родного языка на русский.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Особенности диалогической речи. Диалог в различных сферах общения и его разновидности. Дискуссионная речь. Учебно-речевая практика участия в диалогах различных видов, дискуссиях, полемике.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Особенности ведения диалога в ситуации межкультурной коммуникации.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Особенности монологической речи в различных сферах общения.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Текст как продукт речевой деятельности. Совершенствование умений и навыков создания текстов разных функционально-смысловых типов, стилей и жанров.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Овладение приемами совершенствования и редактирования текстов.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Редактирование собственного текста.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Использование различных видов чтения в зависимости от коммуникативной задачи и характера текста: просмотрового, ознакомительного, изучающего, ознакомительно-изучающего, ознакомительно-реферативного и др.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Информационная переработка текстов различных функциональных стилей и жанров: написание тезисов, конспектов, аннотаций, рефератов.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Культура речи и ее основные аспекты: нормативный, коммуникативный,  этический.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proofErr w:type="gramStart"/>
      <w:r w:rsidRPr="00552A81">
        <w:rPr>
          <w:rFonts w:ascii="Times New Roman" w:hAnsi="Times New Roman" w:cs="Times New Roman"/>
          <w:lang w:val="ru-RU"/>
        </w:rPr>
        <w:t>Понятие о коммуникативной целесообразности, уместности, точности, ясности, чистоте,  огичности, последовательности, образности, выразительности речи.</w:t>
      </w:r>
      <w:proofErr w:type="gramEnd"/>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Совершенствование культуры учебно-научного общения (устная и письменная формы). Основные жанры научного стиля. Участие в беседах, дискуссиях, краткие сообщения по интересующим учащихся научным темам. Написание докладов, рефератов, тезисов,  рецензий.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Основные жанры официально-делового стиля. Форма и структура делового документа. Совершенствование культуры официально-делового общения (устная и письменная формы). Практика устного речевого общения в разнообразных учебных ситуациях официально-делового характера. Написание деловых документов различных жанров: заявления, доверенности, резюме, делового письма, объявления, инструкции. Формирование культуры публичной речи. Основные жанры публичной речи. Подготовка к публичному выступлению: выбор темы, определение цели, поиск материала.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и сферы общения.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Совершенствование культуры разговорной речи. Основные жанры разговорной речи. Анализ разговорной речи, содержащей грубо-просторечную лексику, жаргонизмы, неоправданные заимствования и т. п.</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Совершенствование умений оценивать устные и письменные высказывания/тексты с точки зрения языкового оформления, уместности и эффективности достижения поставленных коммуникативных задач.</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Содержание, обеспечивающее формирование культуроведческой компетенции</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(10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Взаимосвязь языка и культуры. Русский язык как одна из основных национальн</w:t>
      </w:r>
      <w:proofErr w:type="gramStart"/>
      <w:r w:rsidRPr="00552A81">
        <w:rPr>
          <w:rFonts w:ascii="Times New Roman" w:hAnsi="Times New Roman" w:cs="Times New Roman"/>
          <w:lang w:val="ru-RU"/>
        </w:rPr>
        <w:t>о-</w:t>
      </w:r>
      <w:proofErr w:type="gramEnd"/>
      <w:r w:rsidRPr="00552A81">
        <w:rPr>
          <w:rFonts w:ascii="Times New Roman" w:hAnsi="Times New Roman" w:cs="Times New Roman"/>
          <w:lang w:val="ru-RU"/>
        </w:rPr>
        <w:t xml:space="preserve"> культурных ценностей русского народа. Диалекты как историческая база литературных языков.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Русский язык в контексте русской культуры.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Слова с национально-культурным компонентом значения. Национальная специфика русской фразеологии.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Взаимообогащение языков как результат взаимодействия национальных культур.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Отражение в современном русском языке культуры других народов.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Русский речевой этикет в сравнении с этикетом страны изучаемого иностранного языка.</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Русский речевой этикет в сравнении </w:t>
      </w:r>
      <w:proofErr w:type="gramStart"/>
      <w:r w:rsidRPr="00552A81">
        <w:rPr>
          <w:rFonts w:ascii="Times New Roman" w:hAnsi="Times New Roman" w:cs="Times New Roman"/>
          <w:lang w:val="ru-RU"/>
        </w:rPr>
        <w:t>с</w:t>
      </w:r>
      <w:proofErr w:type="gramEnd"/>
      <w:r w:rsidRPr="00552A81">
        <w:rPr>
          <w:rFonts w:ascii="Times New Roman" w:hAnsi="Times New Roman" w:cs="Times New Roman"/>
          <w:lang w:val="ru-RU"/>
        </w:rPr>
        <w:t xml:space="preserve"> принятым в родной культуре.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Литература. Базовый уровень</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Место предмета в базисном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Федеральный базисный учебный план для образовательных учреждений Российской Федерации отводит 210 часов для обязательного изучения учебного предмета Литература на </w:t>
      </w:r>
      <w:r w:rsidR="00043A1F" w:rsidRPr="00552A81">
        <w:rPr>
          <w:rFonts w:ascii="Times New Roman" w:hAnsi="Times New Roman" w:cs="Times New Roman"/>
          <w:color w:val="000000"/>
          <w:lang w:val="ru-RU"/>
        </w:rPr>
        <w:t>уровне</w:t>
      </w:r>
      <w:r w:rsidRPr="00552A81">
        <w:rPr>
          <w:rFonts w:ascii="Times New Roman" w:hAnsi="Times New Roman" w:cs="Times New Roman"/>
          <w:color w:val="000000"/>
          <w:lang w:val="ru-RU"/>
        </w:rPr>
        <w:t xml:space="preserve"> среднего общего образования. В </w:t>
      </w:r>
      <w:r w:rsidRPr="00552A81">
        <w:rPr>
          <w:rFonts w:ascii="Times New Roman" w:hAnsi="Times New Roman" w:cs="Times New Roman"/>
          <w:color w:val="000000"/>
        </w:rPr>
        <w:t>X</w:t>
      </w:r>
      <w:r w:rsidRPr="00552A81">
        <w:rPr>
          <w:rFonts w:ascii="Times New Roman" w:hAnsi="Times New Roman" w:cs="Times New Roman"/>
          <w:color w:val="000000"/>
          <w:lang w:val="ru-RU"/>
        </w:rPr>
        <w:t xml:space="preserve"> - </w:t>
      </w:r>
      <w:r w:rsidRPr="00552A81">
        <w:rPr>
          <w:rFonts w:ascii="Times New Roman" w:hAnsi="Times New Roman" w:cs="Times New Roman"/>
          <w:color w:val="000000"/>
        </w:rPr>
        <w:t>XI</w:t>
      </w:r>
      <w:r w:rsidRPr="00552A81">
        <w:rPr>
          <w:rFonts w:ascii="Times New Roman" w:hAnsi="Times New Roman" w:cs="Times New Roman"/>
          <w:color w:val="000000"/>
          <w:lang w:val="ru-RU"/>
        </w:rPr>
        <w:t xml:space="preserve"> классах выделяется по 105 часов (из расчета 3 учебных часа в неделю).</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Основное содержание (210 час)</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Литература </w:t>
      </w:r>
      <w:r w:rsidRPr="00552A81">
        <w:rPr>
          <w:rFonts w:ascii="Times New Roman" w:hAnsi="Times New Roman" w:cs="Times New Roman"/>
          <w:b/>
          <w:bCs/>
          <w:color w:val="000000"/>
        </w:rPr>
        <w:t>XIX</w:t>
      </w:r>
      <w:r w:rsidRPr="00552A81">
        <w:rPr>
          <w:rFonts w:ascii="Times New Roman" w:hAnsi="Times New Roman" w:cs="Times New Roman"/>
          <w:b/>
          <w:bCs/>
          <w:color w:val="000000"/>
          <w:lang w:val="ru-RU"/>
        </w:rPr>
        <w:t xml:space="preserve"> века (90 час)</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Введение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Русская литература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 в контексте мировой культуры. Основные темы и проблемы русской литературы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Художественные открытия русских писателей-классиков.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Литература первой половины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века(10 час).</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Обзор русской литературы первой половины </w:t>
      </w:r>
      <w:r w:rsidRPr="00552A81">
        <w:rPr>
          <w:rFonts w:ascii="Times New Roman" w:hAnsi="Times New Roman" w:cs="Times New Roman"/>
          <w:b/>
          <w:bCs/>
          <w:color w:val="000000"/>
        </w:rPr>
        <w:t>XIX</w:t>
      </w:r>
      <w:r w:rsidRPr="00552A81">
        <w:rPr>
          <w:rFonts w:ascii="Times New Roman" w:hAnsi="Times New Roman" w:cs="Times New Roman"/>
          <w:b/>
          <w:bCs/>
          <w:color w:val="000000"/>
          <w:lang w:val="ru-RU"/>
        </w:rPr>
        <w:t xml:space="preserve"> века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Россия в первой половине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века. Классицизм, сентиментализм, романтизм.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Зарождение реализма в русской литературе первой половины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века.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Национальное самоопределение русской литературы.</w:t>
      </w:r>
      <w:r w:rsidR="00043A1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А. С. Пушкин (4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«Погасло дневное светило...», «Свободы сеятель пустынный...»,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«Подражания Корану» (К.«И путник усталый на Бога роптал</w:t>
      </w:r>
      <w:proofErr w:type="gramStart"/>
      <w:r w:rsidRPr="00552A81">
        <w:rPr>
          <w:rFonts w:ascii="Times New Roman" w:hAnsi="Times New Roman" w:cs="Times New Roman"/>
          <w:color w:val="000000"/>
          <w:lang w:val="ru-RU"/>
        </w:rPr>
        <w:t>.»), «</w:t>
      </w:r>
      <w:proofErr w:type="gramEnd"/>
      <w:r w:rsidRPr="00552A81">
        <w:rPr>
          <w:rFonts w:ascii="Times New Roman" w:hAnsi="Times New Roman" w:cs="Times New Roman"/>
          <w:color w:val="000000"/>
          <w:lang w:val="ru-RU"/>
        </w:rPr>
        <w:t>Элегия»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(«Безумных лет угасшее веселье...»), «...Вновь я посетил...»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«Поэт», «Пора, мой друг, пора! покоя сердце просит</w:t>
      </w:r>
      <w:proofErr w:type="gramStart"/>
      <w:r w:rsidRPr="00552A81">
        <w:rPr>
          <w:rFonts w:ascii="Times New Roman" w:hAnsi="Times New Roman" w:cs="Times New Roman"/>
          <w:color w:val="000000"/>
          <w:lang w:val="ru-RU"/>
        </w:rPr>
        <w:t>.», «</w:t>
      </w:r>
      <w:proofErr w:type="gramEnd"/>
      <w:r w:rsidRPr="00552A81">
        <w:rPr>
          <w:rFonts w:ascii="Times New Roman" w:hAnsi="Times New Roman" w:cs="Times New Roman"/>
          <w:color w:val="000000"/>
          <w:lang w:val="ru-RU"/>
        </w:rPr>
        <w:t>Из Пиндемонти»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Художественные открытия Пушкина. "Чувства добрые" в пушкинской лирике, ее гуманизм и философская глубина. </w:t>
      </w:r>
      <w:proofErr w:type="gramStart"/>
      <w:r w:rsidRPr="00552A81">
        <w:rPr>
          <w:rFonts w:ascii="Times New Roman" w:hAnsi="Times New Roman" w:cs="Times New Roman"/>
          <w:color w:val="000000"/>
          <w:lang w:val="ru-RU"/>
        </w:rPr>
        <w:t>"Вечные" темы в творчестве Пушкина (природа, любовь, дружба, творчество, общество и человек, свобода и неизбежность, смысл человеческого бытия).</w:t>
      </w:r>
      <w:proofErr w:type="gramEnd"/>
      <w:r w:rsidRPr="00552A81">
        <w:rPr>
          <w:rFonts w:ascii="Times New Roman" w:hAnsi="Times New Roman" w:cs="Times New Roman"/>
          <w:color w:val="000000"/>
          <w:lang w:val="ru-RU"/>
        </w:rPr>
        <w:t xml:space="preserve"> Особенности пушкинского лирического героя, отражение в стихотворениях поэта духовного мира человека.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Поэма «Медный всадник».</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Конфликт личности и государства в поэме. Образ стихии. Образ Евгения и проблема индивидуального бунта. Образ Петра. Своеобразие жанра и композиции произведения. Развитие реализма в творчестве Пушкина.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Значение творчества Пушкина для русской и мировой культуры.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 Ю. Лермонтов (2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«Мой демон», «</w:t>
      </w:r>
      <w:proofErr w:type="gramStart"/>
      <w:r w:rsidRPr="00552A81">
        <w:rPr>
          <w:rFonts w:ascii="Times New Roman" w:hAnsi="Times New Roman" w:cs="Times New Roman"/>
          <w:color w:val="000000"/>
          <w:lang w:val="ru-RU"/>
        </w:rPr>
        <w:t>К</w:t>
      </w:r>
      <w:proofErr w:type="gramEnd"/>
      <w:r w:rsidRPr="00552A81">
        <w:rPr>
          <w:rFonts w:ascii="Times New Roman" w:hAnsi="Times New Roman" w:cs="Times New Roman"/>
          <w:color w:val="000000"/>
          <w:lang w:val="ru-RU"/>
        </w:rPr>
        <w:t>***» («Я не унижусь пред тобою...»), «Нет, я не Байрон, я другой...»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Своеобразие художественного мира Лермонтова, развитие в его творчестве пушкинских традиций. Темы родины, поэта и поэзии, любви, мотив одиночества в лирике поэта. Романтизм и реализм в творчестве Лермонтова.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 В. Гоголь (3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Повесть “Невский проспект" (возможен выбор другой петербургской повести).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Образ города в повести. Соотношение мечты и действительности. Особенности стиля Н.В.Гоголя, своеобразие его творческой манеры. Сочинение по произведениям русской литературы первой половины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Литература второй половины </w:t>
      </w:r>
      <w:r w:rsidRPr="00552A81">
        <w:rPr>
          <w:rFonts w:ascii="Times New Roman" w:hAnsi="Times New Roman" w:cs="Times New Roman"/>
          <w:b/>
          <w:bCs/>
          <w:color w:val="000000"/>
        </w:rPr>
        <w:t>XIX</w:t>
      </w:r>
      <w:r w:rsidRPr="00552A81">
        <w:rPr>
          <w:rFonts w:ascii="Times New Roman" w:hAnsi="Times New Roman" w:cs="Times New Roman"/>
          <w:b/>
          <w:bCs/>
          <w:color w:val="000000"/>
          <w:lang w:val="ru-RU"/>
        </w:rPr>
        <w:t xml:space="preserve"> века (79 час)</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 xml:space="preserve">Обзор русской литературы второй половины </w:t>
      </w:r>
      <w:r w:rsidRPr="00552A81">
        <w:rPr>
          <w:rFonts w:ascii="Times New Roman" w:hAnsi="Times New Roman" w:cs="Times New Roman"/>
          <w:b/>
          <w:bCs/>
          <w:i/>
          <w:iCs/>
          <w:color w:val="000000"/>
        </w:rPr>
        <w:t>XIX</w:t>
      </w:r>
      <w:r w:rsidRPr="00552A81">
        <w:rPr>
          <w:rFonts w:ascii="Times New Roman" w:hAnsi="Times New Roman" w:cs="Times New Roman"/>
          <w:b/>
          <w:bCs/>
          <w:i/>
          <w:iCs/>
          <w:color w:val="000000"/>
          <w:lang w:val="ru-RU"/>
        </w:rPr>
        <w:t xml:space="preserve"> века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Россия во второй половине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века. Общественнополитическая ситуация в стране. Достижения в области науки и культуры. Основные тенденции в развитии реалистической литературы. Журналистика и литературная критика.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Аналитический характер русской прозы, её социальная острота и философская глубина. Проблемы судьбы, веры и сомнения, смысла жизни и тайны смерти, нравственного выбора. Идея нравственного самосовершенствования.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Универсальность художественных образов. Традиции и новаторство в русской поэзии. Формирование национального театра. Классическая русская литература и ее мировое признание.</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А. Н. Островский (7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Драма «Гроза».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Семейный и социальный конфли</w:t>
      </w:r>
      <w:proofErr w:type="gramStart"/>
      <w:r w:rsidRPr="00552A81">
        <w:rPr>
          <w:rFonts w:ascii="Times New Roman" w:hAnsi="Times New Roman" w:cs="Times New Roman"/>
          <w:color w:val="000000"/>
          <w:lang w:val="ru-RU"/>
        </w:rPr>
        <w:t>кт в др</w:t>
      </w:r>
      <w:proofErr w:type="gramEnd"/>
      <w:r w:rsidRPr="00552A81">
        <w:rPr>
          <w:rFonts w:ascii="Times New Roman" w:hAnsi="Times New Roman" w:cs="Times New Roman"/>
          <w:color w:val="000000"/>
          <w:lang w:val="ru-RU"/>
        </w:rPr>
        <w:t>аме. Своеобразие конфликта и основные стадии развития действия. Изображение “жестоких нравов” “темного царства”.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Образ города Калинова. Катерина в системе образов. Внутренний конфликт Катерины. Народно-поэтическое и </w:t>
      </w:r>
      <w:proofErr w:type="gramStart"/>
      <w:r w:rsidRPr="00552A81">
        <w:rPr>
          <w:rFonts w:ascii="Times New Roman" w:hAnsi="Times New Roman" w:cs="Times New Roman"/>
          <w:color w:val="000000"/>
          <w:lang w:val="ru-RU"/>
        </w:rPr>
        <w:t>религиозное</w:t>
      </w:r>
      <w:proofErr w:type="gramEnd"/>
      <w:r w:rsidRPr="00552A81">
        <w:rPr>
          <w:rFonts w:ascii="Times New Roman" w:hAnsi="Times New Roman" w:cs="Times New Roman"/>
          <w:color w:val="000000"/>
          <w:lang w:val="ru-RU"/>
        </w:rPr>
        <w:t xml:space="preserve"> в образе Катерины. Нравственная проблематика пьесы: тема греха, возмездия и покаяния. Смысл названия и символика пьесы. Жанровое своеобразие. Сплав </w:t>
      </w:r>
      <w:proofErr w:type="gramStart"/>
      <w:r w:rsidRPr="00552A81">
        <w:rPr>
          <w:rFonts w:ascii="Times New Roman" w:hAnsi="Times New Roman" w:cs="Times New Roman"/>
          <w:color w:val="000000"/>
          <w:lang w:val="ru-RU"/>
        </w:rPr>
        <w:t>драматического</w:t>
      </w:r>
      <w:proofErr w:type="gramEnd"/>
      <w:r w:rsidRPr="00552A81">
        <w:rPr>
          <w:rFonts w:ascii="Times New Roman" w:hAnsi="Times New Roman" w:cs="Times New Roman"/>
          <w:color w:val="000000"/>
          <w:lang w:val="ru-RU"/>
        </w:rPr>
        <w:t>, лирического и трагического в пьесе. Драматургическое мастерство Островского.</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 xml:space="preserve">Н. А. Добролюбов “Луч света в темном царстве " </w:t>
      </w:r>
      <w:r w:rsidRPr="00552A81">
        <w:rPr>
          <w:rStyle w:val="af4"/>
          <w:rFonts w:ascii="Times New Roman" w:hAnsi="Times New Roman" w:cs="Times New Roman"/>
          <w:b/>
          <w:bCs/>
          <w:i/>
          <w:iCs/>
          <w:color w:val="000000"/>
        </w:rPr>
        <w:footnoteReference w:id="1"/>
      </w:r>
      <w:r w:rsidRPr="00552A81">
        <w:rPr>
          <w:rFonts w:ascii="Times New Roman" w:hAnsi="Times New Roman" w:cs="Times New Roman"/>
          <w:b/>
          <w:bCs/>
          <w:i/>
          <w:iCs/>
          <w:color w:val="000000"/>
          <w:lang w:val="ru-RU"/>
        </w:rPr>
        <w:t>Сочинение по драме А. Н.</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Островского “Гроза”.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Ф. И. Тютчев (3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w:t>
      </w:r>
      <w:r w:rsidRPr="00552A81">
        <w:rPr>
          <w:rFonts w:ascii="Times New Roman" w:hAnsi="Times New Roman" w:cs="Times New Roman"/>
          <w:color w:val="000000"/>
        </w:rPr>
        <w:t>Silentium</w:t>
      </w:r>
      <w:r w:rsidRPr="00552A81">
        <w:rPr>
          <w:rFonts w:ascii="Times New Roman" w:hAnsi="Times New Roman" w:cs="Times New Roman"/>
          <w:color w:val="000000"/>
          <w:lang w:val="ru-RU"/>
        </w:rPr>
        <w:t>!», «Не то, что мните вы, природа...», «Умом Россию не понять...», «О, как убийственно мы любим...», «Нам не дано предугадать</w:t>
      </w:r>
      <w:proofErr w:type="gramStart"/>
      <w:r w:rsidRPr="00552A81">
        <w:rPr>
          <w:rFonts w:ascii="Times New Roman" w:hAnsi="Times New Roman" w:cs="Times New Roman"/>
          <w:color w:val="000000"/>
          <w:lang w:val="ru-RU"/>
        </w:rPr>
        <w:t>.», «</w:t>
      </w:r>
      <w:proofErr w:type="gramEnd"/>
      <w:r w:rsidRPr="00552A81">
        <w:rPr>
          <w:rFonts w:ascii="Times New Roman" w:hAnsi="Times New Roman" w:cs="Times New Roman"/>
          <w:color w:val="000000"/>
          <w:lang w:val="ru-RU"/>
        </w:rPr>
        <w:t>К. Б.»</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(«Я встретил вас — и все былое...»)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«День и ночь», «Последняя любовь», «Эти бедные селенья»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Поэзия Тютчева и литературная традиция. Философский характер и символический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подте</w:t>
      </w:r>
      <w:proofErr w:type="gramStart"/>
      <w:r w:rsidRPr="00552A81">
        <w:rPr>
          <w:rFonts w:ascii="Times New Roman" w:hAnsi="Times New Roman" w:cs="Times New Roman"/>
          <w:color w:val="000000"/>
          <w:lang w:val="ru-RU"/>
        </w:rPr>
        <w:t>кст ст</w:t>
      </w:r>
      <w:proofErr w:type="gramEnd"/>
      <w:r w:rsidRPr="00552A81">
        <w:rPr>
          <w:rFonts w:ascii="Times New Roman" w:hAnsi="Times New Roman" w:cs="Times New Roman"/>
          <w:color w:val="000000"/>
          <w:lang w:val="ru-RU"/>
        </w:rPr>
        <w:t>ихотворений Тютчева. Основные темы, мотивы и образы тютчевской лирики. Тема родины. Человек, природа и история в лирике Тютчева. Любовь как стихийное чувство и “поединок роковой”. Художественное своеобразие поэзии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Тютчева.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А.А. Фет (3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«Это утро, радость эта</w:t>
      </w:r>
      <w:proofErr w:type="gramStart"/>
      <w:r w:rsidRPr="00552A81">
        <w:rPr>
          <w:rFonts w:ascii="Times New Roman" w:hAnsi="Times New Roman" w:cs="Times New Roman"/>
          <w:color w:val="000000"/>
          <w:lang w:val="ru-RU"/>
        </w:rPr>
        <w:t>.», «</w:t>
      </w:r>
      <w:proofErr w:type="gramEnd"/>
      <w:r w:rsidRPr="00552A81">
        <w:rPr>
          <w:rFonts w:ascii="Times New Roman" w:hAnsi="Times New Roman" w:cs="Times New Roman"/>
          <w:color w:val="000000"/>
          <w:lang w:val="ru-RU"/>
        </w:rPr>
        <w:t>Шепот, робкое дыханье.», «Сияла ночь.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Луной был полон сад. Лежали</w:t>
      </w:r>
      <w:proofErr w:type="gramStart"/>
      <w:r w:rsidRPr="00552A81">
        <w:rPr>
          <w:rFonts w:ascii="Times New Roman" w:hAnsi="Times New Roman" w:cs="Times New Roman"/>
          <w:color w:val="000000"/>
          <w:lang w:val="ru-RU"/>
        </w:rPr>
        <w:t>.», «</w:t>
      </w:r>
      <w:proofErr w:type="gramEnd"/>
      <w:r w:rsidRPr="00552A81">
        <w:rPr>
          <w:rFonts w:ascii="Times New Roman" w:hAnsi="Times New Roman" w:cs="Times New Roman"/>
          <w:color w:val="000000"/>
          <w:lang w:val="ru-RU"/>
        </w:rPr>
        <w:t>Еще майская ночь»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Стихотворения: </w:t>
      </w:r>
      <w:proofErr w:type="gramStart"/>
      <w:r w:rsidRPr="00552A81">
        <w:rPr>
          <w:rFonts w:ascii="Times New Roman" w:hAnsi="Times New Roman" w:cs="Times New Roman"/>
          <w:color w:val="000000"/>
          <w:lang w:val="ru-RU"/>
        </w:rPr>
        <w:t>«Одним толчком согнать ладью живую.», «Заря прощается с землею.», «Еще одно забывчивое слово.» (возможен выбор трех других Поэзия Фета и литературная традиция.</w:t>
      </w:r>
      <w:proofErr w:type="gramEnd"/>
      <w:r w:rsidRPr="00552A81">
        <w:rPr>
          <w:rFonts w:ascii="Times New Roman" w:hAnsi="Times New Roman" w:cs="Times New Roman"/>
          <w:color w:val="000000"/>
          <w:lang w:val="ru-RU"/>
        </w:rPr>
        <w:t xml:space="preserve"> Фет и теория “чистого искусства”.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“Вечные” темы в лирике Фета (природа, поэзия, любовь, смерть). Философская проблематика лирики. Художественное своеобразие, особенности поэтического языка, психологизм лирики Фета.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поэзии Ф. И. Тютчева и А. А. Фета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 А. Гончаров (5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Роман «Обломов»</w:t>
      </w:r>
      <w:proofErr w:type="gramStart"/>
      <w:r w:rsidRPr="00552A81">
        <w:rPr>
          <w:rFonts w:ascii="Times New Roman" w:hAnsi="Times New Roman" w:cs="Times New Roman"/>
          <w:color w:val="000000"/>
          <w:lang w:val="ru-RU"/>
        </w:rPr>
        <w:t>.И</w:t>
      </w:r>
      <w:proofErr w:type="gramEnd"/>
      <w:r w:rsidRPr="00552A81">
        <w:rPr>
          <w:rFonts w:ascii="Times New Roman" w:hAnsi="Times New Roman" w:cs="Times New Roman"/>
          <w:color w:val="000000"/>
          <w:lang w:val="ru-RU"/>
        </w:rPr>
        <w:t>стория создания и особенности композиции романа. Петербургская “</w:t>
      </w:r>
      <w:proofErr w:type="gramStart"/>
      <w:r w:rsidRPr="00552A81">
        <w:rPr>
          <w:rFonts w:ascii="Times New Roman" w:hAnsi="Times New Roman" w:cs="Times New Roman"/>
          <w:color w:val="000000"/>
          <w:lang w:val="ru-RU"/>
        </w:rPr>
        <w:t>обломовщина</w:t>
      </w:r>
      <w:proofErr w:type="gramEnd"/>
      <w:r w:rsidRPr="00552A81">
        <w:rPr>
          <w:rFonts w:ascii="Times New Roman" w:hAnsi="Times New Roman" w:cs="Times New Roman"/>
          <w:color w:val="000000"/>
          <w:lang w:val="ru-RU"/>
        </w:rPr>
        <w:t>”. Глава “Сон Обломова” и ее роль в произведении. Система образов. Прием антитезы в романе. Обломов и Штольц. Ольга Ильинская и Агафья Пшеницына. Тема любви в романе. Социальная и нравственная проблематика романа. Роль пейзажа, портрета, интерьера и художественной детали в романе. Обломов в ряду образов мировой литературы (Дон Кихот, Гамлет). Авторская позиция и способы ее выражения в романе. Своеобразие стиля Гончарова.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роману И. А. Гончарова “Обломов”.</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И. С. Тургенев (8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Роман «Отцы и дети».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Творческая история романа. 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Черты личности, мировоззрение Базарова. "Отцы" в романе: братья Кирсановы, родители Базарова. Смысл названия. Тема народа в романе. Базаров и его мнимые последователи. “Вечные” темы в романе (природа, любовь, искусство). Смысл финала романа. Авторская позиция и способы ее выражения. Поэтика романа, своеобразие его жанра. “Тайный психологизм”: художественная функция портрета, интерьера, пейзажа;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прием умолчания. Базаров в ряду других образов русской литературы.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Полемика вокруг романа. Д. И. Писарев. «Базаров» (фрагменты).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роману И. С. Тургенева “Отцы и дети”.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i/>
          <w:iCs/>
          <w:color w:val="000000"/>
          <w:lang w:val="ru-RU"/>
        </w:rPr>
        <w:t>А</w:t>
      </w:r>
      <w:r w:rsidRPr="00552A81">
        <w:rPr>
          <w:rFonts w:ascii="Times New Roman" w:hAnsi="Times New Roman" w:cs="Times New Roman"/>
          <w:b/>
          <w:bCs/>
          <w:color w:val="000000"/>
          <w:lang w:val="ru-RU"/>
        </w:rPr>
        <w:t>. К. Толстой (2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043A1F">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«Слеза дрожит в твоем ревнивом взоре...», «Против течения», «Государь ты</w:t>
      </w:r>
      <w:r w:rsidR="00043A1F" w:rsidRPr="00552A81">
        <w:rPr>
          <w:rFonts w:ascii="Times New Roman" w:hAnsi="Times New Roman" w:cs="Times New Roman"/>
          <w:b/>
          <w:bCs/>
          <w:i/>
          <w:iCs/>
          <w:color w:val="000000"/>
          <w:lang w:val="ru-RU"/>
        </w:rPr>
        <w:t xml:space="preserve"> </w:t>
      </w:r>
      <w:r w:rsidRPr="00552A81">
        <w:rPr>
          <w:rFonts w:ascii="Times New Roman" w:hAnsi="Times New Roman" w:cs="Times New Roman"/>
          <w:b/>
          <w:bCs/>
          <w:i/>
          <w:iCs/>
          <w:color w:val="000000"/>
          <w:lang w:val="ru-RU"/>
        </w:rPr>
        <w:t>наш батюшка...» (возможен выбор трех других произведений).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Своеобразие художественного мира Толстого. Основные темы, мотивы и образы поэзии. Взгляд на русскую историю в произведениях Толстого. Влияние фольклорной и романтической традиции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 С. Лесков (2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Повесть «Очарованный странник»</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возможен выбор другого произведения). Особенности сюжета повести. Тема дороги и изображение этапов духовного пути личности (смы</w:t>
      </w:r>
      <w:proofErr w:type="gramStart"/>
      <w:r w:rsidRPr="00552A81">
        <w:rPr>
          <w:rFonts w:ascii="Times New Roman" w:hAnsi="Times New Roman" w:cs="Times New Roman"/>
          <w:color w:val="000000"/>
          <w:lang w:val="ru-RU"/>
        </w:rPr>
        <w:t>сл стр</w:t>
      </w:r>
      <w:proofErr w:type="gramEnd"/>
      <w:r w:rsidRPr="00552A81">
        <w:rPr>
          <w:rFonts w:ascii="Times New Roman" w:hAnsi="Times New Roman" w:cs="Times New Roman"/>
          <w:color w:val="000000"/>
          <w:lang w:val="ru-RU"/>
        </w:rPr>
        <w:t>анствий главного героя). Образ Ивана Флягина. Тема трагической судьбы талантливого русского человека. Смысл названия повести. Особенности лесковской повествовательной манеры.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М. Е. Салтыков-Щедрин (2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«История одного города»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Обличение деспотизма, невежества власти, бесправия и покорности народа. Сатирическая летопись истории Российского государства. Собирательные образы градоначальников и “глуповцев”. Образы Органчика и Угрюм-Бурчеева. Тема народа и власти. Смысл финала “Истории”. Своеобразие сатиры Салтыков</w:t>
      </w:r>
      <w:proofErr w:type="gramStart"/>
      <w:r w:rsidRPr="00552A81">
        <w:rPr>
          <w:rFonts w:ascii="Times New Roman" w:hAnsi="Times New Roman" w:cs="Times New Roman"/>
          <w:color w:val="000000"/>
          <w:lang w:val="ru-RU"/>
        </w:rPr>
        <w:t>а-</w:t>
      </w:r>
      <w:proofErr w:type="gramEnd"/>
      <w:r w:rsidRPr="00552A81">
        <w:rPr>
          <w:rFonts w:ascii="Times New Roman" w:hAnsi="Times New Roman" w:cs="Times New Roman"/>
          <w:color w:val="000000"/>
          <w:lang w:val="ru-RU"/>
        </w:rPr>
        <w:t xml:space="preserve"> Щедрина. Приемы сатирического изображения: сарказм, ирония, гипербола, гротеск, алогизм.</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Н. А. Некрасов (5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«В дороге», «Вчерашний день, часу в шестом...», «Мы с тобой бестолковые люди...», «Поэт и гражданин», «Элегия» («Пускай нам говорит изменчивая мода...»), «</w:t>
      </w:r>
      <w:proofErr w:type="gramStart"/>
      <w:r w:rsidRPr="00552A81">
        <w:rPr>
          <w:rFonts w:ascii="Times New Roman" w:hAnsi="Times New Roman" w:cs="Times New Roman"/>
          <w:color w:val="000000"/>
          <w:lang w:val="ru-RU"/>
        </w:rPr>
        <w:t>О</w:t>
      </w:r>
      <w:proofErr w:type="gramEnd"/>
      <w:r w:rsidRPr="00552A81">
        <w:rPr>
          <w:rFonts w:ascii="Times New Roman" w:hAnsi="Times New Roman" w:cs="Times New Roman"/>
          <w:color w:val="000000"/>
          <w:lang w:val="ru-RU"/>
        </w:rPr>
        <w:t xml:space="preserve"> </w:t>
      </w:r>
      <w:proofErr w:type="gramStart"/>
      <w:r w:rsidRPr="00552A81">
        <w:rPr>
          <w:rFonts w:ascii="Times New Roman" w:hAnsi="Times New Roman" w:cs="Times New Roman"/>
          <w:color w:val="000000"/>
          <w:lang w:val="ru-RU"/>
        </w:rPr>
        <w:t>Муза</w:t>
      </w:r>
      <w:proofErr w:type="gramEnd"/>
      <w:r w:rsidRPr="00552A81">
        <w:rPr>
          <w:rFonts w:ascii="Times New Roman" w:hAnsi="Times New Roman" w:cs="Times New Roman"/>
          <w:color w:val="000000"/>
          <w:lang w:val="ru-RU"/>
        </w:rPr>
        <w:t>! я у двери гроба.»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«Я не люблю иронии твоей</w:t>
      </w:r>
      <w:proofErr w:type="gramStart"/>
      <w:r w:rsidRPr="00552A81">
        <w:rPr>
          <w:rFonts w:ascii="Times New Roman" w:hAnsi="Times New Roman" w:cs="Times New Roman"/>
          <w:color w:val="000000"/>
          <w:lang w:val="ru-RU"/>
        </w:rPr>
        <w:t>.», «</w:t>
      </w:r>
      <w:proofErr w:type="gramEnd"/>
      <w:r w:rsidRPr="00552A81">
        <w:rPr>
          <w:rFonts w:ascii="Times New Roman" w:hAnsi="Times New Roman" w:cs="Times New Roman"/>
          <w:color w:val="000000"/>
          <w:lang w:val="ru-RU"/>
        </w:rPr>
        <w:t xml:space="preserve">Блажен незлобивый поэт.», «Внимая ужасам войны.» (возможен выбор трех других стихотворений).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Гражданский пафос поэзии Некрасова, ее основные темы, идеи и образы. Особенности некрасовского лирического героя. Своеобразие решения темы поэта и поэзии. Образ Музы в лирике Некрасова. Судьба поэта-гражданина. Тема народа. Утверждение красоты простого русского человека. Сатирические образы. Решение “вечных” тем в поэзии Некрасова (природа, любовь, смерть). Художественное своеобразие лирики Некрасова, ее связь с народной поэзией.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Поэма «Кому на Руси жить хорошо».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История создания поэмы, сюжет, жанровое своеобразие поэмы, ее фольклорная основа. Русская жизнь в изображении Некрасова. Система образов поэмы. Образы правдоискателей и “народного заступника” Гриши Добросклонова. Сатирические образы помещиков. Смысл названия поэмы. Народное представление о счастье. Тема женской доли в поэме. Судьба Матрены Тимофеевны, смысл “бабьей притчи”. Тема народного бунта. Образ Савелия, “богатыря святорусского”. Фольклорная основа поэмы. Особенности стиля Некрасова.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творчеству Н. А. Некрасова.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К. Хетагуров (1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(возможен выбор другого писателя, представителя литературы народов России) 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Стихотворения из сборника «Осетинская лира».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Поэзия Хетагурова и фольклор. Близость творчества Хетагурова поэзии Н. А. Некрасова. Изображение тяжелой жизни простого народа, тема женской судьбы, образ горянки. Специфика художественной образности в русскоязычных произведениях поэта.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Ф. М. Достоевский (10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Роман «Преступление и наказание».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Замысел романа и его воплощение. Особенности сюжета и композиции. Своеобразие жанра. Проблематика, система образов романа. Теория Раскольникова и ее развенчание. Раскольников и его “двойники”. Образы “</w:t>
      </w:r>
      <w:proofErr w:type="gramStart"/>
      <w:r w:rsidRPr="00552A81">
        <w:rPr>
          <w:rFonts w:ascii="Times New Roman" w:hAnsi="Times New Roman" w:cs="Times New Roman"/>
          <w:color w:val="000000"/>
          <w:lang w:val="ru-RU"/>
        </w:rPr>
        <w:t>униженных</w:t>
      </w:r>
      <w:proofErr w:type="gramEnd"/>
      <w:r w:rsidRPr="00552A81">
        <w:rPr>
          <w:rFonts w:ascii="Times New Roman" w:hAnsi="Times New Roman" w:cs="Times New Roman"/>
          <w:color w:val="000000"/>
          <w:lang w:val="ru-RU"/>
        </w:rPr>
        <w:t xml:space="preserve"> и оскорбленных”. Второстепенные персонажи. Приемы создания образа Петербурга. Образ Сонечки Мармеладовой и проблема нравственного идеала автора. Библейские мотивы и образы в романе. Тема гордости и смирения. Роль внутренних монологов и снов героев в романе. Портрет, пейзаж, интерьер и их художественная функция. Роль эпилога. “Преступление и наказание” как философский роман. Полифонизм романа, столкновение разных “точек зрения”. Проблема нравственного выбора. Смысл названия. Психологизм прозы Достоевского. Художественные открытия Достоевского и мировое значение творчества писателя. Сочинение по роману Ф. М. Достоевского “Преступление и наказание”.</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Л. Н. Толстой (17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Роман-эпопея «Война и мир».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История создания. Жанровое своеобразие романа. Особенности композиции, антитеза как центральный композиционный прием. Система образов в романе и нравственная концепция Толстого, его критерии оценки личности. Путь идейно-нравственных исканий князя Андрея Болконского и Пьера Безухова. Образ Платона Каратаева и авторская концепция “общей жизни”. Изображение светского общества. “Мысль народная” и “мысль семейная” в романе. Семейный уклад жизни Ростовых и Болконских. Наташа Ростова и княжна Марья как любимые героини Толстого. Роль эпилога. Тема войны в романе. Толстовская философия истории. Военные эпизоды в романе. Шенграбенское и Аустерлицкое сражения и изображение Отечественной войны </w:t>
      </w:r>
      <w:smartTag w:uri="urn:schemas-microsoft-com:office:smarttags" w:element="metricconverter">
        <w:smartTagPr>
          <w:attr w:name="ProductID" w:val="1812 г"/>
        </w:smartTagPr>
        <w:r w:rsidRPr="00552A81">
          <w:rPr>
            <w:rFonts w:ascii="Times New Roman" w:hAnsi="Times New Roman" w:cs="Times New Roman"/>
            <w:color w:val="000000"/>
            <w:lang w:val="ru-RU"/>
          </w:rPr>
          <w:t>1812 г</w:t>
        </w:r>
      </w:smartTag>
      <w:r w:rsidRPr="00552A81">
        <w:rPr>
          <w:rFonts w:ascii="Times New Roman" w:hAnsi="Times New Roman" w:cs="Times New Roman"/>
          <w:color w:val="000000"/>
          <w:lang w:val="ru-RU"/>
        </w:rPr>
        <w:t>. Бородинское сражение как идейн</w:t>
      </w:r>
      <w:proofErr w:type="gramStart"/>
      <w:r w:rsidRPr="00552A81">
        <w:rPr>
          <w:rFonts w:ascii="Times New Roman" w:hAnsi="Times New Roman" w:cs="Times New Roman"/>
          <w:color w:val="000000"/>
          <w:lang w:val="ru-RU"/>
        </w:rPr>
        <w:t>о-</w:t>
      </w:r>
      <w:proofErr w:type="gramEnd"/>
      <w:r w:rsidRPr="00552A81">
        <w:rPr>
          <w:rFonts w:ascii="Times New Roman" w:hAnsi="Times New Roman" w:cs="Times New Roman"/>
          <w:color w:val="000000"/>
          <w:lang w:val="ru-RU"/>
        </w:rPr>
        <w:t xml:space="preserve"> композиционный центр романа. Картины партизанской войны, значение образа Тихона Щербатого. Русский солдат в изображении Толстого. Проблема национального характера. Образы Тушина и Тимохина. Проблема истинного и ложного героизма. Кутузов и Наполеон как два нравственных полюса. Москва и Петербург в романе. Психологизм прозы Толстого. Приемы изображения душевного мира героев (“диалектики души”). Роль портрета, пейзажа, диалогов и внутренних монологов в романе. Смысл названия и поэтика романа - эпопеи.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Художественные открытия Толстого и мировое значение творчества писателя. </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роману Л. Н. Толстого “Война и мир”.</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А. П. Чехов (9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Рассказы: «Студент», «Ионыч», «Человек в футляре», «Дама с собачкой» (указанные рассказы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Рассказы: «Палата № 6», «Дом с мезонином» (возможен выбор двух других рассказов).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Темы, сюжеты и проблематика чеховских рассказов. Традиция русской классической литературы в решении темы "маленького человека" и ее отражение в прозе Чехова. Тема пошлости и неизменности жизни. Проблема ответственности человека за свою судьбу. Утверждение красоты человеческих чувств и отношений, творческого труда как основы подлинной жизни. Тема любви в чеховской прозе. Психологизм прозы Чехова. Роль художественной детали, лаконизм повествования, чеховский пейзаж, скрытый лиризм, подтекст.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Комедия «Вишневый сад».</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Особенности сюжета и конфликта пьесы. Система образов. Символический смысл образа вишневого сада. Тема прошлого, настоящего и будущего России в пьесе. Раневская и Гаев как представители уходящего в прошлое усадебного быта. Образ Лопахина, Пети Трофимова и Ани. Тип героя-"недотепы". Образы слуг (Яша, Дуняша, Фирс). Роль авторских ремарок в пьесе. Смысл финала. Особенности чеховского диалога. Символический подтекст пьесы. Своеобразие жанра. Новаторство Чехова-драматурга. Значение творческого наследия Чехова для мировой литературы и театра.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творчеству А. П. Чехова.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 xml:space="preserve">Обзор зарубежной литературы второй половины </w:t>
      </w:r>
      <w:r w:rsidRPr="00552A81">
        <w:rPr>
          <w:rFonts w:ascii="Times New Roman" w:hAnsi="Times New Roman" w:cs="Times New Roman"/>
          <w:b/>
          <w:bCs/>
          <w:i/>
          <w:iCs/>
          <w:color w:val="000000"/>
        </w:rPr>
        <w:t>XIX</w:t>
      </w:r>
      <w:r w:rsidRPr="00552A81">
        <w:rPr>
          <w:rFonts w:ascii="Times New Roman" w:hAnsi="Times New Roman" w:cs="Times New Roman"/>
          <w:b/>
          <w:bCs/>
          <w:i/>
          <w:iCs/>
          <w:color w:val="000000"/>
          <w:lang w:val="ru-RU"/>
        </w:rPr>
        <w:t xml:space="preserve"> века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Основные тенденции в развитии литературы второй половины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века. Поздний романтизм. Реализм как доминанта литературного процесса. Символизм.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Г. де Мопассан (1 час)</w:t>
      </w:r>
      <w:r w:rsidRPr="00552A81">
        <w:rPr>
          <w:rFonts w:ascii="Times New Roman" w:hAnsi="Times New Roman" w:cs="Times New Roman"/>
          <w:color w:val="000000"/>
          <w:lang w:val="ru-RU"/>
        </w:rPr>
        <w:t>(возможен выбор другого зарубежного прозаика).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Новелла «Ожерелье» (возможен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Сюжет и композиция новеллы. Система образов. Грустные раздумья автора о человеческом уделе и несправедливости мира. Мечты героев о высоких чувствах и прекрасной жизни. Мастерство психологического анализа.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color w:val="000000"/>
          <w:lang w:val="ru-RU"/>
        </w:rPr>
        <w:t>Г. Ибсен (1 час)(</w:t>
      </w:r>
      <w:r w:rsidRPr="00552A81">
        <w:rPr>
          <w:rFonts w:ascii="Times New Roman" w:hAnsi="Times New Roman" w:cs="Times New Roman"/>
          <w:b/>
          <w:bCs/>
          <w:i/>
          <w:iCs/>
          <w:color w:val="000000"/>
          <w:lang w:val="ru-RU"/>
        </w:rPr>
        <w:t>возможен выбор другого зарубежного прозаика).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Драма «Кукольный дом» (обзорное изучение) (возможен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Особенности конфликта. Социальная и нравственная проблематика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Вопрос о правах женщины в драме. Образ Норы. Особая роль символики в “Кукольном доме”. Своеобразие “драм идей ” Ибсена как социально-психологических драм. Художественное наследие Ибсена и мировая драматургия.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color w:val="000000"/>
          <w:lang w:val="ru-RU"/>
        </w:rPr>
        <w:t>А. Рембо (1 час)</w:t>
      </w:r>
      <w:r w:rsidRPr="00552A81">
        <w:rPr>
          <w:rFonts w:ascii="Times New Roman" w:hAnsi="Times New Roman" w:cs="Times New Roman"/>
          <w:b/>
          <w:bCs/>
          <w:i/>
          <w:iCs/>
          <w:color w:val="000000"/>
          <w:lang w:val="ru-RU"/>
        </w:rPr>
        <w:t xml:space="preserve"> (возможен выбор другого зарубежного поэта).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Стихотворение «Пьяный корабль»</w:t>
      </w:r>
      <w:r w:rsidRPr="00552A81">
        <w:rPr>
          <w:rFonts w:ascii="Times New Roman" w:hAnsi="Times New Roman" w:cs="Times New Roman"/>
          <w:color w:val="000000"/>
          <w:lang w:val="ru-RU"/>
        </w:rPr>
        <w:t xml:space="preserve"> (возможен выбор другого произведения). Тема стихийности жизни, полной раскрепощенности и своеволия. Пафос отрицания устоявшихся норм, сковывающих свободу художника. Символические образы в стихотворении. Особенности поэтического языка.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Литература </w:t>
      </w:r>
      <w:r w:rsidRPr="00552A81">
        <w:rPr>
          <w:rFonts w:ascii="Times New Roman" w:hAnsi="Times New Roman" w:cs="Times New Roman"/>
          <w:b/>
          <w:bCs/>
          <w:color w:val="000000"/>
        </w:rPr>
        <w:t>XX</w:t>
      </w:r>
      <w:r w:rsidRPr="00552A81">
        <w:rPr>
          <w:rFonts w:ascii="Times New Roman" w:hAnsi="Times New Roman" w:cs="Times New Roman"/>
          <w:b/>
          <w:bCs/>
          <w:color w:val="000000"/>
          <w:lang w:val="ru-RU"/>
        </w:rPr>
        <w:t xml:space="preserve"> века (90 час)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Введение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Русская литература ХХ в. в контексте мировой культуры. Основные темы и проблемы (ответственность человека за свои поступки, человек на войне, тема исторической памяти, человек и окружающая его живая природа). Обращение к народному сознанию в поисках нравственного идеала. Взаимодействие зарубежной, русской литературы и литературы других народов России, отражение в них “вечных” проблем бытия.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Литература первой половины </w:t>
      </w:r>
      <w:r w:rsidRPr="00552A81">
        <w:rPr>
          <w:rFonts w:ascii="Times New Roman" w:hAnsi="Times New Roman" w:cs="Times New Roman"/>
          <w:b/>
          <w:bCs/>
          <w:color w:val="000000"/>
        </w:rPr>
        <w:t>XX</w:t>
      </w:r>
      <w:r w:rsidRPr="00552A81">
        <w:rPr>
          <w:rFonts w:ascii="Times New Roman" w:hAnsi="Times New Roman" w:cs="Times New Roman"/>
          <w:b/>
          <w:bCs/>
          <w:color w:val="000000"/>
          <w:lang w:val="ru-RU"/>
        </w:rPr>
        <w:t xml:space="preserve"> века (70 час)</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Обзор русской литературы первой половины </w:t>
      </w:r>
      <w:r w:rsidRPr="00552A81">
        <w:rPr>
          <w:rFonts w:ascii="Times New Roman" w:hAnsi="Times New Roman" w:cs="Times New Roman"/>
          <w:b/>
          <w:bCs/>
          <w:color w:val="000000"/>
        </w:rPr>
        <w:t>XX</w:t>
      </w:r>
      <w:r w:rsidRPr="00552A81">
        <w:rPr>
          <w:rFonts w:ascii="Times New Roman" w:hAnsi="Times New Roman" w:cs="Times New Roman"/>
          <w:b/>
          <w:bCs/>
          <w:color w:val="000000"/>
          <w:lang w:val="ru-RU"/>
        </w:rPr>
        <w:t xml:space="preserve"> века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Традиции и новаторство в литературе рубежа </w:t>
      </w:r>
      <w:r w:rsidRPr="00552A81">
        <w:rPr>
          <w:rFonts w:ascii="Times New Roman" w:hAnsi="Times New Roman" w:cs="Times New Roman"/>
          <w:color w:val="000000"/>
        </w:rPr>
        <w:t>XIX</w:t>
      </w:r>
      <w:r w:rsidRPr="00552A81">
        <w:rPr>
          <w:rFonts w:ascii="Times New Roman" w:hAnsi="Times New Roman" w:cs="Times New Roman"/>
          <w:color w:val="000000"/>
          <w:lang w:val="ru-RU"/>
        </w:rPr>
        <w:t>-ХХ вв. Реализм и модернизм.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Трагические события первой половины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 и их отражение в русской литературе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 литературах других народов России. Конфликт человека и эпохи. Развитие реалистической литературы, ее основные темы и герои. Советская литература и литература русской эмиграции. “Социалистический реализм”. Художественная объективность и тенденциозность в освещении исторических событий. Проблема “художник и власть”.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 А. Бунин (4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Стихотворения: «Вечер», «Не устану воспевать вас, звезды!..», «Последний шмель»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Философичность и тонкий лиризм стихотворений Бунина. Пейзажная лирика поэта. Живописность и лаконизм бунинского поэтического слова. Традиционные темы русской поэзии в лирике Бунина.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Рассказы: «Господин из Сан-Франциско», «Чистый понедельник» (указанные рассказы являются обязательным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Рассказы: «Антоновские яблоки», «Темные аллеи» (возможен выбор двух других рассказов).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Развитие традиций русской классической литературы в прозе Бунина. Тема угасания "дворянских гнезд" в рассказе “Антоновские яблоки”. Исследование национального характера. “Вечные” темы в рассказах Бунина (счастье и трагедия любви, связь человека с миром природы, вера и память о прошлом). Психологизм бунинской прозы. Принципы создания характера. Роль художественной детали. Символика бунинской прозы. воеобразие художественной манеры Бунина.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творчеству И. А. Бунина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А. И. Куприн (2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Повесть «Гранатовый браслет» </w:t>
      </w:r>
      <w:r w:rsidRPr="00552A81">
        <w:rPr>
          <w:rFonts w:ascii="Times New Roman" w:hAnsi="Times New Roman" w:cs="Times New Roman"/>
          <w:color w:val="000000"/>
          <w:lang w:val="ru-RU"/>
        </w:rPr>
        <w:t>(возможен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Своеобразие сюжета повести. Споры героев об истинной, бескорыстной любви.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Утверждение любви как высшей ценности. Трагизм решения любовной темы в повести. Символический смысл художественных деталей, поэтическое изображение природы. Мастерство психологического анализа. Роль эпиграфа в повести, смысл финала.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М. Горький (5 час)</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Рассказ «Старуха Изергиль» </w:t>
      </w:r>
      <w:r w:rsidRPr="00552A81">
        <w:rPr>
          <w:rFonts w:ascii="Times New Roman" w:hAnsi="Times New Roman" w:cs="Times New Roman"/>
          <w:color w:val="000000"/>
          <w:lang w:val="ru-RU"/>
        </w:rPr>
        <w:t>(возможен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Романтизм ранних рассказов Горького. Проблема героя в прозе писателя. Тема поиска смысла жизни. Проблемы гордости и свободы. Соотношение романтического идеала и действительности в философской концепции Горького. Прием контраста, особая роль пейзажа и портрета в рассказах писателя.Своеобразие композиции рассказа.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Пьеса «На дне».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Сотрудничество писателя с Художественным театром. “На дне” как социально- философская драма. Смысл названия пьесы. Система образов. Судьбы ночлежников. Проблема духовной разобщенности людей. Образы хозяев ночлежки. Споры о человеке. Три правды в пьесе и их драматическое столкновение: правда факта (Бубнов), правда утешительной лжи (Лука), правда веры в человека (Сатин). Проблема счастья в пьесе. Особая роль авторских ремарок, песен, притч, литературных цитат. Новаторство Горького- драматурга. Афористичность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творчеству М. Горького.</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Обзор зарубежной литературы первой половины </w:t>
      </w:r>
      <w:r w:rsidRPr="00552A81">
        <w:rPr>
          <w:rFonts w:ascii="Times New Roman" w:hAnsi="Times New Roman" w:cs="Times New Roman"/>
          <w:b/>
          <w:bCs/>
          <w:color w:val="000000"/>
        </w:rPr>
        <w:t>XX</w:t>
      </w:r>
      <w:r w:rsidRPr="00552A81">
        <w:rPr>
          <w:rFonts w:ascii="Times New Roman" w:hAnsi="Times New Roman" w:cs="Times New Roman"/>
          <w:b/>
          <w:bCs/>
          <w:color w:val="000000"/>
          <w:lang w:val="ru-RU"/>
        </w:rPr>
        <w:t xml:space="preserve"> века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Гуманистическая направленность произведений зарубежной литературы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Проблемы самопознания, нравственного выбора. Основные направления в литературе первой половины ХХ в. Реализм и модернизм.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Б. Шоу (2 час) </w:t>
      </w:r>
      <w:r w:rsidRPr="00552A81">
        <w:rPr>
          <w:rFonts w:ascii="Times New Roman" w:hAnsi="Times New Roman" w:cs="Times New Roman"/>
          <w:color w:val="000000"/>
          <w:lang w:val="ru-RU"/>
        </w:rPr>
        <w:t>(возможен выбор другого зарубежного прозаика)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color w:val="000000"/>
          <w:lang w:val="ru-RU"/>
        </w:rPr>
        <w:t xml:space="preserve">Пьеса «Пигмалион» </w:t>
      </w:r>
      <w:r w:rsidRPr="00552A81">
        <w:rPr>
          <w:rFonts w:ascii="Times New Roman" w:hAnsi="Times New Roman" w:cs="Times New Roman"/>
          <w:lang w:val="ru-RU"/>
        </w:rPr>
        <w:t>(возможен выбор другого произведения).</w:t>
      </w:r>
      <w:r w:rsidRPr="00552A81">
        <w:rPr>
          <w:rFonts w:ascii="Times New Roman" w:hAnsi="Times New Roman" w:cs="Times New Roman"/>
          <w:b/>
          <w:bCs/>
          <w:color w:val="FF0000"/>
          <w:lang w:val="ru-RU"/>
        </w:rPr>
        <w:t xml:space="preserve"> </w:t>
      </w:r>
      <w:r w:rsidRPr="00552A81">
        <w:rPr>
          <w:rFonts w:ascii="Times New Roman" w:hAnsi="Times New Roman" w:cs="Times New Roman"/>
          <w:lang w:val="ru-RU"/>
        </w:rPr>
        <w:t>Своеобразие конфликта в пьесе. Англия в изображении Шоу. Прием иронии. Парадоксы жизни и человеческих судеб в мире условностей и мнимых ценностей Чеховские традиции в творчестве Шоу.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 Аполлинер (1 час) (возможен выбор другого зарубежного поэта)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Стихотворение «Мост Мирабо» (возможен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Непосредственность чувств, характер лирического переживания в поэзии Аполлинера. Музыкальность стиха. Особенности ритмики и строфики. Экспериментальная направленность аполли- неровской поэзии.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Обзор русской поэзии конца </w:t>
      </w:r>
      <w:r w:rsidRPr="00552A81">
        <w:rPr>
          <w:rFonts w:ascii="Times New Roman" w:hAnsi="Times New Roman" w:cs="Times New Roman"/>
          <w:b/>
          <w:bCs/>
          <w:color w:val="000000"/>
        </w:rPr>
        <w:t>XIX</w:t>
      </w:r>
      <w:r w:rsidRPr="00552A81">
        <w:rPr>
          <w:rFonts w:ascii="Times New Roman" w:hAnsi="Times New Roman" w:cs="Times New Roman"/>
          <w:b/>
          <w:bCs/>
          <w:color w:val="000000"/>
          <w:lang w:val="ru-RU"/>
        </w:rPr>
        <w:t xml:space="preserve"> - начала </w:t>
      </w:r>
      <w:r w:rsidRPr="00552A81">
        <w:rPr>
          <w:rFonts w:ascii="Times New Roman" w:hAnsi="Times New Roman" w:cs="Times New Roman"/>
          <w:b/>
          <w:bCs/>
          <w:color w:val="000000"/>
        </w:rPr>
        <w:t>XX</w:t>
      </w:r>
      <w:r w:rsidRPr="00552A81">
        <w:rPr>
          <w:rFonts w:ascii="Times New Roman" w:hAnsi="Times New Roman" w:cs="Times New Roman"/>
          <w:b/>
          <w:bCs/>
          <w:color w:val="000000"/>
          <w:lang w:val="ru-RU"/>
        </w:rPr>
        <w:t xml:space="preserve"> в. (8 час)</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 Ф. Анненский, К. Д. Бальмонт, А. Белый, В. Я. Брюсов, М. А. Волошин, Н.С. Гумилев, Н.А. Клюев, И. Северянин, Ф.К.Сологуб, В. В. Хлебников, В. Ф. Ходасевич (стихотворения не менее трех авторов по выбору)</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Обзор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Серебряный век как своеобразный "русский ренессанс”. Литературные течения поэзии русского модернизма: символизм, акмеизм, футуризм. Поэты, творившие вне литературных течений: И. Ф. Анненский, М. И. Цветаева.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Символизм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Истоки русского символизма. Влияние западноевропейской философии и поэзии 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идея“творимой легенды”. Музыкальность стиха. "Старшие символисты” (В. Я.Брюсов, К. Д. Бальмонт, Ф. К. Сологуб) и "младосимволисты" (А. Белый, А. А. Блок).</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В. Я. Брюсов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Стихотворения: «Сонет к форме», «Юному поэту», «Грядущие гунны»</w:t>
      </w:r>
      <w:r w:rsidRPr="00552A81">
        <w:rPr>
          <w:rFonts w:ascii="Times New Roman" w:hAnsi="Times New Roman" w:cs="Times New Roman"/>
          <w:color w:val="000000"/>
          <w:lang w:val="ru-RU"/>
        </w:rPr>
        <w:t xml:space="preserve"> (возможен выбор трех других стихотворений)</w:t>
      </w:r>
      <w:r w:rsidRPr="00552A81">
        <w:rPr>
          <w:rFonts w:ascii="Times New Roman" w:hAnsi="Times New Roman" w:cs="Times New Roman"/>
          <w:i/>
          <w:iCs/>
          <w:color w:val="000000"/>
          <w:lang w:val="ru-RU"/>
        </w:rPr>
        <w:t xml:space="preserve">. </w:t>
      </w:r>
      <w:r w:rsidRPr="00552A81">
        <w:rPr>
          <w:rFonts w:ascii="Times New Roman" w:hAnsi="Times New Roman" w:cs="Times New Roman"/>
          <w:color w:val="000000"/>
          <w:lang w:val="ru-RU"/>
        </w:rPr>
        <w:t>Основные темы и мотивы поэзии Брюсова. Своеобразие решения темы поэта и поэзии. Культ формы в лирике Брюсова.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К. Д. Бальмонт (1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r w:rsidRPr="00552A81">
        <w:rPr>
          <w:rFonts w:ascii="Times New Roman" w:hAnsi="Times New Roman" w:cs="Times New Roman"/>
          <w:b/>
          <w:bCs/>
          <w:color w:val="000000"/>
          <w:lang w:val="ru-RU"/>
        </w:rPr>
        <w:t xml:space="preserve">Стихотворения: «Ямечтою ловил уходящие тени...», «Безглагольность», «Я в этот мир пришел, чтоб видеть солнце...» (возможен выбор трех других </w:t>
      </w:r>
      <w:r w:rsidRPr="00552A81">
        <w:rPr>
          <w:rFonts w:ascii="Times New Roman" w:hAnsi="Times New Roman" w:cs="Times New Roman"/>
          <w:b/>
          <w:bCs/>
          <w:i/>
          <w:iCs/>
          <w:color w:val="000000"/>
          <w:lang w:val="ru-RU"/>
        </w:rPr>
        <w:t>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Основные темы и мотивы поэзии Бальмонта. Музыкальность стиха, изящество образов. Стремление к утонченным способам выражения чувств и мыслей.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А. Белый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Стихотворения: «Раздумье», «Русь», «Родине»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Интуитивное постижение действительности. Тема родины, боль и тревога за судьбы России. Восприятие революционных событий как пришествия нового Мессии.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Акмеизм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Н. С. Гумилев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Стихотворения: «Жираф», «Волшебная скрипка», «Заблудившийся трамвай»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(возможен выбор трех других стихотворений).</w:t>
      </w:r>
      <w:r w:rsidRPr="00552A81">
        <w:rPr>
          <w:rFonts w:ascii="Times New Roman" w:hAnsi="Times New Roman" w:cs="Times New Roman"/>
          <w:b/>
          <w:bCs/>
          <w:color w:val="000000"/>
          <w:lang w:val="ru-RU"/>
        </w:rPr>
        <w:t xml:space="preserve"> </w:t>
      </w:r>
      <w:r w:rsidRPr="00552A81">
        <w:rPr>
          <w:rFonts w:ascii="Times New Roman" w:hAnsi="Times New Roman" w:cs="Times New Roman"/>
          <w:color w:val="000000"/>
          <w:lang w:val="ru-RU"/>
        </w:rPr>
        <w:t>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Футуризм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Манифесты футуризма, их пафос и проблематика. Поэт как миссионер “нового искусства ”.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 Северянин), кубофутуристы (В. В.Маяковский, В. Хлебников), "Центрифуга" (Б. Л. Пастернак).</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 Северянин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Стихотворения: «Интродукция», «Эпилог» («Я, гений Игорь-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Северянин...»), «Двусмысленная слава» (возможен выбор трех других</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color w:val="000000"/>
          <w:lang w:val="ru-RU"/>
        </w:rPr>
        <w:t>Эмоциональная взволнованность и ироничность поэзии Северянина, оригинальность его</w:t>
      </w:r>
      <w:r w:rsidRPr="00552A81">
        <w:rPr>
          <w:rFonts w:ascii="Times New Roman" w:hAnsi="Times New Roman" w:cs="Times New Roman"/>
          <w:i/>
          <w:iCs/>
          <w:color w:val="000000"/>
          <w:lang w:val="ru-RU"/>
        </w:rPr>
        <w:t xml:space="preserve"> словотворчества.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В.В. Хлебников (1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Стихотворения: «Заклятие смехом», «Бобэоби пелись губы.», «Еще раз, еще раз...» </w:t>
      </w:r>
      <w:r w:rsidRPr="00552A81">
        <w:rPr>
          <w:rFonts w:ascii="Times New Roman" w:hAnsi="Times New Roman" w:cs="Times New Roman"/>
          <w:color w:val="000000"/>
          <w:lang w:val="ru-RU"/>
        </w:rPr>
        <w:t>(возможен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Слово в художественном мире поэзии Хлебникова. Поэтические эксперименты. Хлебников как поэт-философ.</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Крестьянская поэзия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Продолжение традиций русской реалистической крестьянской поэзии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 в творчестве Н. А. Клюева, С. А. Есенина.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Н. А. Клюев. 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Стихотворения: «Осинушка», «Я люблю цыганские кочевья...», «Из подвалов, из темных углов</w:t>
      </w:r>
      <w:r w:rsidRPr="00552A81">
        <w:rPr>
          <w:rFonts w:ascii="Times New Roman" w:hAnsi="Times New Roman" w:cs="Times New Roman"/>
          <w:b/>
          <w:bCs/>
          <w:color w:val="000000"/>
          <w:lang w:val="ru-RU"/>
        </w:rPr>
        <w:t xml:space="preserve">...» </w:t>
      </w:r>
      <w:r w:rsidRPr="00552A81">
        <w:rPr>
          <w:rFonts w:ascii="Times New Roman" w:hAnsi="Times New Roman" w:cs="Times New Roman"/>
          <w:color w:val="000000"/>
          <w:lang w:val="ru-RU"/>
        </w:rPr>
        <w:t>(возможен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Особое место в литературе начала века крестьянской поэзии.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 .Сочинение по творчеству поэтов конца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 начала ХХ в.</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А. А. Блок (7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«Вхожу я в темные храмы.», «О, я хочу безумно жить.», «Скифы»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Мотивы и образы ранней поэзии, излюбленные символы Блока. Образ Прекрасной Дамы. Романтический мир раннего Блока, музыкальность его стихотворений. Тема города в творчестве Блока. Образы “страшного мира”. Соотношение идеала и действительности в лирике Блока. Тема Родины и основной пафос патриотических стихотворений. Тема исторического пути России в цикле “На поле Куликовом” и стихотворении “Скифы”. Лирический герой поэзии Блока, его эволюция.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Поэма «Двенадцать».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История создания поэмы, авторский опыт осмысления событий революции. Соотношение конкретно-исторического и условносимволического планов в поэме. Сюжет поэмы, ее герои, своеобразие композиции. Строфика, интонации, ритмы поэмы, ее основные символы. Образ Христа и многозначность финала поэмы. Авторская позиция и способы ее выражения в поэме. </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творчеству А. А. Блока.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В.В. Маяковский (5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«А вы могли бы?», «Послушайте!», «Скрипка и немножко нервно», «Лиличка!», «Юбилейное», «Прозаседавшиеся»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«Нате!», «Разговор с фининспектором о поэзии», «Письмо Татьяне Яковлевой»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Маяковский и футуризм. Дух бунтарства в ранней лирике. Поэт и революция, пафос революционного переустройства мира. 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 любовной лирики. Тема поэта и поэзии, осмысление проблемы художника и времени. Сатирические образы в творчестве Маяковского.</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С.А. Есенин (5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«Письмо к женщине», «Собаке Качалова», «Я покинул родимый дом.», «Неуютная жидкая лун- ность.» (возможен выбор трех других стихотворений). Традиции А. С. Пушкина и А.В. Кольцова в есенинской лирике. Тема родины в поэзии Есенина. Отражение в лирике особой связи природы и человека. Цветопись, сквозные образы лирики Есенина. Светлое и трагическое в поэзии Есенина. Тема быстротечности человеческого бытия в поздней лирике поэта. Народно-песенная основа, музыкальность лирики Есенина.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творчеству В. В. Маяковского и С. А. Есенина.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М. И. Цветаева (3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«Моим стихам, написанным так рано.», «Стихи к Блоку» («Имя твое - птица в руке.»), «Кто создан из камня, кто создан из глины.», «Тоска по родине! Давно...» (указанные стихотворения являются обязательными для изучения). Стихотворения: «Идешь, на меня похожий.», «Куст» (возможен выбор двух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Основные темы творчества Цветаевой. Конфликт быта и бытия, времени и вечности. Поэзия как напряженный монолог- исповедь. Фольклорные и литературные образы и мотивы в лирике Цветаевой. Своеобразие поэтического стиля.</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О.Э. Мандельштам (3 час)</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w:t>
      </w:r>
      <w:r w:rsidRPr="00552A81">
        <w:rPr>
          <w:rFonts w:ascii="Times New Roman" w:hAnsi="Times New Roman" w:cs="Times New Roman"/>
          <w:color w:val="000000"/>
        </w:rPr>
        <w:t>Notre</w:t>
      </w:r>
      <w:r w:rsidRPr="00552A81">
        <w:rPr>
          <w:rFonts w:ascii="Times New Roman" w:hAnsi="Times New Roman" w:cs="Times New Roman"/>
          <w:color w:val="000000"/>
          <w:lang w:val="ru-RU"/>
        </w:rPr>
        <w:t xml:space="preserve"> </w:t>
      </w:r>
      <w:r w:rsidRPr="00552A81">
        <w:rPr>
          <w:rFonts w:ascii="Times New Roman" w:hAnsi="Times New Roman" w:cs="Times New Roman"/>
          <w:color w:val="000000"/>
        </w:rPr>
        <w:t>Dame</w:t>
      </w:r>
      <w:r w:rsidRPr="00552A81">
        <w:rPr>
          <w:rFonts w:ascii="Times New Roman" w:hAnsi="Times New Roman" w:cs="Times New Roman"/>
          <w:color w:val="000000"/>
          <w:lang w:val="ru-RU"/>
        </w:rPr>
        <w:t>», «Бессонница. Гомер. Тугие паруса.», «За гремучую доблесть грядущих веков.», «Я вернулся в мой город, знакомый до слез.»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«Невыразимая печаль», «</w:t>
      </w:r>
      <w:r w:rsidRPr="00552A81">
        <w:rPr>
          <w:rFonts w:ascii="Times New Roman" w:hAnsi="Times New Roman" w:cs="Times New Roman"/>
          <w:color w:val="000000"/>
        </w:rPr>
        <w:t>Tristia</w:t>
      </w:r>
      <w:r w:rsidRPr="00552A81">
        <w:rPr>
          <w:rFonts w:ascii="Times New Roman" w:hAnsi="Times New Roman" w:cs="Times New Roman"/>
          <w:color w:val="000000"/>
          <w:lang w:val="ru-RU"/>
        </w:rPr>
        <w:t>» (возможен выбор двух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Историзм поэтического мышления Мандельштама, ассоциативная манера его письма. Представление о поэте как хранителе культуры. Мифологические и литературные образы в поэзии Мандельштама.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А. А. Ахматова (5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«Песня последней встречи», «Сжала руки под темной вуалью.», «Мне ни к чему одические рати.», «Мне голос был. Он звал утешно.», «Родная земля»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«Я научилась просто, мудро жить.», «Бывает так: какая-то истома.» (возможен выбор двух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Отражение в лирике Ахматовой глубины человеческих переживаний. Темы любви и искусства. Патриотизм и гражданственность поэзии Ахматовой. Разговорность интонации и музыкальность стиха. Фольклорные и литературные образы и мотивы в лирике Ахматовой.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Поэма «Реквием». История создания и публикации. Смысл названия поэмы, отражение в ней личной трагедии и народного горя. Библейские мотивы и образы в поэме. Победа исторической памяти над забвением как основной пафос “Реквиема”. Особенности жанра и композиции поэмы, роль эпиграфа, посвящения и эпилога.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творчеству А. А. Ахматовой.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Б. Л. Пастернак (4 час)</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«Февраль. Достать чернил и плакать!..», «Определение поэзии», «Во всем мне хочется дойти...», «Гамлет», «Зимняя ночь»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Стихотворение: «Снег идет», «Быть знаменитым некрасиво.» (возможен выбор двух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Поэтическая эволюция Пастернака: от сложности языка к простоте поэтического слова. Тема поэта и поэзии (искусство и ответственность, поэзия и действительность, судьба художника и его роковая обреченность на страдания). Философская глубина лирики Пастернака. Тема человека и природы. Сложность настроения лирического героя.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Соединение патетической интонации и разговорного языка.</w:t>
      </w:r>
    </w:p>
    <w:p w:rsidR="001D11AD" w:rsidRPr="00552A81" w:rsidRDefault="001D11AD" w:rsidP="00223A9B">
      <w:pPr>
        <w:tabs>
          <w:tab w:val="left" w:pos="360"/>
          <w:tab w:val="left" w:pos="4203"/>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Роман «Доктор Живаго» (обзор).</w:t>
      </w:r>
      <w:r w:rsidRPr="00552A81">
        <w:rPr>
          <w:rFonts w:ascii="Times New Roman" w:hAnsi="Times New Roman" w:cs="Times New Roman"/>
          <w:b/>
          <w:bCs/>
          <w:i/>
          <w:iCs/>
          <w:color w:val="000000"/>
          <w:lang w:val="ru-RU"/>
        </w:rPr>
        <w:tab/>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История создания и публикации романа. Цикл “Стихотворения Юрия Живаго ” и его связь с общей проблематикой романа.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М. А. Булгаков (6 часов)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Роман «Белая гвардия» (для изучения предлагается один из романов - по выбору). История создания романа. Своеобразие жанра и композиции. Развитие традиций русской классической литературы в романе. Роль эпиграфа. Система образов-персонажей. Образы Города и дома. Эпическая широта, сатирическое начало и лирические раздумья повествователя в романе. Библейские мотивы и образы. Проблема нравственного выбора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романе. Смысл финала романа.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Роман «Мастер и Маргарита» (для изучения предлагается один из романов – по выбору).История создания и публикации романа. Своеобразие жанра и композиции романа. Роль эпиграфа. Эпическая широта и сатирическое начало в романе. Сочетание реальности и фантастики. Москва и Ершалаим. Образы Воланда и его свиты. Библейские мотивы и образы в романе. Человеческое и божественное в облике Иешуа. Фигура Понтия Пилата и тема совести. Проблема нравственного выбора в романе. Изображение любви как высшей духовной ценности. Проблема творчества и судьбы художника. Смысл финальной главы романа.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творчеству М. А. Булгакова.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А. П. Платонов (2 час)</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Повесть «Котлован» </w:t>
      </w:r>
      <w:r w:rsidRPr="00552A81">
        <w:rPr>
          <w:rFonts w:ascii="Times New Roman" w:hAnsi="Times New Roman" w:cs="Times New Roman"/>
          <w:color w:val="000000"/>
          <w:lang w:val="ru-RU"/>
        </w:rPr>
        <w:t>(возможен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Традиции Салтыкова-Щедрина в прозе Платонова. Высокий пафос и острая сатира в “Котловане ”. Утопические идеи “общей жизни ” как основа сюжета повести. “Непростые ” простые герои Платонова. Тема смерти в повести. Самобытность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языка и стиля писателя.</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М. А. Шолохов (6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Роман-эпопея «Тихий Дон» (обзорное изучение).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История создания романа. Широта эпического повествования. Сложность авторской позиции. Система образов в романе. Семья Мелеховых, быт и нравы донского казачества. Глубина постижения исторических процессов в романе. Изображение гражданской войны как общенародной трагедии. Тема разрушения семейного и крестьянского укладов. Судьба Григория Мелехова как путь поиска правды жизни. "Вечные" темы в романе: человек и история, война и мир, личность и масса. Утверждение высоких человеческих ценностей. Женские образы. Функция пейзажа в романе. Смысл финала. Художественное своеобразие романа. Язык прозы Шолохова.Сочинение по роману М. А. Шолохова “Тихий Дон”.</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Литература второй половины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(19 час)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Э. Хемингуэй (2 час)</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Повесть «Старик и море» </w:t>
      </w:r>
      <w:r w:rsidRPr="00552A81">
        <w:rPr>
          <w:rFonts w:ascii="Times New Roman" w:hAnsi="Times New Roman" w:cs="Times New Roman"/>
          <w:color w:val="000000"/>
          <w:lang w:val="ru-RU"/>
        </w:rPr>
        <w:t>(возможен выбор другого произведения).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Проблематика повести. Раздумья писателя о человеке, его жизненном пути. Образ рыбака Сантьяго. Роль художественной детали и реалистической символики в повести.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Своеобразие стиля Хемингуэя.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Обзор русской литературы второй половины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(2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Великая Отечественная война и ее художественное осмысление в русской литературе и литературах других народов России. Новое понимание русской истории. Влияние «оттепели» 60-х годов на развитие литературы. Литературно-художественные журналы, их место в общественном сознании. «Лагерная» тема. «Деревенская» проза. Постановка острых нравственных и социальных проблем (человек и природа, проблема исторической памяти, ответственность человека за свои поступки, человек на войне). Обращение к народному сознанию в поисках нравственного идеала в русской литературе и литературах других народов России. Поэтические искания. Развитие традиционных тем русской лирики (темы любви, гражданского служения, единства человека и природы).</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А. Т. Твардовский (2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«Вся суть в одном-единственном завете...», «Памяти матери», «Я знаю, никакой моей вины.»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Стихотворения: «Дробится рваный цоколь монумента...», «О сущем» (возможен выбор двух других стихотворений).</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Исповедальный характер лирики Твардовского. Служение народу как ведущий мотив творчества поэта. Тема памяти в лирике Твардовского. Роль некрасовской традиции в творчестве поэта.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В.Т. Шаламов (2 час)</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Рассказы: «Последний замер», «Шоковая терапия» (возможен выбор двух</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других рассказов).</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История создания книги “Колымскихрассказов”. Своеобразие раскрытия “лагерной ” темы. Характер повествования.</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А. И. Солженицын (2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Повесть «Один день Ивана Денисовича». Своеобразие раскрытия “лагерной” темы в повести. Проблема русского национального характера в контексте трагической эпохи.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В. М. Шукшин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(возможен выбор другого прозаика второй половины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Рассказы: «Верую!»,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«Алеша Бесконвойный» (возможен выбор других произведений).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Изображение народного характера и картин народной жизни в рассказах. Диалоги 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шукшинской прозе. Особенности повествовательной манеры Шукшина.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В. В. Быков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(возможен выбор другого прозаика второй половины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Повесть «Сотников» (возможен выбор другого произведения). Нравственная проблематика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Образы Сотникова и Рыбака, две “точки зрения” в повести. Образы Петра, Демчихи и девочки Баси. Авторская позиция и способы ее выражения в произведении. Мастерство психологического анализа.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В. Г. Распутин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(возможен выбор другого прозаика второй половины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Повесть «Прощание с Матерой» (возможен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Проблематика повести и ее связь с традицией классической русской прозы. Тема памяти и преемственности поколений. Образы стариков в повести. Проблема утраты душевной связи человека со своими корнями. Символические образы в повести.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Н. М. Рубцов (1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xml:space="preserve">(возможен выбор другого поэта второй половины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Стихотворения: «Видения на холме», «Листья осенние» </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(возможен выбор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Своеобразие художественного мира Рубцова. Мир русской деревни и картины родной природы в изображении поэта. Переживание утраты старинной жизни. Тревога за настоящее и будущее России. Есенинские традиции в лирике Рубцова.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Р. Гамзатов (1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(возможен выбор другого писателя, представляющего литературу народов России)</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Стихотворения: «Журавли», «В горах джигиты ссорились, бывало...» </w:t>
      </w:r>
      <w:r w:rsidRPr="00552A81">
        <w:rPr>
          <w:rFonts w:ascii="Times New Roman" w:hAnsi="Times New Roman" w:cs="Times New Roman"/>
          <w:color w:val="000000"/>
          <w:lang w:val="ru-RU"/>
        </w:rPr>
        <w:t>(возможен выбор других стихотворений).</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Проникновенное звучание темы родины в лирике Гамзатова. Прием параллелизма.</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Соотношение национального и общечеловеческого в творчестве Гамзатова.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И. А. Бродский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(возможен выбор другого поэта второй половины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Стихотворения: «Воротишься на родину. Ну что ж...», «Сонет» («Как жаль, что тем, чем стало для меня.») (возможен выбор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Своеобразие поэтического мышления и языка Бродского. Необычная трактовка традиционных тем русской и мировой поэзии. Неприятие абсурдного мира и тема одиночества человека в “заселенном пространстве”.</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color w:val="000000"/>
          <w:lang w:val="ru-RU"/>
        </w:rPr>
        <w:t>Б</w:t>
      </w:r>
      <w:r w:rsidRPr="00552A81">
        <w:rPr>
          <w:rFonts w:ascii="Times New Roman" w:hAnsi="Times New Roman" w:cs="Times New Roman"/>
          <w:b/>
          <w:bCs/>
          <w:color w:val="000000"/>
          <w:lang w:val="ru-RU"/>
        </w:rPr>
        <w:t>. Ш. Окуджава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(возможен выбор другого поэта второй половины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Стихотворения: «Полночный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троллейбус», «Живописцы»(возможен выбор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Особенности «бардовской» поэзии 60-х годов. Арбат как художественная Вселенная, воплощение жизни обычных людей в поэзии Окуджавы. Обращение к романтической традиции. Жанровое своеобразие песен Окуджавы.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А. В. Вампилов (1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(возможен выбор другого драматурга второй половины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Пьеса «Утиная охота» (возможен выбор другого драматического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Проблематика, основной конфликт и система образов в пьесе. Своеобразие ее композиции. Образ Зилова как художественное открытие драматурга. Психологическая раздвоенность в характере героя. Смысл финала пьесы.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Обзор литературы последнего десятилетия (1 час)</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Основные тенденции современного литературного процесса. Постмодернизм. Последние публикации в журналах, отмеченные премиями, получившие общественный резонанс, положительные отклики в печати.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Сочинение по русской литературе второй половины ХХ 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Итого в </w:t>
      </w:r>
      <w:r w:rsidRPr="00552A81">
        <w:rPr>
          <w:rFonts w:ascii="Times New Roman" w:hAnsi="Times New Roman" w:cs="Times New Roman"/>
          <w:b/>
          <w:bCs/>
          <w:color w:val="000000"/>
        </w:rPr>
        <w:t>X</w:t>
      </w:r>
      <w:r w:rsidRPr="00552A81">
        <w:rPr>
          <w:rFonts w:ascii="Times New Roman" w:hAnsi="Times New Roman" w:cs="Times New Roman"/>
          <w:b/>
          <w:bCs/>
          <w:color w:val="000000"/>
          <w:lang w:val="ru-RU"/>
        </w:rPr>
        <w:t xml:space="preserve"> - </w:t>
      </w:r>
      <w:r w:rsidRPr="00552A81">
        <w:rPr>
          <w:rFonts w:ascii="Times New Roman" w:hAnsi="Times New Roman" w:cs="Times New Roman"/>
          <w:b/>
          <w:bCs/>
          <w:color w:val="000000"/>
        </w:rPr>
        <w:t>XI</w:t>
      </w:r>
      <w:r w:rsidRPr="00552A81">
        <w:rPr>
          <w:rFonts w:ascii="Times New Roman" w:hAnsi="Times New Roman" w:cs="Times New Roman"/>
          <w:b/>
          <w:bCs/>
          <w:color w:val="000000"/>
          <w:lang w:val="ru-RU"/>
        </w:rPr>
        <w:t xml:space="preserve"> классе 180 ч. Резерв времени 30 ч.</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p>
    <w:p w:rsidR="00043A1F" w:rsidRPr="00552A81" w:rsidRDefault="001D11AD" w:rsidP="00043A1F">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Литература.</w:t>
      </w:r>
    </w:p>
    <w:p w:rsidR="001D11AD" w:rsidRPr="00552A81" w:rsidRDefault="001D11AD" w:rsidP="00043A1F">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 xml:space="preserve"> Профильный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Место предмета в базисном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Федеральный базисный учебный план для образовательных учреждений Российской</w:t>
      </w:r>
      <w:r w:rsidR="00043A1F" w:rsidRPr="00552A81">
        <w:rPr>
          <w:rFonts w:ascii="Times New Roman" w:hAnsi="Times New Roman" w:cs="Times New Roman"/>
          <w:lang w:val="ru-RU"/>
        </w:rPr>
        <w:t xml:space="preserve"> </w:t>
      </w:r>
      <w:r w:rsidRPr="00552A81">
        <w:rPr>
          <w:rFonts w:ascii="Times New Roman" w:hAnsi="Times New Roman" w:cs="Times New Roman"/>
          <w:lang w:val="ru-RU"/>
        </w:rPr>
        <w:t xml:space="preserve">Федерации отводит 350 часов для обязательного изучения учебного предмета Литература на </w:t>
      </w:r>
      <w:r w:rsidR="00043A1F" w:rsidRPr="00552A81">
        <w:rPr>
          <w:rFonts w:ascii="Times New Roman" w:hAnsi="Times New Roman" w:cs="Times New Roman"/>
          <w:lang w:val="ru-RU"/>
        </w:rPr>
        <w:t>уровне</w:t>
      </w:r>
      <w:r w:rsidRPr="00552A81">
        <w:rPr>
          <w:rFonts w:ascii="Times New Roman" w:hAnsi="Times New Roman" w:cs="Times New Roman"/>
          <w:lang w:val="ru-RU"/>
        </w:rPr>
        <w:t xml:space="preserve"> среднего общего образования. В </w:t>
      </w:r>
      <w:r w:rsidRPr="00552A81">
        <w:rPr>
          <w:rFonts w:ascii="Times New Roman" w:hAnsi="Times New Roman" w:cs="Times New Roman"/>
        </w:rPr>
        <w:t>X</w:t>
      </w:r>
      <w:r w:rsidRPr="00552A81">
        <w:rPr>
          <w:rFonts w:ascii="Times New Roman" w:hAnsi="Times New Roman" w:cs="Times New Roman"/>
          <w:lang w:val="ru-RU"/>
        </w:rPr>
        <w:t>-</w:t>
      </w:r>
      <w:r w:rsidRPr="00552A81">
        <w:rPr>
          <w:rFonts w:ascii="Times New Roman" w:hAnsi="Times New Roman" w:cs="Times New Roman"/>
        </w:rPr>
        <w:t>XI</w:t>
      </w:r>
      <w:r w:rsidRPr="00552A81">
        <w:rPr>
          <w:rFonts w:ascii="Times New Roman" w:hAnsi="Times New Roman" w:cs="Times New Roman"/>
          <w:lang w:val="ru-RU"/>
        </w:rPr>
        <w:t xml:space="preserve"> классах выделяется по 175 часов (из расчета 5 учебных час</w:t>
      </w:r>
      <w:r w:rsidR="00043A1F" w:rsidRPr="00552A81">
        <w:rPr>
          <w:rFonts w:ascii="Times New Roman" w:hAnsi="Times New Roman" w:cs="Times New Roman"/>
          <w:lang w:val="ru-RU"/>
        </w:rPr>
        <w:t>ов</w:t>
      </w:r>
      <w:r w:rsidRPr="00552A81">
        <w:rPr>
          <w:rFonts w:ascii="Times New Roman" w:hAnsi="Times New Roman" w:cs="Times New Roman"/>
          <w:lang w:val="ru-RU"/>
        </w:rPr>
        <w:t xml:space="preserve"> в неделю).</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примерной программе расписано 300 учебных часов, предусмотренный резерв свободного учебного времени составляет 50 учебных часов (или 14%)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Указанные в программе часы, отведенные на изучение творчества того или иного писателя, предполагают возможность включения, кроме названных в программе, и других эстетически значимых произведений, если это не входит в противоречие с принципом доступности и не приводит к перегрузке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составлении планирования уроков необходимо предусмотреть в рамках отведенного времени часы на развитие письменной речи учащихся.</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lang w:val="ru-RU"/>
        </w:rPr>
        <w:t xml:space="preserve">Основное содержание </w:t>
      </w:r>
      <w:r w:rsidRPr="00552A81">
        <w:rPr>
          <w:rFonts w:ascii="Times New Roman" w:hAnsi="Times New Roman" w:cs="Times New Roman"/>
          <w:b/>
          <w:bCs/>
          <w:i/>
          <w:iCs/>
          <w:lang w:val="ru-RU"/>
        </w:rPr>
        <w:t>(350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Литература </w:t>
      </w:r>
      <w:r w:rsidRPr="00552A81">
        <w:rPr>
          <w:rFonts w:ascii="Times New Roman" w:hAnsi="Times New Roman" w:cs="Times New Roman"/>
        </w:rPr>
        <w:t>XIX</w:t>
      </w:r>
      <w:r w:rsidRPr="00552A81">
        <w:rPr>
          <w:rFonts w:ascii="Times New Roman" w:hAnsi="Times New Roman" w:cs="Times New Roman"/>
          <w:lang w:val="ru-RU"/>
        </w:rPr>
        <w:t xml:space="preserve"> века (150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Введение 1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Русская литература </w:t>
      </w:r>
      <w:r w:rsidRPr="00552A81">
        <w:rPr>
          <w:rFonts w:ascii="Times New Roman" w:hAnsi="Times New Roman" w:cs="Times New Roman"/>
        </w:rPr>
        <w:t>XIX</w:t>
      </w:r>
      <w:r w:rsidRPr="00552A81">
        <w:rPr>
          <w:rFonts w:ascii="Times New Roman" w:hAnsi="Times New Roman" w:cs="Times New Roman"/>
          <w:lang w:val="ru-RU"/>
        </w:rPr>
        <w:t xml:space="preserve"> в. в контексте мировой культуры. Основные темы и проблемы русской литературы </w:t>
      </w:r>
      <w:r w:rsidRPr="00552A81">
        <w:rPr>
          <w:rFonts w:ascii="Times New Roman" w:hAnsi="Times New Roman" w:cs="Times New Roman"/>
        </w:rPr>
        <w:t>XIX</w:t>
      </w:r>
      <w:r w:rsidRPr="00552A81">
        <w:rPr>
          <w:rFonts w:ascii="Times New Roman" w:hAnsi="Times New Roman" w:cs="Times New Roman"/>
          <w:lang w:val="ru-RU"/>
        </w:rPr>
        <w:t xml:space="preserve">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Литература первой половины </w:t>
      </w:r>
      <w:r w:rsidRPr="00552A81">
        <w:rPr>
          <w:rFonts w:ascii="Times New Roman" w:hAnsi="Times New Roman" w:cs="Times New Roman"/>
        </w:rPr>
        <w:t>XIX</w:t>
      </w:r>
      <w:r w:rsidRPr="00552A81">
        <w:rPr>
          <w:rFonts w:ascii="Times New Roman" w:hAnsi="Times New Roman" w:cs="Times New Roman"/>
          <w:lang w:val="ru-RU"/>
        </w:rPr>
        <w:t xml:space="preserve"> века 19 час (47 час) </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 xml:space="preserve">Обзор русской литературы первой половины </w:t>
      </w:r>
      <w:r w:rsidRPr="00552A81">
        <w:rPr>
          <w:rFonts w:ascii="Times New Roman" w:hAnsi="Times New Roman" w:cs="Times New Roman"/>
          <w:b/>
          <w:bCs/>
        </w:rPr>
        <w:t>XIX</w:t>
      </w:r>
      <w:r w:rsidRPr="00552A81">
        <w:rPr>
          <w:rFonts w:ascii="Times New Roman" w:hAnsi="Times New Roman" w:cs="Times New Roman"/>
          <w:b/>
          <w:bCs/>
          <w:lang w:val="ru-RU"/>
        </w:rPr>
        <w:t xml:space="preserve"> века 1 час (2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Россия в первой половине </w:t>
      </w:r>
      <w:r w:rsidRPr="00552A81">
        <w:rPr>
          <w:rFonts w:ascii="Times New Roman" w:hAnsi="Times New Roman" w:cs="Times New Roman"/>
        </w:rPr>
        <w:t>XIX</w:t>
      </w:r>
      <w:r w:rsidRPr="00552A81">
        <w:rPr>
          <w:rFonts w:ascii="Times New Roman" w:hAnsi="Times New Roman" w:cs="Times New Roman"/>
          <w:lang w:val="ru-RU"/>
        </w:rPr>
        <w:t xml:space="preserve"> в. Классицизм, сентиментализм, романтизм. Зарождение реализма в русской литературе первой половины </w:t>
      </w:r>
      <w:r w:rsidRPr="00552A81">
        <w:rPr>
          <w:rFonts w:ascii="Times New Roman" w:hAnsi="Times New Roman" w:cs="Times New Roman"/>
        </w:rPr>
        <w:t>XIX</w:t>
      </w:r>
      <w:r w:rsidRPr="00552A81">
        <w:rPr>
          <w:rFonts w:ascii="Times New Roman" w:hAnsi="Times New Roman" w:cs="Times New Roman"/>
          <w:lang w:val="ru-RU"/>
        </w:rPr>
        <w:t xml:space="preserve"> в. Национальное самоопределение русской литературы.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Русский романтизм и реализм в сопоставлении с романтизмом и реализмом в родной литературе. Влияние русской литературы первой половины </w:t>
      </w:r>
      <w:r w:rsidRPr="00552A81">
        <w:rPr>
          <w:rFonts w:ascii="Times New Roman" w:hAnsi="Times New Roman" w:cs="Times New Roman"/>
        </w:rPr>
        <w:t>XIX</w:t>
      </w:r>
      <w:r w:rsidRPr="00552A81">
        <w:rPr>
          <w:rFonts w:ascii="Times New Roman" w:hAnsi="Times New Roman" w:cs="Times New Roman"/>
          <w:lang w:val="ru-RU"/>
        </w:rPr>
        <w:t xml:space="preserve"> в. на развитие литературы народов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 С. Пушкин 8 час (18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Стихотворения: «Погасло дневное светило...», «Свободы сеятель пустынный...»,</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«Разговор книгопродавца с поэтом», «Подражания Корану» (</w:t>
      </w:r>
      <w:r w:rsidRPr="00552A81">
        <w:rPr>
          <w:rFonts w:ascii="Times New Roman" w:hAnsi="Times New Roman" w:cs="Times New Roman"/>
          <w:b/>
          <w:bCs/>
        </w:rPr>
        <w:t>IX</w:t>
      </w:r>
      <w:r w:rsidRPr="00552A81">
        <w:rPr>
          <w:rFonts w:ascii="Times New Roman" w:hAnsi="Times New Roman" w:cs="Times New Roman"/>
          <w:b/>
          <w:bCs/>
          <w:lang w:val="ru-RU"/>
        </w:rPr>
        <w:t>. «И путник усталый на Бога роптал.»), «Элегия» («Безумных лет угасшее веселье...»), «...Вновь я посетил.»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Стихотворения: «Поэт», «Поэт и толпа», «Пора, мой друг, пора! покоя сердце просит.», «Из Пиндемонти», «Отцы пустынники и жены непорочны.» (возможен выбор пяти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Художественные открытия Пушкина. "Чувства добрые" в пушкинской лирике, ее гуманизм и философская глубина. "Вечные" темы в творчестве Пушкина (природа, любовь, дружба, творчество, общество и человек, свобода и неизбежность, смысл человеческого бытия). Особенности пушкинского лирического героя, отражение в стихотворениях поэта духовного мира человека.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b/>
          <w:bCs/>
          <w:i/>
          <w:iCs/>
          <w:lang w:val="ru-RU"/>
        </w:rPr>
        <w:t xml:space="preserve">Трагедия «Борис Годунов» </w:t>
      </w:r>
      <w:r w:rsidRPr="00552A81">
        <w:rPr>
          <w:rFonts w:ascii="Times New Roman" w:hAnsi="Times New Roman" w:cs="Times New Roman"/>
          <w:b/>
          <w:bCs/>
          <w:lang w:val="ru-RU"/>
        </w:rPr>
        <w:t>(</w:t>
      </w:r>
      <w:r w:rsidRPr="00552A81">
        <w:rPr>
          <w:rFonts w:ascii="Times New Roman" w:hAnsi="Times New Roman" w:cs="Times New Roman"/>
          <w:b/>
          <w:bCs/>
          <w:i/>
          <w:iCs/>
          <w:lang w:val="ru-RU"/>
        </w:rPr>
        <w:t>в школе с родным (нерусским) языком обучения – в сокращении</w:t>
      </w:r>
      <w:r w:rsidRPr="00552A81">
        <w:rPr>
          <w:rFonts w:ascii="Times New Roman" w:hAnsi="Times New Roman" w:cs="Times New Roman"/>
          <w:b/>
          <w:bCs/>
          <w:lang w:val="ru-RU"/>
        </w:rPr>
        <w:t>)</w:t>
      </w:r>
      <w:r w:rsidRPr="00552A81">
        <w:rPr>
          <w:rFonts w:ascii="Times New Roman" w:hAnsi="Times New Roman" w:cs="Times New Roman"/>
          <w:b/>
          <w:bCs/>
          <w:i/>
          <w:iCs/>
          <w:lang w:val="ru-RU"/>
        </w:rPr>
        <w:t>.</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Темы человеческой судьбы, власти и народа, греха и возмездия в трагедии. Борис Годунов в системе образов. Жанровое своеобразие и проблема художественного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метода.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Поэма «Медный всадник».</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Конфликт личности и государства в поэме. Образ стихии. Образ Евгения и проблема индивидуального бунта. Образ Петра. Многоплановость образа Петербурга. Своеобразие жанра и композиции произведения. Развитие реализма в творчестве Пушкина.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Ф. М. Достоевский. “Речь о Пушкине ”.</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Роман «Евгений Онегин» (только в школе с родным (нерусским) языком обучения,</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с опорой на изученное в основной школе).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Жанр и композиция романа в стихах</w:t>
      </w:r>
      <w:r w:rsidRPr="00552A81">
        <w:rPr>
          <w:rFonts w:ascii="Times New Roman" w:hAnsi="Times New Roman" w:cs="Times New Roman"/>
          <w:b/>
          <w:bCs/>
          <w:lang w:val="ru-RU"/>
        </w:rPr>
        <w:t>. «</w:t>
      </w:r>
      <w:r w:rsidRPr="00552A81">
        <w:rPr>
          <w:rFonts w:ascii="Times New Roman" w:hAnsi="Times New Roman" w:cs="Times New Roman"/>
          <w:lang w:val="ru-RU"/>
        </w:rPr>
        <w:t>Онегинская строфа</w:t>
      </w:r>
      <w:r w:rsidRPr="00552A81">
        <w:rPr>
          <w:rFonts w:ascii="Times New Roman" w:hAnsi="Times New Roman" w:cs="Times New Roman"/>
          <w:b/>
          <w:bCs/>
          <w:lang w:val="ru-RU"/>
        </w:rPr>
        <w:t xml:space="preserve">». </w:t>
      </w:r>
      <w:r w:rsidRPr="00552A81">
        <w:rPr>
          <w:rFonts w:ascii="Times New Roman" w:hAnsi="Times New Roman" w:cs="Times New Roman"/>
          <w:lang w:val="ru-RU"/>
        </w:rPr>
        <w:t>Лирические отступления и образ автора</w:t>
      </w:r>
      <w:r w:rsidRPr="00552A81">
        <w:rPr>
          <w:rFonts w:ascii="Times New Roman" w:hAnsi="Times New Roman" w:cs="Times New Roman"/>
          <w:b/>
          <w:bCs/>
          <w:lang w:val="ru-RU"/>
        </w:rPr>
        <w:t xml:space="preserve">. </w:t>
      </w:r>
      <w:r w:rsidRPr="00552A81">
        <w:rPr>
          <w:rFonts w:ascii="Times New Roman" w:hAnsi="Times New Roman" w:cs="Times New Roman"/>
          <w:lang w:val="ru-RU"/>
        </w:rPr>
        <w:t>Культурные реалии в романе</w:t>
      </w:r>
      <w:r w:rsidRPr="00552A81">
        <w:rPr>
          <w:rFonts w:ascii="Times New Roman" w:hAnsi="Times New Roman" w:cs="Times New Roman"/>
          <w:b/>
          <w:bCs/>
          <w:lang w:val="ru-RU"/>
        </w:rPr>
        <w:t xml:space="preserve">. </w:t>
      </w:r>
      <w:r w:rsidRPr="00552A81">
        <w:rPr>
          <w:rFonts w:ascii="Times New Roman" w:hAnsi="Times New Roman" w:cs="Times New Roman"/>
          <w:lang w:val="ru-RU"/>
        </w:rPr>
        <w:t xml:space="preserve">Особенности реализма романа </w:t>
      </w:r>
      <w:r w:rsidRPr="00552A81">
        <w:rPr>
          <w:rFonts w:ascii="Times New Roman" w:hAnsi="Times New Roman" w:cs="Times New Roman"/>
          <w:b/>
          <w:bCs/>
          <w:lang w:val="ru-RU"/>
        </w:rPr>
        <w:t>"</w:t>
      </w:r>
      <w:r w:rsidRPr="00552A81">
        <w:rPr>
          <w:rFonts w:ascii="Times New Roman" w:hAnsi="Times New Roman" w:cs="Times New Roman"/>
          <w:lang w:val="ru-RU"/>
        </w:rPr>
        <w:t>Евгений Онегин</w:t>
      </w:r>
      <w:r w:rsidRPr="00552A81">
        <w:rPr>
          <w:rFonts w:ascii="Times New Roman" w:hAnsi="Times New Roman" w:cs="Times New Roman"/>
          <w:b/>
          <w:bCs/>
          <w:lang w:val="ru-RU"/>
        </w:rPr>
        <w:t xml:space="preserve">" </w:t>
      </w:r>
      <w:r w:rsidRPr="00552A81">
        <w:rPr>
          <w:rFonts w:ascii="Times New Roman" w:hAnsi="Times New Roman" w:cs="Times New Roman"/>
          <w:lang w:val="ru-RU"/>
        </w:rPr>
        <w:t xml:space="preserve">как </w:t>
      </w:r>
      <w:r w:rsidRPr="00552A81">
        <w:rPr>
          <w:rFonts w:ascii="Times New Roman" w:hAnsi="Times New Roman" w:cs="Times New Roman"/>
          <w:b/>
          <w:bCs/>
          <w:lang w:val="ru-RU"/>
        </w:rPr>
        <w:t>«</w:t>
      </w:r>
      <w:r w:rsidRPr="00552A81">
        <w:rPr>
          <w:rFonts w:ascii="Times New Roman" w:hAnsi="Times New Roman" w:cs="Times New Roman"/>
          <w:lang w:val="ru-RU"/>
        </w:rPr>
        <w:t>энциклопедии русской жизни» (В. Г. Белинский). Картины природы, их художественная роль. Образ Татьяны Лариной как воплощение пушкинского идеала.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Нравственная и философская проблематика романа, смысл финала. Культура и быт </w:t>
      </w:r>
      <w:r w:rsidRPr="00552A81">
        <w:rPr>
          <w:rFonts w:ascii="Times New Roman" w:hAnsi="Times New Roman" w:cs="Times New Roman"/>
        </w:rPr>
        <w:t>XIX</w:t>
      </w:r>
      <w:r w:rsidRPr="00552A81">
        <w:rPr>
          <w:rFonts w:ascii="Times New Roman" w:hAnsi="Times New Roman" w:cs="Times New Roman"/>
          <w:lang w:val="ru-RU"/>
        </w:rPr>
        <w:t xml:space="preserve"> в. в произведениях родной литературы.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Значение творчества Пушкина для русской и мировой культуры, для литературы и культуры народов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роману А. С. Пушкина «Евгений Онегин».</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М. Ю. Лермонтов 6 час (15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«Мой демон», «К***» («Я не унижусь пред тобою...»), «Нет, я не Байрон, я другой...», «Есть речи - значенье.», «Журналист, читатель и писатель» (возможен выбор пяти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Своеобразие художественного мира Лермонтова, развитие в его творчестве  пушкинских традиций. Темы родины, поэта и поэзии, любви, мотив одиночества в лирике поэта.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Обусловленность характера лермонтовского творчества особенностями эпохи и личностью поэта.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Поэма «Демон» (в школе с родным (нерусским) языком обучения - в сокращении).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"Демон" как романтическая поэма. Противоречивость центрального образа произведения. Земное и космическое в поэме. Смысл финала поэмы, ее философское звучание. Романтизм и реализм в творчестве Лермонтова.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Роман «Герой нашего времени» (только в школе с родным (нерусским) языком обучения, с опорой на изученное в основной школе).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Развитие образа Печорина в романе. Противоречивая сущность характера героя.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Самораскрытие героя. Особенности композиции романа. Изображение «водяного общества». Философский смысл романа. Тема любви и дружбы. Образ княжны Мери и его роль в раскрытии образа главного героя. Черты романтизма и реализма в романе.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Традиции и обычаи народов Кавказа в романе. Влияние творчества Лермонтова на родную литературу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роману М. Ю. Лермонтова «Герой нашего времени».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 В. Гоголь 4 час (12 час)</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Повесть «Невский проспект» (только для школ с русским (родным) языком обучения) (возможен выбор другой петербургской повести).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Тема Петербурга в творчестве Гоголя. Образ города в петербургских повестях.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Соотношение мечты и действительности, фантастики и реальности в произведениях Гоголя. Столкновение живой души и пошлого мира в повести "Невский проспект".</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Особенности поэтики Гоголя.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В. Г. Белинский. “О русской повести и повестях г. Гоголя ".</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Поэма «Мертвые души» (только для школ с родным (нерусским) языком обучения,</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с опорой на изученное в основной школе).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Сатирическое, эпическое и лирическое в поэме. Авторская концепция омертвения души.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Образ накопителя Чичикова. Афера Чичикова, ее бесчеловечная сущность. Лирические отступления, их идейно-художественный смысл. Образ автора, его роль в поэме. Образ дороги и его символический смысл. Традиции гоголевской сатиры в родной литературе.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поэме Н. В. Гоголя «Мертвые души».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Сочинение по произведениям русской литературы первой половины </w:t>
      </w:r>
      <w:r w:rsidRPr="00552A81">
        <w:rPr>
          <w:rFonts w:ascii="Times New Roman" w:hAnsi="Times New Roman" w:cs="Times New Roman"/>
        </w:rPr>
        <w:t>XIX</w:t>
      </w:r>
      <w:r w:rsidRPr="00552A81">
        <w:rPr>
          <w:rFonts w:ascii="Times New Roman" w:hAnsi="Times New Roman" w:cs="Times New Roman"/>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Литература второй половины </w:t>
      </w:r>
      <w:r w:rsidRPr="00552A81">
        <w:rPr>
          <w:rFonts w:ascii="Times New Roman" w:hAnsi="Times New Roman" w:cs="Times New Roman"/>
        </w:rPr>
        <w:t>XIX</w:t>
      </w:r>
      <w:r w:rsidRPr="00552A81">
        <w:rPr>
          <w:rFonts w:ascii="Times New Roman" w:hAnsi="Times New Roman" w:cs="Times New Roman"/>
          <w:lang w:val="ru-RU"/>
        </w:rPr>
        <w:t xml:space="preserve"> века 130 час (102 час)</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 xml:space="preserve">Обзор русской литературы второй половины </w:t>
      </w:r>
      <w:r w:rsidRPr="00552A81">
        <w:rPr>
          <w:rFonts w:ascii="Times New Roman" w:hAnsi="Times New Roman" w:cs="Times New Roman"/>
          <w:b/>
          <w:bCs/>
        </w:rPr>
        <w:t>XIX</w:t>
      </w:r>
      <w:r w:rsidRPr="00552A81">
        <w:rPr>
          <w:rFonts w:ascii="Times New Roman" w:hAnsi="Times New Roman" w:cs="Times New Roman"/>
          <w:b/>
          <w:bCs/>
          <w:lang w:val="ru-RU"/>
        </w:rPr>
        <w:t xml:space="preserve"> века 2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Россия во второй половине </w:t>
      </w:r>
      <w:r w:rsidRPr="00552A81">
        <w:rPr>
          <w:rFonts w:ascii="Times New Roman" w:hAnsi="Times New Roman" w:cs="Times New Roman"/>
        </w:rPr>
        <w:t>XIX</w:t>
      </w:r>
      <w:r w:rsidRPr="00552A81">
        <w:rPr>
          <w:rFonts w:ascii="Times New Roman" w:hAnsi="Times New Roman" w:cs="Times New Roman"/>
          <w:lang w:val="ru-RU"/>
        </w:rPr>
        <w:t xml:space="preserve"> в. Достижения в области науки и культуры. Основные тенденции в развитии реалистической литературы. “Натуральная школа”. Русская журналистика второй половины </w:t>
      </w:r>
      <w:r w:rsidRPr="00552A81">
        <w:rPr>
          <w:rFonts w:ascii="Times New Roman" w:hAnsi="Times New Roman" w:cs="Times New Roman"/>
        </w:rPr>
        <w:t>XIX</w:t>
      </w:r>
      <w:r w:rsidRPr="00552A81">
        <w:rPr>
          <w:rFonts w:ascii="Times New Roman" w:hAnsi="Times New Roman" w:cs="Times New Roman"/>
          <w:lang w:val="ru-RU"/>
        </w:rPr>
        <w:t xml:space="preserve"> в. “Эстетическая” (В. П. Боткин, А. В. Дружинин), “реальная” (Н. Г. Чернышевский, Н. А. Добролюбов, Д. И. Писарев), “органическая” (А.  А. Григорьев) критика. Аналитический характер русской прозы, её социальная острота и философская глубина. Проблемы судьбы, веры и сомнения, смысла жизни и тайны смерти, нравственного выбора. Идея нравственного самосовершенствования.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Универсальность художественных образов. Традиции и новаторство в русской поэзии.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Развитие русской философской лирики. Формирование национального театра. Сатира в литературе второй половины </w:t>
      </w:r>
      <w:r w:rsidRPr="00552A81">
        <w:rPr>
          <w:rFonts w:ascii="Times New Roman" w:hAnsi="Times New Roman" w:cs="Times New Roman"/>
        </w:rPr>
        <w:t>XIX</w:t>
      </w:r>
      <w:r w:rsidRPr="00552A81">
        <w:rPr>
          <w:rFonts w:ascii="Times New Roman" w:hAnsi="Times New Roman" w:cs="Times New Roman"/>
          <w:lang w:val="ru-RU"/>
        </w:rPr>
        <w:t xml:space="preserve"> в. Расцвет малых прозаических форм в последние десятилетия </w:t>
      </w:r>
      <w:r w:rsidRPr="00552A81">
        <w:rPr>
          <w:rFonts w:ascii="Times New Roman" w:hAnsi="Times New Roman" w:cs="Times New Roman"/>
        </w:rPr>
        <w:t>XIX</w:t>
      </w:r>
      <w:r w:rsidRPr="00552A81">
        <w:rPr>
          <w:rFonts w:ascii="Times New Roman" w:hAnsi="Times New Roman" w:cs="Times New Roman"/>
          <w:lang w:val="ru-RU"/>
        </w:rPr>
        <w:t xml:space="preserve"> в. Развитие литературного языка. Классическая русская литература и ее мировое признание.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Роль русской классической литературы в становлении и развитии литератур народов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А. Н. Островский 9 час (6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Драма «Гроза».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Семейный и социальный конфликт в драме. Своеобразие конфликта и основные стадии развития действия. Прием антитезы в пьесе. Изображение “жестоких нравов” “темного царства”. Образ города Калинова. Трагедийный фон пьесы. Катерина в системе образов.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Внутренний конфликт Катерины. Народно-поэтическое и религиозное в образе Катерины. Нравственная проблематика пьесы: тема греха, возмездия и покаяния. Смысл названия и символика пьесы. Жанровое своеобразие. Сплав драматического, лирического и трагического в пьесе. Драматургическое мастерство Островского.</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“Гроза” в русской критике: Н. А. Добролюбов «Лучас света в темном царстве»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(фрагменты); А. А. Григорьев «После “Грозы” Островского. Письма к И. С. Тургеневу»</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(фрагменты). Современные трактовки пьесы.</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Комедия «Лес» (только для школ с русским (родным) языком обучения).</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Своеобразие конфликта и система образов в комедии. Символический смысл названия.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Сатирическое изображение жизни пореформенной России. Тема бескорыстия и корысти в пьесе. Тема искусства и образы актеров. Развитие темы “горячего сердца” в пьесе. Идеалы народной нравственности в драматургии Островского.</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Влияние творчества Островского на развитие драматургии в родной литературе</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произведениям А. Н. Островского.</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Ф. И. Тютчев 5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w:t>
      </w:r>
      <w:r w:rsidRPr="00552A81">
        <w:rPr>
          <w:rFonts w:ascii="Times New Roman" w:hAnsi="Times New Roman" w:cs="Times New Roman"/>
        </w:rPr>
        <w:t>Silentium</w:t>
      </w:r>
      <w:r w:rsidRPr="00552A81">
        <w:rPr>
          <w:rFonts w:ascii="Times New Roman" w:hAnsi="Times New Roman" w:cs="Times New Roman"/>
          <w:lang w:val="ru-RU"/>
        </w:rPr>
        <w:t>!», «Не то, что мните вы, природа...», «О, как убийственно мы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любим...», «Умом Россию не понять...», «Нам не дано предугадать...», «Природа - сфинкс. И тем она верней...», «К. Б.» («Я встретил вас - и все былое...»)</w:t>
      </w:r>
      <w:r w:rsidRPr="00552A81">
        <w:rPr>
          <w:rFonts w:ascii="Times New Roman" w:hAnsi="Times New Roman" w:cs="Times New Roman"/>
          <w:b/>
          <w:bCs/>
          <w:lang w:val="ru-RU"/>
        </w:rPr>
        <w:t>(</w:t>
      </w:r>
      <w:r w:rsidRPr="00552A81">
        <w:rPr>
          <w:rFonts w:ascii="Times New Roman" w:hAnsi="Times New Roman" w:cs="Times New Roman"/>
          <w:lang w:val="ru-RU"/>
        </w:rPr>
        <w:t>указанные стихотворения являются обязательными для изучения</w:t>
      </w:r>
      <w:r w:rsidRPr="00552A81">
        <w:rPr>
          <w:rFonts w:ascii="Times New Roman" w:hAnsi="Times New Roman" w:cs="Times New Roman"/>
          <w:b/>
          <w:bCs/>
          <w:lang w:val="ru-RU"/>
        </w:rPr>
        <w:t>)</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 xml:space="preserve">Стихотворения: «День и ночь», «Последняя любовь», «Эти бедные селенья.», «Певучесть есть в морских волнах.», «От жизни той, что бушевала здесь.» </w:t>
      </w:r>
      <w:r w:rsidRPr="00552A81">
        <w:rPr>
          <w:rFonts w:ascii="Times New Roman" w:hAnsi="Times New Roman" w:cs="Times New Roman"/>
          <w:b/>
          <w:bCs/>
          <w:lang w:val="ru-RU"/>
        </w:rPr>
        <w:t>(возможен выбор пяти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Поэзия Тютчева и литературная традиция. Философский характер и символический подтекст стихотворений Тютчева. Основные темы, мотивы и образы тютчевской лирики.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Тема родины. Человек, природа и история в лирике Тютчева. Тема “невыразимого”.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Любовь как стихийное чувство и “поединок роковой”. Особенности “денисьевского цикла”. Художественное своеобразие поэзии Тютчева.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А. А. Фет 5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«Это утро, радость эта.», «Шепот, робкое дыханье.», «Сияла ночь.</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Луной был полон сад. Лежали.», «Еще майская ночь»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«На заре ты ее не буди.», «Одним толчком согнать ладью живую.»,</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«Заря прощается с землею...», «Еще одно забывчивое слово...», «На стоге сена ночью южной...» (возможен выбор пяти других стихотворений).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Поэзия Фета и литературная традиция. Фет и теория “чистого искусства”. “Вечные» темы в лирике Фета (природа, поэзия, любовь, смерть). Философская проблематика лирики. Художественное своеобразие, особенности поэтического языка, психологизм лирики Фета.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Сочинение по творчеству Ф. И. Тютчева и А. А. Фета.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И. А. Гончаров 8 час (10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Роман «Обломов»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История создания и особенности композиции романа. Петербургская “обломовщина”.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Глава “Сон Обломова” и ее роль в произведении. Система образов. Прием антитезы в романе. Обломов и Штольц. Ольга Ильинская и Агафья Пшеницына. Тема любви в романе. Социальная и нравственная проблематика романа. Роль пейзажа, портрета, интерьера и художественной детали в романе. Обломов в ряду образов мировой литературы (Дон Кихот, Гамлет). Авторская позиция и способы ее выражения в романе.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Своеобразие стиля Гончарова.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Роман в оценке русской критики: Н. А. Добролюбов. «Что такое обломовщина?» (фрагменты); А. В. Дружинин. «Обломов», роман И. А. Гончарова» (фрагменты).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lang w:val="ru-RU"/>
        </w:rPr>
        <w:t xml:space="preserve">Очерки </w:t>
      </w:r>
      <w:r w:rsidRPr="00552A81">
        <w:rPr>
          <w:rFonts w:ascii="Times New Roman" w:hAnsi="Times New Roman" w:cs="Times New Roman"/>
          <w:lang w:val="ru-RU"/>
        </w:rPr>
        <w:t>«</w:t>
      </w:r>
      <w:r w:rsidRPr="00552A81">
        <w:rPr>
          <w:rFonts w:ascii="Times New Roman" w:hAnsi="Times New Roman" w:cs="Times New Roman"/>
          <w:b/>
          <w:bCs/>
          <w:lang w:val="ru-RU"/>
        </w:rPr>
        <w:t>Фрегат «Паллада</w:t>
      </w:r>
      <w:r w:rsidRPr="00552A81">
        <w:rPr>
          <w:rFonts w:ascii="Times New Roman" w:hAnsi="Times New Roman" w:cs="Times New Roman"/>
          <w:lang w:val="ru-RU"/>
        </w:rPr>
        <w:t>» (фрагменты) (только для школ с родным (нерусским) языком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Изображение жизни, занятий, черт характера коренных народов Сибири, их нравственной чистоты. Контакты разных слоев русского населения Сибири с местными жителями. «Русский» путь цивилизации края, его отличие от европейского.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роману И. А. Гончарова “Обломов”.</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И. С. Тургенев 14 час (7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творчество.Роман «Отцы и дети».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Творческая история романа. 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Черты личности, мировоззрение Базарова. "Отцы" в романе: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братья Кирсановы, родители Базарова. Смысл названия. Тема народа в романе. Базаров и его мнимые последователи. “Вечные” темы в романе (природа, любовь, искусство).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Смысл финала романа. Авторская позиция и способы ее выражения. Поэтика романа, своеобразие его жанра. “Тайный психологизм”: художественная функция портрета, интерьера, пейзажа; прием умолчания. Базаров в ряду других образов русской литературы.</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Полемика вокруг романа. Д. И. Писарев. «Базаров» (фрагменты).</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Роман «Отцы и дети»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Тема народа в романе. Смысл финала романа. Поэтика романа, своеобразие его жанра. Базаров в ряду других образов русской литературы.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роману И. С. Тургенева “Отцы и дети”.</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А. К. Толстой 3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lang w:val="ru-RU"/>
        </w:rPr>
        <w:t>Стихотворения: «Двух станов не боец, но только гость случайный...», «Слеза дрожит в твоем ревнивом взоре...», «Против течения», «Государь ты наш батюшка.», «История государства Российского от Гостомысла до Тимашева</w:t>
      </w:r>
      <w:r w:rsidRPr="00552A81">
        <w:rPr>
          <w:rFonts w:ascii="Times New Roman" w:hAnsi="Times New Roman" w:cs="Times New Roman"/>
          <w:b/>
          <w:bCs/>
          <w:lang w:val="ru-RU"/>
        </w:rPr>
        <w:t>» (возможен выбор пяти других произведений</w:t>
      </w:r>
      <w:r w:rsidRPr="00552A81">
        <w:rPr>
          <w:rFonts w:ascii="Times New Roman" w:hAnsi="Times New Roman" w:cs="Times New Roman"/>
          <w:b/>
          <w:bCs/>
          <w:i/>
          <w:i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Своеобразие художественного мира Толстого. Основные темы, мотивы и образы поэзии. Взгляд на русскую историю в произведениях Толстого. Влияние фольклорной и романтической традиции. Жанровое многообразие творческого наследия Толстого.</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Н. С. Лесков 4 час (3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Повесть «Очарованный странник» (только для школ с русским (родным) языком</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обучения) (возможен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Особенности сюжета повести. Тема дороги и изображение этапов духовного пути личности (смысл странствий главного героя). Концепция народного характера. Образ Ивана Флягина. Тема трагической судьбы талантливого русского человека. Смысл названия повести. Особенности лесковской повествовательной манеры.</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Рассказ «Однодум»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«Праведник» как национальный русский тип. Своеобразие, чудаковатость характера Рыжова, его честность, совестливость, ответственность за порученное дело. Влияние христианских заповедей на становление характера героя. Антитеза Рыжов - Ланской.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Своеобразие сюжета, языка рассказа. Средства создания комического эффекта.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М. Е. Салтыков-Щедрин 5 ч</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«История одного города» (обзорное изучение).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Обличение деспотизма и невежества властей, бесправия и покорности народа.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Сатирическая летопись истории Российского государства. Собирательные образы градоначальников и “глупов- цев”. Образы Органчика и Угрюм-Бурчеева. Тема народа и власти. Жанровое своеобразие “Истории”. Черты антиутопии в произведении. Смысл финала “Истории”. Своеобразие сатиры Салтыкова- Щедрина. Приемы сатирического изображения: сарказм, ирония, гипербола, гротеск, алогизм. Традиции русской сатиры в творчестве Салтыкова-Щедрина.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Сатира в родной литературе.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“Истории одного города” М. Е. Салтыкова- Щедрина.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Н. А. Некрасов 11 часов (7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«Я не люблю иронии твоей.», «Блажен незлобивый поэт.», «Внимая ужасам войны.», «Рыцарь на час», «Сеятелям» (возможен выбор пяти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Гражданский пафос поэзии Некрасова, ее основные темы, идеи и образы. Особенности некрасовского лирического героя. Своеобразие решения темы поэта и поэзии. Образ Музы в лирике Некрасова. Судьба поэта-гражданина. Тема народа. Утверждение красоты простого русского человека. Антикрепостнические мотивы. Сатирические образы. Решение “вечных” тем в поэзии Некрасова (природа, любовь, смерть).</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Художественные особенности и жанровое своеобразие лирики Некрасова. Развитие пушкинских и лермонтовских традиций. Новаторство поэзии Некрасова, ее связь с народной поэзией. Реалистический характер некрасовской поэзии.</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Поэма «Кому на Руси жить хорошо».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История создания поэмы. Сюжет, жанровое своеобразие поэмы, ее фольклорная основа.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Русская жизнь в изображении Некрасова. Система образов поэмы. Образы правдоискателей и “народного заступника” Гриши Добросклонова. Сатирические образы помещиков. Смысл названия поэмы. Народное представление о счастье. Тема женской доли в поэме. Судьба Матрены Тимофеевны, смысл “бабьей притчи”. Тема народного бунта. Образ Савелия, “богатыря святорусского”. Фольклорная основа поэмы.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Особенности стиля Некрасова.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Поэма «Кому на Руси жить хорошо»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Сюжет, особенности композиции, жанровое своеобразие поэмы. Русская жизнь в изображении Некрасова. Система образов поэмы. Тема женской доли в поэме. Судьба Матрены Тимофеевны, смысл “бабьей притчи”. Тема народного бунта. Образ Савелия, “богатыря святорусского”. Особенности стиля Некрасова. Национальный фольклор в творчестве писателей - представителей родной литературы.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творчеству Н. А. Некрасова.</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К. Хетагуров 1 час (2 час)</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(возможен выбор другого писателя, представителя литературы народов России)</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Жизнь и творчество (обзор).</w:t>
      </w:r>
    </w:p>
    <w:p w:rsidR="001D11AD" w:rsidRPr="00552A81" w:rsidRDefault="001D11AD" w:rsidP="00223A9B">
      <w:pPr>
        <w:tabs>
          <w:tab w:val="left" w:pos="360"/>
        </w:tabs>
        <w:jc w:val="both"/>
        <w:rPr>
          <w:rFonts w:ascii="Times New Roman" w:hAnsi="Times New Roman" w:cs="Times New Roman"/>
          <w:i/>
          <w:iCs/>
          <w:lang w:val="ru-RU"/>
        </w:rPr>
      </w:pPr>
      <w:r w:rsidRPr="00552A81">
        <w:rPr>
          <w:rFonts w:ascii="Times New Roman" w:hAnsi="Times New Roman" w:cs="Times New Roman"/>
          <w:b/>
          <w:bCs/>
          <w:lang w:val="ru-RU"/>
        </w:rPr>
        <w:t xml:space="preserve">Стихотворения: из сборника «Осетинская лира» </w:t>
      </w:r>
      <w:r w:rsidRPr="00552A81">
        <w:rPr>
          <w:rFonts w:ascii="Times New Roman" w:hAnsi="Times New Roman" w:cs="Times New Roman"/>
          <w:i/>
          <w:iCs/>
          <w:lang w:val="ru-RU"/>
        </w:rPr>
        <w:t>(возможен выбор других</w:t>
      </w:r>
      <w:r w:rsidRPr="00552A81">
        <w:rPr>
          <w:rFonts w:ascii="Times New Roman" w:hAnsi="Times New Roman" w:cs="Times New Roman"/>
          <w:lang w:val="ru-RU"/>
        </w:rPr>
        <w:t xml:space="preserve">  </w:t>
      </w:r>
      <w:r w:rsidRPr="00552A81">
        <w:rPr>
          <w:rFonts w:ascii="Times New Roman" w:hAnsi="Times New Roman" w:cs="Times New Roman"/>
          <w:i/>
          <w:iCs/>
          <w:lang w:val="ru-RU"/>
        </w:rPr>
        <w:t>стихотворений)</w:t>
      </w:r>
      <w:r w:rsidRPr="00552A81">
        <w:rPr>
          <w:rFonts w:ascii="Times New Roman" w:hAnsi="Times New Roman" w:cs="Times New Roman"/>
          <w:b/>
          <w:bCs/>
          <w:lang w:val="ru-RU"/>
        </w:rPr>
        <w:t xml:space="preserve">, поэма «Фатима» </w:t>
      </w:r>
      <w:r w:rsidRPr="00552A81">
        <w:rPr>
          <w:rFonts w:ascii="Times New Roman" w:hAnsi="Times New Roman" w:cs="Times New Roman"/>
          <w:i/>
          <w:iCs/>
          <w:lang w:val="ru-RU"/>
        </w:rPr>
        <w:t>(только для школ с родным (нерусским) языком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Поэзия Хетагурова и фольклор. Близость творчества Хета- гурова поэзии Н. А.</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Некрасова. Изображение тяжелой жизни простого народа, тема женской судьбы, образ горянки. Специфика художественной образности в русскоязычных произведениях поэта.</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Н. Г. Чернышевский 3 час</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Роман «Что делать?»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Эстетические взгляды Чернышевского и их отражение в романе. Особенности жанра и композиции. Изображение “допотопного мира ” в романе. Образы “новых людей ”.</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Теория “разумного эгоизма ”. Образ “особенного человека ” Рахметова. Роль снов в романе. Четвертый сон Веры Павловны как социальная утопия. Смысл финала романа.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Ф. М. Достоевский 17 часов (10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Роман «Преступление и наказание».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Замысел романа и его воплощение. Особенности сюжета и композиции. Своеобразие жанра. Проблематика, система образов романа. Теория Раскольникова и ее развенчание.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Раскольников и его “двойники”. Образы “униженных и оскорбленных”. Образ старухи- процентщицы. Второстепенные персонажи. Образы детей. Приемы создания образа Петербурга. Образ Сонечки Мармеладовой и проблема нравственного идеала автора.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Библейские мотивы и образы в романе. Тема гордости и смирения. Роль внутренних монологов и снов героев в романе. Портрет, пейзаж, интерьер и их художественная функция. Роль эпилога. “Преступление и наказание” как философский роман.</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Полифонизм романа, столкновение разных “точек зрения”. Проблема нравственного выбора. Смысл названия. Психологизм прозы Достоевского. Художественные открытия Достоевского и мировое значение творчества писателя.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Н. Н. Страхов. «Преступление и наказание» (фрагменты).</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Роман «Преступление и наказание» (для школ с родным (нерусским) языком</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обучения, с опорой на изученное в основной школе).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Особенности сюжета и композиции. Своеобразие жанра. Проблематика, система образов романа. Теория Раскольникова и ее развенчание. Раскольников и его “двойники”. Роль эпилога. “Преступление и наказание” как философский роман. Полифонизм романа, столкновение разных “точек зрения”. Проблема нравственного выбора. Психологизм прозы Достоевского. Роль внутренних монологов и снов героев в романе. Художественные открытия Достоевского и мировое значение творчества писателя. Значение творчества Достоевского для развития родной литературы.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роману Ф. М. Достоевского “Преступление и наказание”.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Л. Н. Толстой 25 час (20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 xml:space="preserve">Роман-эпопея «Война и мир». </w:t>
      </w:r>
      <w:r w:rsidRPr="00552A81">
        <w:rPr>
          <w:rFonts w:ascii="Times New Roman" w:hAnsi="Times New Roman" w:cs="Times New Roman"/>
          <w:lang w:val="ru-RU"/>
        </w:rPr>
        <w:t xml:space="preserve">История создания. Жанровое своеобразие романа. Особенности композиции, антитеза как центральный композиционный прием. Система образов в романе и нравственная концепция Толстого, его критерии оценки личности. “Внутренний человек” и “внешний человек”. Путь идейно-нравственных исканий князя Андрея Болконского и Пьера Безухова. Образ Платона Каратаева и авторская концепция “общей жизни”. Изображение светского общества. “Мысль народная” и “мысль семейная” в романе. Семейный уклад жизни Ростовых и Болконских. Наташа Ростова и княжна Марья как любимые героини Толстого. Роль эпилога. Тема войны в романе. Толстовская философия истории. Военные эпизоды в романе. Шенгра- бенское и Аустерлицкое сражения и изображение Отечественной войны </w:t>
      </w:r>
      <w:smartTag w:uri="urn:schemas-microsoft-com:office:smarttags" w:element="metricconverter">
        <w:smartTagPr>
          <w:attr w:name="ProductID" w:val="1812 г"/>
        </w:smartTagPr>
        <w:r w:rsidRPr="00552A81">
          <w:rPr>
            <w:rFonts w:ascii="Times New Roman" w:hAnsi="Times New Roman" w:cs="Times New Roman"/>
            <w:lang w:val="ru-RU"/>
          </w:rPr>
          <w:t>1812 г</w:t>
        </w:r>
      </w:smartTag>
      <w:r w:rsidRPr="00552A81">
        <w:rPr>
          <w:rFonts w:ascii="Times New Roman" w:hAnsi="Times New Roman" w:cs="Times New Roman"/>
          <w:lang w:val="ru-RU"/>
        </w:rPr>
        <w:t>. Бородинское сражение как идейно-композиционный центр романа. Картины партизанской войны, значение образа Тихона Щербатого. Русский солдат в изображении Толстого. Проблема национального характера. Образы Тушина и Тимохина. Проблема истинного и ложного героизма. Кутузов и Наполеон как два нравственных полюса. Москва и Петербург в романе. Психологизм прозы Толстого. Приемы изображения душевного мира героев (“диалектики души”). Роль портрета, пейзажа, диалогов и внутренних монологов в романе. Смысл названия и поэтика романа-эпопеи. Художественные открытия Толстого и мировое значение творчества писателя. Сочинение по роману Л. Н. Толстого “Война и мир”.</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А. П. Чехов 14 час (10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lang w:val="ru-RU"/>
        </w:rPr>
        <w:t>Рассказы</w:t>
      </w:r>
      <w:r w:rsidRPr="00552A81">
        <w:rPr>
          <w:rFonts w:ascii="Times New Roman" w:hAnsi="Times New Roman" w:cs="Times New Roman"/>
          <w:lang w:val="ru-RU"/>
        </w:rPr>
        <w:t xml:space="preserve">: </w:t>
      </w:r>
      <w:r w:rsidRPr="00552A81">
        <w:rPr>
          <w:rFonts w:ascii="Times New Roman" w:hAnsi="Times New Roman" w:cs="Times New Roman"/>
          <w:b/>
          <w:bCs/>
          <w:i/>
          <w:iCs/>
          <w:lang w:val="ru-RU"/>
        </w:rPr>
        <w:t xml:space="preserve">«Попрыгунья», «Палата № 6», </w:t>
      </w:r>
      <w:r w:rsidRPr="00552A81">
        <w:rPr>
          <w:rFonts w:ascii="Times New Roman" w:hAnsi="Times New Roman" w:cs="Times New Roman"/>
          <w:lang w:val="ru-RU"/>
        </w:rPr>
        <w:t>«</w:t>
      </w:r>
      <w:r w:rsidRPr="00552A81">
        <w:rPr>
          <w:rFonts w:ascii="Times New Roman" w:hAnsi="Times New Roman" w:cs="Times New Roman"/>
          <w:b/>
          <w:bCs/>
          <w:lang w:val="ru-RU"/>
        </w:rPr>
        <w:t>Студент</w:t>
      </w:r>
      <w:r w:rsidRPr="00552A81">
        <w:rPr>
          <w:rFonts w:ascii="Times New Roman" w:hAnsi="Times New Roman" w:cs="Times New Roman"/>
          <w:lang w:val="ru-RU"/>
        </w:rPr>
        <w:t xml:space="preserve">», </w:t>
      </w:r>
      <w:r w:rsidRPr="00552A81">
        <w:rPr>
          <w:rFonts w:ascii="Times New Roman" w:hAnsi="Times New Roman" w:cs="Times New Roman"/>
          <w:b/>
          <w:bCs/>
          <w:i/>
          <w:iCs/>
          <w:lang w:val="ru-RU"/>
        </w:rPr>
        <w:t>«Дом с мезонином»</w:t>
      </w:r>
      <w:r w:rsidRPr="00552A81">
        <w:rPr>
          <w:rFonts w:ascii="Times New Roman" w:hAnsi="Times New Roman" w:cs="Times New Roman"/>
          <w:i/>
          <w:iCs/>
          <w:lang w:val="ru-RU"/>
        </w:rPr>
        <w:t xml:space="preserve">, </w:t>
      </w:r>
      <w:r w:rsidRPr="00552A81">
        <w:rPr>
          <w:rFonts w:ascii="Times New Roman" w:hAnsi="Times New Roman" w:cs="Times New Roman"/>
          <w:lang w:val="ru-RU"/>
        </w:rPr>
        <w:t>«</w:t>
      </w:r>
      <w:r w:rsidRPr="00552A81">
        <w:rPr>
          <w:rFonts w:ascii="Times New Roman" w:hAnsi="Times New Roman" w:cs="Times New Roman"/>
          <w:b/>
          <w:bCs/>
          <w:lang w:val="ru-RU"/>
        </w:rPr>
        <w:t>Ионыч</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w:t>
      </w:r>
      <w:r w:rsidRPr="00552A81">
        <w:rPr>
          <w:rFonts w:ascii="Times New Roman" w:hAnsi="Times New Roman" w:cs="Times New Roman"/>
          <w:b/>
          <w:bCs/>
          <w:lang w:val="ru-RU"/>
        </w:rPr>
        <w:t>Человек в футляре</w:t>
      </w:r>
      <w:r w:rsidRPr="00552A81">
        <w:rPr>
          <w:rFonts w:ascii="Times New Roman" w:hAnsi="Times New Roman" w:cs="Times New Roman"/>
          <w:lang w:val="ru-RU"/>
        </w:rPr>
        <w:t>», «</w:t>
      </w:r>
      <w:r w:rsidRPr="00552A81">
        <w:rPr>
          <w:rFonts w:ascii="Times New Roman" w:hAnsi="Times New Roman" w:cs="Times New Roman"/>
          <w:b/>
          <w:bCs/>
          <w:i/>
          <w:iCs/>
          <w:lang w:val="ru-RU"/>
        </w:rPr>
        <w:t>Крыжовник», «О любви</w:t>
      </w:r>
      <w:r w:rsidRPr="00552A81">
        <w:rPr>
          <w:rFonts w:ascii="Times New Roman" w:hAnsi="Times New Roman" w:cs="Times New Roman"/>
          <w:i/>
          <w:iCs/>
          <w:lang w:val="ru-RU"/>
        </w:rPr>
        <w:t xml:space="preserve">», </w:t>
      </w:r>
      <w:r w:rsidRPr="00552A81">
        <w:rPr>
          <w:rFonts w:ascii="Times New Roman" w:hAnsi="Times New Roman" w:cs="Times New Roman"/>
          <w:lang w:val="ru-RU"/>
        </w:rPr>
        <w:t>«</w:t>
      </w:r>
      <w:r w:rsidRPr="00552A81">
        <w:rPr>
          <w:rFonts w:ascii="Times New Roman" w:hAnsi="Times New Roman" w:cs="Times New Roman"/>
          <w:b/>
          <w:bCs/>
          <w:lang w:val="ru-RU"/>
        </w:rPr>
        <w:t>Дама с собачкой</w:t>
      </w:r>
      <w:r w:rsidRPr="00552A81">
        <w:rPr>
          <w:rFonts w:ascii="Times New Roman" w:hAnsi="Times New Roman" w:cs="Times New Roman"/>
          <w:lang w:val="ru-RU"/>
        </w:rPr>
        <w:t>» (указанные рассказы являются обязательными для школ с русским (родным) языком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Рассказы: «Черный монах», «Случай из практики» (возможен выбор двух других</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рассказов в школах с русским (родным) языком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Рассказы</w:t>
      </w:r>
      <w:r w:rsidRPr="00552A81">
        <w:rPr>
          <w:rFonts w:ascii="Times New Roman" w:hAnsi="Times New Roman" w:cs="Times New Roman"/>
          <w:lang w:val="ru-RU"/>
        </w:rPr>
        <w:t>: «</w:t>
      </w:r>
      <w:r w:rsidRPr="00552A81">
        <w:rPr>
          <w:rFonts w:ascii="Times New Roman" w:hAnsi="Times New Roman" w:cs="Times New Roman"/>
          <w:b/>
          <w:bCs/>
          <w:lang w:val="ru-RU"/>
        </w:rPr>
        <w:t>Студент</w:t>
      </w:r>
      <w:r w:rsidRPr="00552A81">
        <w:rPr>
          <w:rFonts w:ascii="Times New Roman" w:hAnsi="Times New Roman" w:cs="Times New Roman"/>
          <w:lang w:val="ru-RU"/>
        </w:rPr>
        <w:t>», «</w:t>
      </w:r>
      <w:r w:rsidRPr="00552A81">
        <w:rPr>
          <w:rFonts w:ascii="Times New Roman" w:hAnsi="Times New Roman" w:cs="Times New Roman"/>
          <w:b/>
          <w:bCs/>
          <w:lang w:val="ru-RU"/>
        </w:rPr>
        <w:t>Ионыч</w:t>
      </w:r>
      <w:r w:rsidRPr="00552A81">
        <w:rPr>
          <w:rFonts w:ascii="Times New Roman" w:hAnsi="Times New Roman" w:cs="Times New Roman"/>
          <w:lang w:val="ru-RU"/>
        </w:rPr>
        <w:t>», «</w:t>
      </w:r>
      <w:r w:rsidRPr="00552A81">
        <w:rPr>
          <w:rFonts w:ascii="Times New Roman" w:hAnsi="Times New Roman" w:cs="Times New Roman"/>
          <w:b/>
          <w:bCs/>
          <w:lang w:val="ru-RU"/>
        </w:rPr>
        <w:t>Человек в футляре</w:t>
      </w:r>
      <w:r w:rsidRPr="00552A81">
        <w:rPr>
          <w:rFonts w:ascii="Times New Roman" w:hAnsi="Times New Roman" w:cs="Times New Roman"/>
          <w:lang w:val="ru-RU"/>
        </w:rPr>
        <w:t>», «</w:t>
      </w:r>
      <w:r w:rsidRPr="00552A81">
        <w:rPr>
          <w:rFonts w:ascii="Times New Roman" w:hAnsi="Times New Roman" w:cs="Times New Roman"/>
          <w:b/>
          <w:bCs/>
          <w:lang w:val="ru-RU"/>
        </w:rPr>
        <w:t>Дама с собачкой</w:t>
      </w:r>
      <w:r w:rsidRPr="00552A81">
        <w:rPr>
          <w:rFonts w:ascii="Times New Roman" w:hAnsi="Times New Roman" w:cs="Times New Roman"/>
          <w:lang w:val="ru-RU"/>
        </w:rPr>
        <w:t>» (указанные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рассказы являются обязательными для школ с родным (нерусским) языком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Рассказы</w:t>
      </w:r>
      <w:r w:rsidRPr="00552A81">
        <w:rPr>
          <w:rFonts w:ascii="Times New Roman" w:hAnsi="Times New Roman" w:cs="Times New Roman"/>
          <w:lang w:val="ru-RU"/>
        </w:rPr>
        <w:t xml:space="preserve">: </w:t>
      </w:r>
      <w:r w:rsidRPr="00552A81">
        <w:rPr>
          <w:rFonts w:ascii="Times New Roman" w:hAnsi="Times New Roman" w:cs="Times New Roman"/>
          <w:b/>
          <w:bCs/>
          <w:i/>
          <w:iCs/>
          <w:lang w:val="ru-RU"/>
        </w:rPr>
        <w:t xml:space="preserve">«Палата № 6», «Дом с мезонином» </w:t>
      </w:r>
      <w:r w:rsidRPr="00552A81">
        <w:rPr>
          <w:rFonts w:ascii="Times New Roman" w:hAnsi="Times New Roman" w:cs="Times New Roman"/>
          <w:lang w:val="ru-RU"/>
        </w:rPr>
        <w:t>(возможен выбор двух других рассказов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школах с родным (нерусским) языком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Темы, сюжеты и проблематика чеховских рассказов. Традиция русской классической литературы в решении темы "маленького человека" и ее отражение в прозе Чехова. Тема пошлости и неизменности жизни. Проблема ответственности человека за свою судьбу.</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Утверждение красоты человеческих чувств и отношений, творческого труда как основы подлинной жизни. Тема любви в чеховской прозе. Психологизм прозы Чехова. Роль художественной детали, лаконизм повествования, чеховский пейзаж, скрытый лиризм, подтекст.</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 xml:space="preserve">Драма «Три сестры» </w:t>
      </w:r>
      <w:r w:rsidRPr="00552A81">
        <w:rPr>
          <w:rFonts w:ascii="Times New Roman" w:hAnsi="Times New Roman" w:cs="Times New Roman"/>
          <w:i/>
          <w:iCs/>
          <w:lang w:val="ru-RU"/>
        </w:rPr>
        <w:t>(только для школ с русским (родным) языком обучения;возможен выбор другой пьесы)</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Своеобразие конфликта. Система образов. Тема неизменности жизни, ее обыденности.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Мечты и реальность в пьесе. Тема будущего и ее своеобразное воплощение в монологах героев. Смысл финала пьесы. Особенности чеховского диалога. Символический подтекст.</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Комедия «Вишневый сад».</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Особенности сюжета и конфликта пьесы. Система образов. Символический смысл образа вишневого сада. Тема прошлого, настоящего и будущего России в пьесе. Раневская и Гаев как представители уходящего в прошлое усадебного быта. Образ Лопахина, Пети  Трофимова и Ани. Тип героя-"недотепы". Образы слуг (Яша, Ду- няша, Фирс). Роль авторских ремарок в пьесе. Смысл финала. Особенности чеховского диалога. Символический подтекст пьесы. Своеобразие жанра. Новаторство Чехова-драматурга.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Значение творческого наследия Чехова для мировой литературы и театра.</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Влияние драматургии Чехова на развитие театрального искусства и литературу народов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произведениям А. П. Чехова.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b/>
          <w:bCs/>
          <w:i/>
          <w:iCs/>
          <w:lang w:val="ru-RU"/>
        </w:rPr>
        <w:t xml:space="preserve">Обзор зарубежной литературы второй половины </w:t>
      </w:r>
      <w:r w:rsidRPr="00552A81">
        <w:rPr>
          <w:rFonts w:ascii="Times New Roman" w:hAnsi="Times New Roman" w:cs="Times New Roman"/>
          <w:b/>
          <w:bCs/>
          <w:i/>
          <w:iCs/>
        </w:rPr>
        <w:t>XIX</w:t>
      </w:r>
      <w:r w:rsidRPr="00552A81">
        <w:rPr>
          <w:rFonts w:ascii="Times New Roman" w:hAnsi="Times New Roman" w:cs="Times New Roman"/>
          <w:b/>
          <w:bCs/>
          <w:i/>
          <w:iCs/>
          <w:lang w:val="ru-RU"/>
        </w:rPr>
        <w:t xml:space="preserve"> века 1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Основные тенденции в развитии литературы второй половины </w:t>
      </w:r>
      <w:r w:rsidRPr="00552A81">
        <w:rPr>
          <w:rFonts w:ascii="Times New Roman" w:hAnsi="Times New Roman" w:cs="Times New Roman"/>
        </w:rPr>
        <w:t>XIX</w:t>
      </w:r>
      <w:r w:rsidRPr="00552A81">
        <w:rPr>
          <w:rFonts w:ascii="Times New Roman" w:hAnsi="Times New Roman" w:cs="Times New Roman"/>
          <w:lang w:val="ru-RU"/>
        </w:rPr>
        <w:t xml:space="preserve"> в. Поздний романтизм. Реализм как доминанта литературного процесса. Символизм.</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Г. де Мопассан 1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(возможен выбор другого зарубежного прозаика)Жизнь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Новелла «Ожерелье» (</w:t>
      </w:r>
      <w:r w:rsidRPr="00552A81">
        <w:rPr>
          <w:rFonts w:ascii="Times New Roman" w:hAnsi="Times New Roman" w:cs="Times New Roman"/>
          <w:lang w:val="ru-RU"/>
        </w:rPr>
        <w:t>возможен выбор другого произведения</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Сюжет и композиция новеллы. Система образов. Грустные раздумья автора о человеческом уделе и несправедливости мира. Мечты героев о высоких чувствах и прекрасной жизни. Мастерство психологического анализа.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b/>
          <w:bCs/>
          <w:i/>
          <w:iCs/>
          <w:lang w:val="ru-RU"/>
        </w:rPr>
        <w:t>Г. Ибсен 1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w:t>
      </w:r>
      <w:r w:rsidRPr="00552A81">
        <w:rPr>
          <w:rFonts w:ascii="Times New Roman" w:hAnsi="Times New Roman" w:cs="Times New Roman"/>
          <w:lang w:val="ru-RU"/>
        </w:rPr>
        <w:t>возможен выбор другого зарубежного прозаика)Жизнь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Драма «Кукольный дом» (обзорное изучение) (</w:t>
      </w:r>
      <w:r w:rsidRPr="00552A81">
        <w:rPr>
          <w:rFonts w:ascii="Times New Roman" w:hAnsi="Times New Roman" w:cs="Times New Roman"/>
          <w:b/>
          <w:bCs/>
          <w:lang w:val="ru-RU"/>
        </w:rPr>
        <w:t>возможен выбор другого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произведения</w:t>
      </w:r>
      <w:r w:rsidRPr="00552A81">
        <w:rPr>
          <w:rFonts w:ascii="Times New Roman" w:hAnsi="Times New Roman" w:cs="Times New Roman"/>
          <w:i/>
          <w:iCs/>
          <w:lang w:val="ru-RU"/>
        </w:rPr>
        <w:t>).</w:t>
      </w:r>
      <w:r w:rsidRPr="00552A81">
        <w:rPr>
          <w:rFonts w:ascii="Times New Roman" w:hAnsi="Times New Roman" w:cs="Times New Roman"/>
          <w:lang w:val="ru-RU"/>
        </w:rPr>
        <w:t>Особенности конфликта. Социальная и нравственная проблематика произведения. Вопрос о правах женщины в драме. Образ Норы. Особая роль символики в “Кукольном доме”. Своеобразие “драм идей ” Ибсена как социально-психологических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драм.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lang w:val="ru-RU"/>
        </w:rPr>
        <w:t xml:space="preserve">А. Рембо 1 час </w:t>
      </w:r>
      <w:r w:rsidRPr="00552A81">
        <w:rPr>
          <w:rFonts w:ascii="Times New Roman" w:hAnsi="Times New Roman" w:cs="Times New Roman"/>
          <w:lang w:val="ru-RU"/>
        </w:rPr>
        <w:t>(возможен выбор другого зарубежного поэта)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w:t>
      </w:r>
      <w:r w:rsidRPr="00552A81">
        <w:rPr>
          <w:rFonts w:ascii="Times New Roman" w:hAnsi="Times New Roman" w:cs="Times New Roman"/>
          <w:b/>
          <w:bCs/>
          <w:lang w:val="ru-RU"/>
        </w:rPr>
        <w:t>Стихотворение «Пьяный корабль» (</w:t>
      </w:r>
      <w:r w:rsidRPr="00552A81">
        <w:rPr>
          <w:rFonts w:ascii="Times New Roman" w:hAnsi="Times New Roman" w:cs="Times New Roman"/>
          <w:lang w:val="ru-RU"/>
        </w:rPr>
        <w:t>возможен выбор другого произведения</w:t>
      </w:r>
      <w:r w:rsidRPr="00552A81">
        <w:rPr>
          <w:rFonts w:ascii="Times New Roman" w:hAnsi="Times New Roman" w:cs="Times New Roman"/>
          <w:b/>
          <w:bCs/>
          <w:lang w:val="ru-RU"/>
        </w:rPr>
        <w:t xml:space="preserve">). </w:t>
      </w:r>
      <w:r w:rsidRPr="00552A81">
        <w:rPr>
          <w:rFonts w:ascii="Times New Roman" w:hAnsi="Times New Roman" w:cs="Times New Roman"/>
          <w:lang w:val="ru-RU"/>
        </w:rPr>
        <w:t>Тема стихийности жизни, полной раскрепощенности и своеволия. Пафос отрицания устоявшихся норм, сковывающих свободу художника.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Символические образы в стихотворении. Особенности поэтического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Литература </w:t>
      </w:r>
      <w:r w:rsidRPr="00552A81">
        <w:rPr>
          <w:rFonts w:ascii="Times New Roman" w:hAnsi="Times New Roman" w:cs="Times New Roman"/>
        </w:rPr>
        <w:t>XX</w:t>
      </w:r>
      <w:r w:rsidRPr="00552A81">
        <w:rPr>
          <w:rFonts w:ascii="Times New Roman" w:hAnsi="Times New Roman" w:cs="Times New Roman"/>
          <w:lang w:val="ru-RU"/>
        </w:rPr>
        <w:t xml:space="preserve"> века 150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Введение 1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Русская литература ХХ в. в контексте мировой культуры. Основные темы и проблемы (ответственность человека за свои поступки, человек на войне, тема исторической памяти, человек и окружающая его живая природа). Обращение к народному сознанию в поисках нравственного идеала. Взаимодействие зарубежной, русской литературы и литературы других народов России, отражение в них “вечных” проблем бытия.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Литература первой половины ХХ века 124 ч</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 xml:space="preserve">Обзор русской литературы первой половины </w:t>
      </w:r>
      <w:r w:rsidRPr="00552A81">
        <w:rPr>
          <w:rFonts w:ascii="Times New Roman" w:hAnsi="Times New Roman" w:cs="Times New Roman"/>
          <w:b/>
          <w:bCs/>
        </w:rPr>
        <w:t>XX</w:t>
      </w:r>
      <w:r w:rsidRPr="00552A81">
        <w:rPr>
          <w:rFonts w:ascii="Times New Roman" w:hAnsi="Times New Roman" w:cs="Times New Roman"/>
          <w:b/>
          <w:bCs/>
          <w:lang w:val="ru-RU"/>
        </w:rPr>
        <w:t xml:space="preserve"> века 1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Традиции и новаторство в литературе рубежа </w:t>
      </w:r>
      <w:r w:rsidRPr="00552A81">
        <w:rPr>
          <w:rFonts w:ascii="Times New Roman" w:hAnsi="Times New Roman" w:cs="Times New Roman"/>
        </w:rPr>
        <w:t>XIX</w:t>
      </w:r>
      <w:r w:rsidRPr="00552A81">
        <w:rPr>
          <w:rFonts w:ascii="Times New Roman" w:hAnsi="Times New Roman" w:cs="Times New Roman"/>
          <w:lang w:val="ru-RU"/>
        </w:rPr>
        <w:t>-ХХ вв. Реализм и модернизм.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Трагические события первой половины </w:t>
      </w:r>
      <w:r w:rsidRPr="00552A81">
        <w:rPr>
          <w:rFonts w:ascii="Times New Roman" w:hAnsi="Times New Roman" w:cs="Times New Roman"/>
        </w:rPr>
        <w:t>XX</w:t>
      </w:r>
      <w:r w:rsidRPr="00552A81">
        <w:rPr>
          <w:rFonts w:ascii="Times New Roman" w:hAnsi="Times New Roman" w:cs="Times New Roman"/>
          <w:lang w:val="ru-RU"/>
        </w:rPr>
        <w:t xml:space="preserve"> в.и их отражение в русской литературе и литературах других народов России. Конфликт человека и эпохи.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Развитие реалистической литературы, ее основные темы и герои. Советская литература и литература русской эмиграции. “Социалистический реализм”. Художественная объективность и тенденциозность в освещении исторических событий. Проблема “художник и власть”.</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И. А. Бунин 8 час (6 час)</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lang w:val="ru-RU"/>
        </w:rPr>
        <w:t>Жизнь и творчество. Стихотворения</w:t>
      </w:r>
      <w:r w:rsidRPr="00552A81">
        <w:rPr>
          <w:rFonts w:ascii="Times New Roman" w:hAnsi="Times New Roman" w:cs="Times New Roman"/>
          <w:i/>
          <w:iCs/>
          <w:lang w:val="ru-RU"/>
        </w:rPr>
        <w:t>: «</w:t>
      </w:r>
      <w:r w:rsidRPr="00552A81">
        <w:rPr>
          <w:rFonts w:ascii="Times New Roman" w:hAnsi="Times New Roman" w:cs="Times New Roman"/>
          <w:lang w:val="ru-RU"/>
        </w:rPr>
        <w:t>Вечер</w:t>
      </w:r>
      <w:r w:rsidRPr="00552A81">
        <w:rPr>
          <w:rFonts w:ascii="Times New Roman" w:hAnsi="Times New Roman" w:cs="Times New Roman"/>
          <w:i/>
          <w:iCs/>
          <w:lang w:val="ru-RU"/>
        </w:rPr>
        <w:t>», «</w:t>
      </w:r>
      <w:r w:rsidRPr="00552A81">
        <w:rPr>
          <w:rFonts w:ascii="Times New Roman" w:hAnsi="Times New Roman" w:cs="Times New Roman"/>
          <w:lang w:val="ru-RU"/>
        </w:rPr>
        <w:t>Не устану воспевать вас</w:t>
      </w:r>
      <w:r w:rsidRPr="00552A81">
        <w:rPr>
          <w:rFonts w:ascii="Times New Roman" w:hAnsi="Times New Roman" w:cs="Times New Roman"/>
          <w:i/>
          <w:iCs/>
          <w:lang w:val="ru-RU"/>
        </w:rPr>
        <w:t xml:space="preserve">, </w:t>
      </w:r>
      <w:r w:rsidRPr="00552A81">
        <w:rPr>
          <w:rFonts w:ascii="Times New Roman" w:hAnsi="Times New Roman" w:cs="Times New Roman"/>
          <w:lang w:val="ru-RU"/>
        </w:rPr>
        <w:t>звезды</w:t>
      </w:r>
      <w:r w:rsidRPr="00552A81">
        <w:rPr>
          <w:rFonts w:ascii="Times New Roman" w:hAnsi="Times New Roman" w:cs="Times New Roman"/>
          <w:i/>
          <w:iCs/>
          <w:lang w:val="ru-RU"/>
        </w:rPr>
        <w:t>!..»,</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w:t>
      </w:r>
      <w:r w:rsidRPr="00552A81">
        <w:rPr>
          <w:rFonts w:ascii="Times New Roman" w:hAnsi="Times New Roman" w:cs="Times New Roman"/>
          <w:lang w:val="ru-RU"/>
        </w:rPr>
        <w:t>Последний шмель</w:t>
      </w:r>
      <w:r w:rsidRPr="00552A81">
        <w:rPr>
          <w:rFonts w:ascii="Times New Roman" w:hAnsi="Times New Roman" w:cs="Times New Roman"/>
          <w:i/>
          <w:iCs/>
          <w:lang w:val="ru-RU"/>
        </w:rPr>
        <w:t>», «</w:t>
      </w:r>
      <w:r w:rsidRPr="00552A81">
        <w:rPr>
          <w:rFonts w:ascii="Times New Roman" w:hAnsi="Times New Roman" w:cs="Times New Roman"/>
          <w:lang w:val="ru-RU"/>
        </w:rPr>
        <w:t>Седое небо надо мной...</w:t>
      </w:r>
      <w:r w:rsidRPr="00552A81">
        <w:rPr>
          <w:rFonts w:ascii="Times New Roman" w:hAnsi="Times New Roman" w:cs="Times New Roman"/>
          <w:i/>
          <w:iCs/>
          <w:lang w:val="ru-RU"/>
        </w:rPr>
        <w:t>», «</w:t>
      </w:r>
      <w:r w:rsidRPr="00552A81">
        <w:rPr>
          <w:rFonts w:ascii="Times New Roman" w:hAnsi="Times New Roman" w:cs="Times New Roman"/>
          <w:lang w:val="ru-RU"/>
        </w:rPr>
        <w:t>Слово</w:t>
      </w:r>
      <w:r w:rsidRPr="00552A81">
        <w:rPr>
          <w:rFonts w:ascii="Times New Roman" w:hAnsi="Times New Roman" w:cs="Times New Roman"/>
          <w:i/>
          <w:iCs/>
          <w:lang w:val="ru-RU"/>
        </w:rPr>
        <w:t>»</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(возможен выбор пяти других стихотворений).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Философичность и тонкий лиризм лирики Бунина. Пейзажная лирика поэта.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Живописность и лаконизм бунинского поэтического слова. Традиционные темы русской поэзии в лирике Бунина. Рассказы: «Господин из Сан-Франциско», «Чистый понедельник» (произведения обязательны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Рассказы</w:t>
      </w:r>
      <w:r w:rsidRPr="00552A81">
        <w:rPr>
          <w:rFonts w:ascii="Times New Roman" w:hAnsi="Times New Roman" w:cs="Times New Roman"/>
          <w:i/>
          <w:iCs/>
          <w:lang w:val="ru-RU"/>
        </w:rPr>
        <w:t>: «</w:t>
      </w:r>
      <w:r w:rsidRPr="00552A81">
        <w:rPr>
          <w:rFonts w:ascii="Times New Roman" w:hAnsi="Times New Roman" w:cs="Times New Roman"/>
          <w:b/>
          <w:bCs/>
          <w:i/>
          <w:iCs/>
          <w:lang w:val="ru-RU"/>
        </w:rPr>
        <w:t>Антоновские яблоки</w:t>
      </w:r>
      <w:r w:rsidRPr="00552A81">
        <w:rPr>
          <w:rFonts w:ascii="Times New Roman" w:hAnsi="Times New Roman" w:cs="Times New Roman"/>
          <w:i/>
          <w:iCs/>
          <w:lang w:val="ru-RU"/>
        </w:rPr>
        <w:t>», «</w:t>
      </w:r>
      <w:r w:rsidRPr="00552A81">
        <w:rPr>
          <w:rFonts w:ascii="Times New Roman" w:hAnsi="Times New Roman" w:cs="Times New Roman"/>
          <w:b/>
          <w:bCs/>
          <w:i/>
          <w:iCs/>
          <w:lang w:val="ru-RU"/>
        </w:rPr>
        <w:t>Темные аллеи</w:t>
      </w:r>
      <w:r w:rsidRPr="00552A81">
        <w:rPr>
          <w:rFonts w:ascii="Times New Roman" w:hAnsi="Times New Roman" w:cs="Times New Roman"/>
          <w:i/>
          <w:iCs/>
          <w:lang w:val="ru-RU"/>
        </w:rPr>
        <w:t xml:space="preserve">» </w:t>
      </w:r>
      <w:r w:rsidRPr="00552A81">
        <w:rPr>
          <w:rFonts w:ascii="Times New Roman" w:hAnsi="Times New Roman" w:cs="Times New Roman"/>
          <w:lang w:val="ru-RU"/>
        </w:rPr>
        <w:t>(произведения обязательны для изучения только для школ с русским (родным) языком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Рассказы: «Легкое дыхание», «Чаша жизни» (возможен выбор двух других</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 xml:space="preserve">рассказов). </w:t>
      </w:r>
      <w:r w:rsidRPr="00552A81">
        <w:rPr>
          <w:rFonts w:ascii="Times New Roman" w:hAnsi="Times New Roman" w:cs="Times New Roman"/>
          <w:lang w:val="ru-RU"/>
        </w:rPr>
        <w:t>Развитие традиций русской классической литературы в прозе Бунина. Тема угасания "дворянских гнезд" в рассказе “Антоновские яблоки”. Исследование национального характера. “Вечные” темы в рассказах Бунина (счастье и трагедия любви, связь человека с миром природы, вера и память о прошлом). Психологизм бунинской прозы. Принципы создания характера. Соотношение текста и подтекста. Роль художественной детали. Символика бунинской прозы. Своеобразие художественной манеры Бунина</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А. И. Куприн 4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w:t>
      </w:r>
      <w:r w:rsidRPr="00552A81">
        <w:rPr>
          <w:rFonts w:ascii="Times New Roman" w:hAnsi="Times New Roman" w:cs="Times New Roman"/>
          <w:b/>
          <w:bCs/>
          <w:lang w:val="ru-RU"/>
        </w:rPr>
        <w:t xml:space="preserve">Повесть </w:t>
      </w:r>
      <w:r w:rsidRPr="00552A81">
        <w:rPr>
          <w:rFonts w:ascii="Times New Roman" w:hAnsi="Times New Roman" w:cs="Times New Roman"/>
          <w:lang w:val="ru-RU"/>
        </w:rPr>
        <w:t>«</w:t>
      </w:r>
      <w:r w:rsidRPr="00552A81">
        <w:rPr>
          <w:rFonts w:ascii="Times New Roman" w:hAnsi="Times New Roman" w:cs="Times New Roman"/>
          <w:b/>
          <w:bCs/>
          <w:lang w:val="ru-RU"/>
        </w:rPr>
        <w:t>Гранатовый браслет</w:t>
      </w:r>
      <w:r w:rsidRPr="00552A81">
        <w:rPr>
          <w:rFonts w:ascii="Times New Roman" w:hAnsi="Times New Roman" w:cs="Times New Roman"/>
          <w:lang w:val="ru-RU"/>
        </w:rPr>
        <w:t>» (возможен выбор другого произведения). Своеобразие сюжета повести. Споры героев об истинной, бескорыстной любви. Утверждение любви как высшей ценности. Трагизм решения любовной темы в повести. Мотив пробуждения души в прозе Куприна. Символический смысл художественных деталей, поэтическое изображение природы. Мастерство психологического анализа. Роль эпиграфа в повести, смысл финала. Традиции русской классической литературы в прозе Куприна.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творчеству И. А. Бунина и А. И. Куприна.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Л. Н. Андреев 2 час (3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Повесть «Иуда Искариот» (возможен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Традиции Достоевского в творчестве Андреева. Образ Иуды и проблема любви и предательства. Изображение трагических противоречий бытия. Тема отчуждения, одиночества человека в мире. Проблема свободы личности. Экспрессивность стиля Андреева. Выразительность художественной детали и роль лейтмотива в повести.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М. Горький 10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Рассказы: «Челкаш», «Старуха Изергиль» (возможен выбор двух других</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произведений).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Романтизм ранних рассказов Горького. Проблема героя в прозе писателя. Тема поиска смысла жизни. Проблемы гордости и свободы. Соотношение романтического идеала и действительности в философской концепции Горького. Прием контраста, особая роль пейзажа и портрета в рассказах писателя. Своеобразие композиции рассказа “Старуха Изергиль ”.</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Пьеса «На дне».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Сотрудничество писателя с Художественным театром. “На дне” как социально- философская драма. Смысл названия пьесы. Система образов. Судьбы ночлежников.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Проблема духовной разобщенности людей. Образы хозяев ночлежки. Лука и Сатин, философский спор о человеке. Проблема счастья в пьесе. Особенности композиции пьесы. Особая роль авторских ремарок, песен, притч, литературных цитат. Новаторство Горького-драматурга. Афористичность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Влияние творчества Горького на родную литературу.</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 xml:space="preserve">Обзор зарубежной литературы первой половины </w:t>
      </w:r>
      <w:r w:rsidRPr="00552A81">
        <w:rPr>
          <w:rFonts w:ascii="Times New Roman" w:hAnsi="Times New Roman" w:cs="Times New Roman"/>
          <w:b/>
          <w:bCs/>
        </w:rPr>
        <w:t>XX</w:t>
      </w:r>
      <w:r w:rsidRPr="00552A81">
        <w:rPr>
          <w:rFonts w:ascii="Times New Roman" w:hAnsi="Times New Roman" w:cs="Times New Roman"/>
          <w:b/>
          <w:bCs/>
          <w:lang w:val="ru-RU"/>
        </w:rPr>
        <w:t>века 1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Гуманистическая направленность произведений зарубежной литературы </w:t>
      </w:r>
      <w:r w:rsidRPr="00552A81">
        <w:rPr>
          <w:rFonts w:ascii="Times New Roman" w:hAnsi="Times New Roman" w:cs="Times New Roman"/>
        </w:rPr>
        <w:t>XX</w:t>
      </w:r>
      <w:r w:rsidRPr="00552A81">
        <w:rPr>
          <w:rFonts w:ascii="Times New Roman" w:hAnsi="Times New Roman" w:cs="Times New Roman"/>
          <w:lang w:val="ru-RU"/>
        </w:rPr>
        <w:t xml:space="preserve"> в. Проблемы самопознания, нравственного выбора. Основные направления в литературе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первой половины ХХ в. Реализм и модернизм.</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Б. Шоу 2 час (возможен выбор другого зарубежного прозаика)Жизнь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lang w:val="ru-RU"/>
        </w:rPr>
        <w:t xml:space="preserve">Пьеса «Пигмалион» </w:t>
      </w:r>
      <w:r w:rsidRPr="00552A81">
        <w:rPr>
          <w:rFonts w:ascii="Times New Roman" w:hAnsi="Times New Roman" w:cs="Times New Roman"/>
          <w:lang w:val="ru-RU"/>
        </w:rPr>
        <w:t>(возможен выбор другого произведения)</w:t>
      </w:r>
      <w:r w:rsidRPr="00552A81">
        <w:rPr>
          <w:rFonts w:ascii="Times New Roman" w:hAnsi="Times New Roman" w:cs="Times New Roman"/>
          <w:b/>
          <w:bCs/>
          <w:lang w:val="ru-RU"/>
        </w:rPr>
        <w:t xml:space="preserve">. </w:t>
      </w:r>
      <w:r w:rsidRPr="00552A81">
        <w:rPr>
          <w:rFonts w:ascii="Times New Roman" w:hAnsi="Times New Roman" w:cs="Times New Roman"/>
          <w:lang w:val="ru-RU"/>
        </w:rPr>
        <w:t>Своеобразие конфликта в  ьесе. Англия в изображении Шоу. Прием иронии. Парадоксы жизни и человеческих судеб в мире условностей и мнимых ценностей Чеховские традиции в творчестве Шоу.</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Г. Аполлинер 1 час (возможен выбор другого зарубежного поэта)Жизнь и творчество</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(обзор).</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 xml:space="preserve">Стихотворение «Мост Мирабо» </w:t>
      </w:r>
      <w:r w:rsidRPr="00552A81">
        <w:rPr>
          <w:rFonts w:ascii="Times New Roman" w:hAnsi="Times New Roman" w:cs="Times New Roman"/>
          <w:lang w:val="ru-RU"/>
        </w:rPr>
        <w:t>(возможен выбор другого произведения)</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Непосредственность чувств, характер лирического переживания в поэзии Аполлинера.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Музыкальность стиха. Особенности ритмики и строфики. Экспериментальная направленность аполлинеровской поэзии. Обзор русской поэзии конца </w:t>
      </w:r>
      <w:r w:rsidRPr="00552A81">
        <w:rPr>
          <w:rFonts w:ascii="Times New Roman" w:hAnsi="Times New Roman" w:cs="Times New Roman"/>
        </w:rPr>
        <w:t>XIX</w:t>
      </w:r>
      <w:r w:rsidRPr="00552A81">
        <w:rPr>
          <w:rFonts w:ascii="Times New Roman" w:hAnsi="Times New Roman" w:cs="Times New Roman"/>
          <w:lang w:val="ru-RU"/>
        </w:rPr>
        <w:t xml:space="preserve"> - начала </w:t>
      </w:r>
      <w:r w:rsidRPr="00552A81">
        <w:rPr>
          <w:rFonts w:ascii="Times New Roman" w:hAnsi="Times New Roman" w:cs="Times New Roman"/>
        </w:rPr>
        <w:t>XX</w:t>
      </w:r>
      <w:r w:rsidRPr="00552A81">
        <w:rPr>
          <w:rFonts w:ascii="Times New Roman" w:hAnsi="Times New Roman" w:cs="Times New Roman"/>
          <w:lang w:val="ru-RU"/>
        </w:rPr>
        <w:t xml:space="preserve"> в.</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9 час (6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 Ф. Анненский, К. Д. Бальмонт, А. Белый, В. Я. Брюсов, М. А. Волошин, Н.С.Гумилев, Н.А. Клюев, И. Северянин, Ф.К. Сологуб, В. В. Хлебников,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 xml:space="preserve">В. Ф. Ходасевичас </w:t>
      </w:r>
      <w:r w:rsidRPr="00552A81">
        <w:rPr>
          <w:rFonts w:ascii="Times New Roman" w:hAnsi="Times New Roman" w:cs="Times New Roman"/>
          <w:b/>
          <w:bCs/>
          <w:lang w:val="ru-RU"/>
        </w:rPr>
        <w:t>(стихотворения не менее трех авторов по выбору)</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 xml:space="preserve">1 ч </w:t>
      </w:r>
      <w:r w:rsidRPr="00552A81">
        <w:rPr>
          <w:rFonts w:ascii="Times New Roman" w:hAnsi="Times New Roman" w:cs="Times New Roman"/>
          <w:lang w:val="ru-RU"/>
        </w:rPr>
        <w:t>Серебряный век как своеобразный "русский ренессанс”. Литературные течения поэзии русского модернизма: символизм, акмеизм, футуризм. Поэты, творившие вне литературных течений: И. Ф. Анненский, М. И. Цветаева.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Символизм 1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легенды”. Музыкальность стиха. "Старшие символисты" (В. Я. Брюсов, К. Д.</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Бальмонт, Ф. К. Сологуб) и "младосимво- листы" (А. Белый, А. А. Блок).</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В. Я. Брюсов 1 ч</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 xml:space="preserve">Жизнь и творчество (обзор).Стихотворения: «Сонет к форме», «Юному поэту», </w:t>
      </w:r>
      <w:r w:rsidRPr="00552A81">
        <w:rPr>
          <w:rFonts w:ascii="Times New Roman" w:hAnsi="Times New Roman" w:cs="Times New Roman"/>
          <w:b/>
          <w:bCs/>
          <w:lang w:val="ru-RU"/>
        </w:rPr>
        <w:t>«Грядущие гунны» (</w:t>
      </w:r>
      <w:r w:rsidRPr="00552A81">
        <w:rPr>
          <w:rFonts w:ascii="Times New Roman" w:hAnsi="Times New Roman" w:cs="Times New Roman"/>
          <w:lang w:val="ru-RU"/>
        </w:rPr>
        <w:t>возможен выбор трех других стихотворений</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Основные темы и мотивы поэзии Брюсова. Своеобразие решения темы поэта и поэзии.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Культ формы в лирике Брюсова.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К. Д. Бальмонт 1</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Стихотворения: «Я мечтою ловил уходящие тени...», «Безглагольность», «Я в этот мир пришел, чтоб видеть солнце...» (возможен выбор трех других стихотворений).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Основные темы и мотивы поэзии Бальмонта. Музыкальность стиха, изящество образов. Стремление к утонченным способам выражения чувств и мыслей.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 Белый 1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(обзор).Стихотворения: «Раздумье», «Русь», «Родине» (возможен выбор трех других стихотворений).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Интуитивное постижение действительности. Тема родины, боль и тревога за судьбы России. Восприятие революционных событий как пришествия нового Мессии.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Акмеизм 1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Н. С. Гумилев 1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Стихотворения: «Жираф», «Волшебная скрипка», «Заблудившийся трамвай»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Футуризм 1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Манифесты футуризма, их пафос и проблематика. Поэт как миссионер “нового искусства ”.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футуристов.Группы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футуристов: эгофутуристы (И. Северянин), кубофутуристы (В. В. Маяковский, В. Хлебников), "Центрифуга" (Б. Л. Пастернак).</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И. Северянин 1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«Интродукция», «Эпилог» («Я, гений Игорь-Северянин...»), «Двусмысленная слава»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Эмоциональная взволнованность и ироничность поэзии Северянина, оригинальность его</w:t>
      </w:r>
      <w:r w:rsidR="00043A1F" w:rsidRPr="00552A81">
        <w:rPr>
          <w:rFonts w:ascii="Times New Roman" w:hAnsi="Times New Roman" w:cs="Times New Roman"/>
          <w:lang w:val="ru-RU"/>
        </w:rPr>
        <w:t xml:space="preserve"> </w:t>
      </w:r>
      <w:r w:rsidRPr="00552A81">
        <w:rPr>
          <w:rFonts w:ascii="Times New Roman" w:hAnsi="Times New Roman" w:cs="Times New Roman"/>
          <w:lang w:val="ru-RU"/>
        </w:rPr>
        <w:t>словотворчества.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В. В. Хлебников 1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«Заклятие смехом», «Бобэоби пелись губы.», «Еще раз, еще раз...»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Слово в художественном мире поэзии Хлебникова. Поэтические эксперименты.</w:t>
      </w:r>
      <w:r w:rsidR="00043A1F" w:rsidRPr="00552A81">
        <w:rPr>
          <w:rFonts w:ascii="Times New Roman" w:hAnsi="Times New Roman" w:cs="Times New Roman"/>
          <w:lang w:val="ru-RU"/>
        </w:rPr>
        <w:t xml:space="preserve"> </w:t>
      </w:r>
      <w:r w:rsidRPr="00552A81">
        <w:rPr>
          <w:rFonts w:ascii="Times New Roman" w:hAnsi="Times New Roman" w:cs="Times New Roman"/>
          <w:lang w:val="ru-RU"/>
        </w:rPr>
        <w:t>Хлебников как поэт-философ.</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Крестьянская поэзия 1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Продолжение традиций русской реалистической крестьянской поэзии </w:t>
      </w:r>
      <w:r w:rsidRPr="00552A81">
        <w:rPr>
          <w:rFonts w:ascii="Times New Roman" w:hAnsi="Times New Roman" w:cs="Times New Roman"/>
        </w:rPr>
        <w:t>XIX</w:t>
      </w:r>
      <w:r w:rsidRPr="00552A81">
        <w:rPr>
          <w:rFonts w:ascii="Times New Roman" w:hAnsi="Times New Roman" w:cs="Times New Roman"/>
          <w:lang w:val="ru-RU"/>
        </w:rPr>
        <w:t xml:space="preserve"> в. в</w:t>
      </w:r>
      <w:r w:rsidR="00043A1F" w:rsidRPr="00552A81">
        <w:rPr>
          <w:rFonts w:ascii="Times New Roman" w:hAnsi="Times New Roman" w:cs="Times New Roman"/>
          <w:lang w:val="ru-RU"/>
        </w:rPr>
        <w:t xml:space="preserve"> </w:t>
      </w:r>
      <w:r w:rsidRPr="00552A81">
        <w:rPr>
          <w:rFonts w:ascii="Times New Roman" w:hAnsi="Times New Roman" w:cs="Times New Roman"/>
          <w:lang w:val="ru-RU"/>
        </w:rPr>
        <w:t>творчестве Н. А. Клюева, С. А. Есенина.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 А. Клюев. 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«Осинушка», «Я люблю цыганские кочевья...», «Из подвалов, из темных углов...»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Особое место в литературе начала века крестьянской поэзии.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w:t>
      </w:r>
    </w:p>
    <w:p w:rsidR="001D11AD" w:rsidRPr="00552A81" w:rsidRDefault="001D11AD" w:rsidP="00223A9B">
      <w:pPr>
        <w:tabs>
          <w:tab w:val="left" w:pos="360"/>
        </w:tabs>
        <w:autoSpaceDE w:val="0"/>
        <w:autoSpaceDN w:val="0"/>
        <w:adjustRightInd w:val="0"/>
        <w:jc w:val="both"/>
        <w:rPr>
          <w:rFonts w:ascii="Times New Roman" w:hAnsi="Times New Roman" w:cs="Times New Roman"/>
          <w:bCs/>
          <w:lang w:val="ru-RU"/>
        </w:rPr>
      </w:pPr>
      <w:r w:rsidRPr="00552A81">
        <w:rPr>
          <w:rFonts w:ascii="Times New Roman" w:hAnsi="Times New Roman" w:cs="Times New Roman"/>
          <w:bCs/>
          <w:lang w:val="ru-RU"/>
        </w:rPr>
        <w:t xml:space="preserve">Сочинение по творчеству поэтов конца </w:t>
      </w:r>
      <w:r w:rsidRPr="00552A81">
        <w:rPr>
          <w:rFonts w:ascii="Times New Roman" w:hAnsi="Times New Roman" w:cs="Times New Roman"/>
          <w:bCs/>
        </w:rPr>
        <w:t>XIX</w:t>
      </w:r>
      <w:r w:rsidRPr="00552A81">
        <w:rPr>
          <w:rFonts w:ascii="Times New Roman" w:hAnsi="Times New Roman" w:cs="Times New Roman"/>
          <w:bCs/>
          <w:lang w:val="ru-RU"/>
        </w:rPr>
        <w:t xml:space="preserve"> - начала ХХ 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А. А. Блок 11 час (13 час)</w:t>
      </w:r>
    </w:p>
    <w:p w:rsidR="001D11AD" w:rsidRPr="00552A81" w:rsidRDefault="001D11AD" w:rsidP="00223A9B">
      <w:pPr>
        <w:tabs>
          <w:tab w:val="left" w:pos="360"/>
        </w:tabs>
        <w:autoSpaceDE w:val="0"/>
        <w:autoSpaceDN w:val="0"/>
        <w:adjustRightInd w:val="0"/>
        <w:jc w:val="both"/>
        <w:rPr>
          <w:rFonts w:ascii="Times New Roman" w:hAnsi="Times New Roman" w:cs="Times New Roman"/>
          <w:bCs/>
          <w:lang w:val="ru-RU"/>
        </w:rPr>
      </w:pPr>
      <w:r w:rsidRPr="00552A81">
        <w:rPr>
          <w:rFonts w:ascii="Times New Roman" w:hAnsi="Times New Roman" w:cs="Times New Roman"/>
          <w:bCs/>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bCs/>
          <w:lang w:val="ru-RU"/>
        </w:rPr>
      </w:pPr>
      <w:r w:rsidRPr="00552A81">
        <w:rPr>
          <w:rFonts w:ascii="Times New Roman" w:hAnsi="Times New Roman" w:cs="Times New Roman"/>
          <w:bCs/>
          <w:lang w:val="ru-RU"/>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bCs/>
          <w:lang w:val="ru-RU"/>
        </w:rPr>
      </w:pPr>
      <w:r w:rsidRPr="00552A81">
        <w:rPr>
          <w:rFonts w:ascii="Times New Roman" w:hAnsi="Times New Roman" w:cs="Times New Roman"/>
          <w:bCs/>
          <w:lang w:val="ru-RU"/>
        </w:rPr>
        <w:t>Стихотворения: «Фабрика», «Вхожу я в темные храмы.», «О доблестях, о подвигах, о славе.», «О, я хочу безумно жить.», «Скифы» (возможен выбор пяти других</w:t>
      </w:r>
      <w:r w:rsidRPr="00552A81">
        <w:rPr>
          <w:rFonts w:ascii="Times New Roman" w:hAnsi="Times New Roman" w:cs="Times New Roman"/>
          <w:lang w:val="ru-RU"/>
        </w:rPr>
        <w:t xml:space="preserve"> </w:t>
      </w:r>
      <w:r w:rsidRPr="00552A81">
        <w:rPr>
          <w:rFonts w:ascii="Times New Roman" w:hAnsi="Times New Roman" w:cs="Times New Roman"/>
          <w:bCs/>
          <w:lang w:val="ru-RU"/>
        </w:rPr>
        <w:t>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Мотивы и образы ранней поэзии, излюбленные символы Блока. Образ Прекрасной Дамы. Романтический мир раннего Блока, музыкальность его стихотворений. Тема города в творчестве Блока. Образы “страшного мира”. Соотношение идеала и действительности в лирике Блока. Тема Родины и основной пафос патриотических стихотворений. Тема исторического пути России в цикле “На поле Куликовом” и стихотворении “Скифы”. Лирический герой поэзии Блока, его эволюция.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Поэма «Двенадцать».</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История создания поэмы, авторский опыт осмысления событий революции.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Соотношение конкретно-исторического и условно символического планов в поэме.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Сюжет поэмы, ее герои, своеобразие композиции. Строфика, интонации, ритмы поэмы, ее основные символы. Образ Христа и многозначность финала поэмы. Авторская позиция и способы ее выражения в поэме.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творчеству А. А. Блока.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В. В. Маяковский 10 часов (11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043A1F">
      <w:pPr>
        <w:tabs>
          <w:tab w:val="left" w:pos="360"/>
        </w:tabs>
        <w:autoSpaceDE w:val="0"/>
        <w:autoSpaceDN w:val="0"/>
        <w:adjustRightInd w:val="0"/>
        <w:jc w:val="both"/>
        <w:rPr>
          <w:rFonts w:ascii="Times New Roman" w:hAnsi="Times New Roman" w:cs="Times New Roman"/>
          <w:bCs/>
          <w:lang w:val="ru-RU"/>
        </w:rPr>
      </w:pPr>
      <w:r w:rsidRPr="00552A81">
        <w:rPr>
          <w:rFonts w:ascii="Times New Roman" w:hAnsi="Times New Roman" w:cs="Times New Roman"/>
          <w:bCs/>
          <w:lang w:val="ru-RU"/>
        </w:rPr>
        <w:t>Стихотворения: «А вы могли бы?», «Послушайте!», «Скрипка и немножко нервно», «Лиличка!», «Юбилейное», «Прозаседавшиеся» (указанные стихотворения являются обязательными для изучения).</w:t>
      </w:r>
    </w:p>
    <w:p w:rsidR="001D11AD" w:rsidRPr="00552A81" w:rsidRDefault="001D11AD" w:rsidP="00043A1F">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Cs/>
          <w:lang w:val="ru-RU"/>
        </w:rPr>
        <w:t>Стихотворения: «Нате!», «Ода революции», «Разговор с фининспектором о поэзии»,</w:t>
      </w:r>
      <w:r w:rsidR="00043A1F" w:rsidRPr="00552A81">
        <w:rPr>
          <w:rFonts w:ascii="Times New Roman" w:hAnsi="Times New Roman" w:cs="Times New Roman"/>
          <w:bCs/>
          <w:lang w:val="ru-RU"/>
        </w:rPr>
        <w:t xml:space="preserve"> </w:t>
      </w:r>
      <w:r w:rsidRPr="00552A81">
        <w:rPr>
          <w:rFonts w:ascii="Times New Roman" w:hAnsi="Times New Roman" w:cs="Times New Roman"/>
          <w:bCs/>
          <w:lang w:val="ru-RU"/>
        </w:rPr>
        <w:t>«Письмо товарищу Кострову из Парижа о сущности любви», «Письмо Татьяне</w:t>
      </w:r>
      <w:r w:rsidR="00043A1F" w:rsidRPr="00552A81">
        <w:rPr>
          <w:rFonts w:ascii="Times New Roman" w:hAnsi="Times New Roman" w:cs="Times New Roman"/>
          <w:bCs/>
          <w:lang w:val="ru-RU"/>
        </w:rPr>
        <w:t xml:space="preserve"> </w:t>
      </w:r>
      <w:r w:rsidRPr="00552A81">
        <w:rPr>
          <w:rFonts w:ascii="Times New Roman" w:hAnsi="Times New Roman" w:cs="Times New Roman"/>
          <w:bCs/>
          <w:lang w:val="ru-RU"/>
        </w:rPr>
        <w:t>Яковлевой» (возмо</w:t>
      </w:r>
      <w:r w:rsidRPr="00552A81">
        <w:rPr>
          <w:rFonts w:ascii="Times New Roman" w:hAnsi="Times New Roman" w:cs="Times New Roman"/>
          <w:lang w:val="ru-RU"/>
        </w:rPr>
        <w:t>жен выбор пяти других стихотворений</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Маяковский и футуризм. Дух бунтарства и эпатажа в ранней лирике. Поэт и революция, пафос революционного переустройства мира. 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 любовной лирики. Тема поэта и поэзии, осмысление проблемы художника и времени. Сатирические образы в творчестве Маяковского. Жанровое своеобразие лирики Маяковского.</w:t>
      </w:r>
    </w:p>
    <w:p w:rsidR="001D11AD" w:rsidRPr="00552A81" w:rsidRDefault="001D11AD" w:rsidP="00043A1F">
      <w:pPr>
        <w:tabs>
          <w:tab w:val="left" w:pos="360"/>
        </w:tabs>
        <w:autoSpaceDE w:val="0"/>
        <w:autoSpaceDN w:val="0"/>
        <w:adjustRightInd w:val="0"/>
        <w:jc w:val="both"/>
        <w:rPr>
          <w:rFonts w:ascii="Times New Roman" w:hAnsi="Times New Roman" w:cs="Times New Roman"/>
          <w:bCs/>
          <w:lang w:val="ru-RU"/>
        </w:rPr>
      </w:pPr>
      <w:r w:rsidRPr="00552A81">
        <w:rPr>
          <w:rFonts w:ascii="Times New Roman" w:hAnsi="Times New Roman" w:cs="Times New Roman"/>
          <w:bCs/>
          <w:lang w:val="ru-RU"/>
        </w:rPr>
        <w:t xml:space="preserve">Поэма «Облако в штанах» (в школе с родным (нерусским) языком обучения </w:t>
      </w:r>
      <w:r w:rsidR="00043A1F" w:rsidRPr="00552A81">
        <w:rPr>
          <w:rFonts w:ascii="Times New Roman" w:hAnsi="Times New Roman" w:cs="Times New Roman"/>
          <w:bCs/>
          <w:lang w:val="ru-RU"/>
        </w:rPr>
        <w:t>–</w:t>
      </w:r>
      <w:r w:rsidRPr="00552A81">
        <w:rPr>
          <w:rFonts w:ascii="Times New Roman" w:hAnsi="Times New Roman" w:cs="Times New Roman"/>
          <w:bCs/>
          <w:lang w:val="ru-RU"/>
        </w:rPr>
        <w:t xml:space="preserve"> в</w:t>
      </w:r>
      <w:r w:rsidR="00043A1F" w:rsidRPr="00552A81">
        <w:rPr>
          <w:rFonts w:ascii="Times New Roman" w:hAnsi="Times New Roman" w:cs="Times New Roman"/>
          <w:bCs/>
          <w:lang w:val="ru-RU"/>
        </w:rPr>
        <w:t xml:space="preserve"> </w:t>
      </w:r>
      <w:r w:rsidRPr="00552A81">
        <w:rPr>
          <w:rFonts w:ascii="Times New Roman" w:hAnsi="Times New Roman" w:cs="Times New Roman"/>
          <w:bCs/>
          <w:lang w:val="ru-RU"/>
        </w:rPr>
        <w:t>сокращении).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Мотивы трагического одиночества поэта. Темы любви, искусства, религии в бунтарской поэме Маяковского.</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Влияние творчества Маяковского на развитие родной литературы</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творчеству В. В. Маяковского.</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С. А. Есенин 10 часов (11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bCs/>
          <w:lang w:val="ru-RU"/>
        </w:rPr>
      </w:pPr>
      <w:r w:rsidRPr="00552A81">
        <w:rPr>
          <w:rFonts w:ascii="Times New Roman" w:hAnsi="Times New Roman" w:cs="Times New Roman"/>
          <w:bCs/>
          <w:lang w:val="ru-RU"/>
        </w:rPr>
        <w:t>Стихотворения: «Гой ты, Русь, моя родная!..», «Не бродить, не мять в кустах багряных...», «Мы теперь уходим понемногу...», «Письмо матери», «Спит ковыль.</w:t>
      </w:r>
    </w:p>
    <w:p w:rsidR="001D11AD" w:rsidRPr="00552A81" w:rsidRDefault="001D11AD" w:rsidP="00223A9B">
      <w:pPr>
        <w:tabs>
          <w:tab w:val="left" w:pos="360"/>
        </w:tabs>
        <w:autoSpaceDE w:val="0"/>
        <w:autoSpaceDN w:val="0"/>
        <w:adjustRightInd w:val="0"/>
        <w:jc w:val="both"/>
        <w:rPr>
          <w:rFonts w:ascii="Times New Roman" w:hAnsi="Times New Roman" w:cs="Times New Roman"/>
          <w:bCs/>
          <w:lang w:val="ru-RU"/>
        </w:rPr>
      </w:pPr>
      <w:r w:rsidRPr="00552A81">
        <w:rPr>
          <w:rFonts w:ascii="Times New Roman" w:hAnsi="Times New Roman" w:cs="Times New Roman"/>
          <w:bCs/>
          <w:lang w:val="ru-RU"/>
        </w:rPr>
        <w:t>Равнина дорогая.», «Шаганэ ты моя, Шаганэ...», «Не жалею, не зову, не плачу.», «Русь Советская» (указанные стихотворения являются обязательными для изучения). Стихотворения: «Письмо к женщине», «Собаке Качалова», «Сорокоуст», «Я покинул родимый дом.», «Неуютная жидкая лунность.», "Цветы мне говорят - прощай." (возможен выбор пяти других стихотворений).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Традиции А. С. Пушкина и А. В. Кольцова в есенинской лирике. Есенин и имажинизм.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Тема родины в поэзии Есенина. Отражение в лирике особой связи природы и человека.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Цветопись, сквозные образы лирики Есенина. Светлое и трагическое в поэзии Есенина. Тема быстротечности человеческого бытия в поздней лирике поэта. Народно-песенная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основа, музыкальность лирики Есенина.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 xml:space="preserve">Поэма «Анна Снегина» </w:t>
      </w:r>
      <w:r w:rsidRPr="00552A81">
        <w:rPr>
          <w:rFonts w:ascii="Times New Roman" w:hAnsi="Times New Roman" w:cs="Times New Roman"/>
          <w:lang w:val="ru-RU"/>
        </w:rPr>
        <w:t>(возможен выбор другой поэмы)</w:t>
      </w:r>
      <w:r w:rsidRPr="00552A81">
        <w:rPr>
          <w:rFonts w:ascii="Times New Roman" w:hAnsi="Times New Roman" w:cs="Times New Roman"/>
          <w:b/>
          <w:bCs/>
          <w:lang w:val="ru-RU"/>
        </w:rPr>
        <w:t>.</w:t>
      </w:r>
      <w:r w:rsidR="00043A1F" w:rsidRPr="00552A81">
        <w:rPr>
          <w:rFonts w:ascii="Times New Roman" w:hAnsi="Times New Roman" w:cs="Times New Roman"/>
          <w:b/>
          <w:bCs/>
          <w:lang w:val="ru-RU"/>
        </w:rPr>
        <w:t xml:space="preserve"> </w:t>
      </w:r>
      <w:r w:rsidRPr="00552A81">
        <w:rPr>
          <w:rFonts w:ascii="Times New Roman" w:hAnsi="Times New Roman" w:cs="Times New Roman"/>
          <w:lang w:val="ru-RU"/>
        </w:rPr>
        <w:t>Проблематика поэмы.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Своеобразие композиции и системы образов. Предреволюционная и послереволюционная Россия в поэме. Соотношение эпического и лирического начал. Смысл финала.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творчеству С. А. Есенина.</w:t>
      </w:r>
    </w:p>
    <w:p w:rsidR="001D11AD" w:rsidRPr="00552A81" w:rsidRDefault="001D11AD" w:rsidP="00223A9B">
      <w:pPr>
        <w:tabs>
          <w:tab w:val="left" w:pos="360"/>
        </w:tabs>
        <w:autoSpaceDE w:val="0"/>
        <w:autoSpaceDN w:val="0"/>
        <w:adjustRightInd w:val="0"/>
        <w:jc w:val="both"/>
        <w:rPr>
          <w:rFonts w:ascii="Times New Roman" w:hAnsi="Times New Roman" w:cs="Times New Roman"/>
          <w:b/>
          <w:lang w:val="ru-RU"/>
        </w:rPr>
      </w:pPr>
      <w:r w:rsidRPr="00552A81">
        <w:rPr>
          <w:rFonts w:ascii="Times New Roman" w:hAnsi="Times New Roman" w:cs="Times New Roman"/>
          <w:b/>
          <w:lang w:val="ru-RU"/>
        </w:rPr>
        <w:t>М. И. Цветаева 4 час (5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Стихотворения: «Моим стихам, написанным так рано...», «Стихи к Блоку» («Имя твое - птица в руке.»), «Кто создан из камня, кто создан из глины.», «Тоска по родине! Давно.» </w:t>
      </w:r>
      <w:r w:rsidRPr="00552A81">
        <w:rPr>
          <w:rFonts w:ascii="Times New Roman" w:hAnsi="Times New Roman" w:cs="Times New Roman"/>
          <w:i/>
          <w:iCs/>
          <w:lang w:val="ru-RU"/>
        </w:rPr>
        <w:t>(указанные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«Идешь, на меня похожий.», «Роландов Рог», «Куст» (возможен выбор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Основные темы творчества Цветаевой. Конфликт быта и бытия, времени и вечности. Поэзия как напряженный монолог- исповедь. Фольклорные и литературные образы и мотивы в лирике Цветаевой. Своеобразие цветаевского поэтического стиля.</w:t>
      </w:r>
    </w:p>
    <w:p w:rsidR="001D11AD" w:rsidRPr="00552A81" w:rsidRDefault="001D11AD" w:rsidP="00223A9B">
      <w:pPr>
        <w:tabs>
          <w:tab w:val="left" w:pos="360"/>
        </w:tabs>
        <w:autoSpaceDE w:val="0"/>
        <w:autoSpaceDN w:val="0"/>
        <w:adjustRightInd w:val="0"/>
        <w:jc w:val="both"/>
        <w:rPr>
          <w:rFonts w:ascii="Times New Roman" w:hAnsi="Times New Roman" w:cs="Times New Roman"/>
          <w:b/>
          <w:lang w:val="ru-RU"/>
        </w:rPr>
      </w:pPr>
      <w:r w:rsidRPr="00552A81">
        <w:rPr>
          <w:rFonts w:ascii="Times New Roman" w:hAnsi="Times New Roman" w:cs="Times New Roman"/>
          <w:b/>
          <w:lang w:val="ru-RU"/>
        </w:rPr>
        <w:t>О. Э. Мандельштам 2 час (3 час)</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w:t>
      </w:r>
      <w:r w:rsidRPr="00552A81">
        <w:rPr>
          <w:rFonts w:ascii="Times New Roman" w:hAnsi="Times New Roman" w:cs="Times New Roman"/>
        </w:rPr>
        <w:t>Notre</w:t>
      </w:r>
      <w:r w:rsidRPr="00552A81">
        <w:rPr>
          <w:rFonts w:ascii="Times New Roman" w:hAnsi="Times New Roman" w:cs="Times New Roman"/>
          <w:lang w:val="ru-RU"/>
        </w:rPr>
        <w:t xml:space="preserve"> </w:t>
      </w:r>
      <w:r w:rsidRPr="00552A81">
        <w:rPr>
          <w:rFonts w:ascii="Times New Roman" w:hAnsi="Times New Roman" w:cs="Times New Roman"/>
        </w:rPr>
        <w:t>Dame</w:t>
      </w:r>
      <w:r w:rsidRPr="00552A81">
        <w:rPr>
          <w:rFonts w:ascii="Times New Roman" w:hAnsi="Times New Roman" w:cs="Times New Roman"/>
          <w:lang w:val="ru-RU"/>
        </w:rPr>
        <w:t>», «Бессонница. Гомер. Тугие паруса.», «За гремучую доблесть грядущих веков.», «Я вернулся в мой город, знакомый до слез.»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«Невыразимая печаль», «</w:t>
      </w:r>
      <w:r w:rsidRPr="00552A81">
        <w:rPr>
          <w:rFonts w:ascii="Times New Roman" w:hAnsi="Times New Roman" w:cs="Times New Roman"/>
        </w:rPr>
        <w:t>Tristia</w:t>
      </w:r>
      <w:r w:rsidRPr="00552A81">
        <w:rPr>
          <w:rFonts w:ascii="Times New Roman" w:hAnsi="Times New Roman" w:cs="Times New Roman"/>
          <w:lang w:val="ru-RU"/>
        </w:rPr>
        <w:t>», «Батюшков»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Историзм поэтического мышления Мандельштама, ассоциативная манера его письма.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Представление о поэте как хранителе культуры. Мифологические и литературные образы в поэзии Мандельштама.</w:t>
      </w:r>
    </w:p>
    <w:p w:rsidR="001D11AD" w:rsidRPr="00552A81" w:rsidRDefault="001D11AD" w:rsidP="00223A9B">
      <w:pPr>
        <w:tabs>
          <w:tab w:val="left" w:pos="360"/>
        </w:tabs>
        <w:autoSpaceDE w:val="0"/>
        <w:autoSpaceDN w:val="0"/>
        <w:adjustRightInd w:val="0"/>
        <w:jc w:val="both"/>
        <w:rPr>
          <w:rFonts w:ascii="Times New Roman" w:hAnsi="Times New Roman" w:cs="Times New Roman"/>
          <w:b/>
          <w:lang w:val="ru-RU"/>
        </w:rPr>
      </w:pPr>
      <w:r w:rsidRPr="00552A81">
        <w:rPr>
          <w:rFonts w:ascii="Times New Roman" w:hAnsi="Times New Roman" w:cs="Times New Roman"/>
          <w:b/>
          <w:lang w:val="ru-RU"/>
        </w:rPr>
        <w:t>А. А. Ахматова 7 час (8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Стихотворения: «Песня последней встречи», «Сжала руки под темной вуалью...», «Мне ни к чему одические рати...», «Мне голос был. Он звал утешно.», «Родная земля» </w:t>
      </w:r>
      <w:r w:rsidRPr="00552A81">
        <w:rPr>
          <w:rFonts w:ascii="Times New Roman" w:hAnsi="Times New Roman" w:cs="Times New Roman"/>
          <w:i/>
          <w:iCs/>
          <w:lang w:val="ru-RU"/>
        </w:rPr>
        <w:t>(указанные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«Я научилась просто, мудро жить.», «Под крышей промерзшей пустого жилья.», «Бывает так: какая-то истома.» (возможен выбор трех других стихотворений). Отражение в лирике Ахматовой глубины человеческих переживаний. Темы любви и искусства. Патриотизм и гражданственность поэзии Ахматовой. Разговорность интонации и музыкальность стиха. Фольклорные и литературные образы и мотивы в лирике Ахматовой.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Поэма «Реквием».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История создания и публикации. Смысл названия поэмы, отражение в ней личной трагедии и народного горя. Библейские мотивы и образы в поэме. Победа исторической памяти над забвением как основной пафос “Реквиема”. Особенности жанра и композиции поэмы, роль эпиграфа, посвящения и эпилога.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Сочинение по творчеству А. А. Ахматовой.</w:t>
      </w:r>
    </w:p>
    <w:p w:rsidR="001D11AD" w:rsidRPr="00552A81" w:rsidRDefault="001D11AD" w:rsidP="00223A9B">
      <w:pPr>
        <w:tabs>
          <w:tab w:val="left" w:pos="360"/>
        </w:tabs>
        <w:autoSpaceDE w:val="0"/>
        <w:autoSpaceDN w:val="0"/>
        <w:adjustRightInd w:val="0"/>
        <w:rPr>
          <w:rFonts w:ascii="Times New Roman" w:hAnsi="Times New Roman" w:cs="Times New Roman"/>
          <w:b/>
          <w:lang w:val="ru-RU"/>
        </w:rPr>
      </w:pPr>
      <w:r w:rsidRPr="00552A81">
        <w:rPr>
          <w:rFonts w:ascii="Times New Roman" w:hAnsi="Times New Roman" w:cs="Times New Roman"/>
          <w:b/>
          <w:lang w:val="ru-RU"/>
        </w:rPr>
        <w:t>Б. Л. Пастернак 5 час (6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«Февраль. Достать чернил и плакать!..», «Определение поэзии», «Во всем мне хочется дойти.», «Гамлет», «Зимняя ночь» (указанные стихотворения являются обязательными для изучения).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«Снег идет», «Гефсиманский сад», «Быть знаменитым некрасиво.»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Поэтическая эволюция Пастернака: от сложности языка к простоте поэтического слова. Тема поэта и поэзии (искусство и ответственность, поэзия и действительность, судьба художника и его роковая обреченность на страдания). Философская глубина лирики Пастернака. Тема человека и природы. Сложность настроения лирического героя. Соединение патетической интонации и разговорного языка.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Роман «Доктор Живаго» (обзорное изучение с анализом фрагментов). История создания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 публикации романа. Жанровое своеобразие и композиция романа, соединение в нем эпического и лирического начал. Система образов. Образ Юрия Живаго. Женские образы в романе. Цикл “Стихотворения Юрия Живаго” и его связь с общей проблематикой романа. Традиции русской и мировой классической литературы в творчестве Пастернака.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М. А. Булгаков 12 час (13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Роман «Белая гвардия» (в школе с родным (нерусским) языком обучения – в сокращении) (для изучения предлагается один из романов - по выбору).</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История создания романа. Своеобразие жанра и композиции. Развитие традиций русской классической литературы в романе. Роль эпиграфа. Система образов-персонажей.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Образы Города и дома. Эпическая широта, сатирическое начало и лирические раздумья повествователя в романе. Библейские мотивы и образы. Проблема нравственного выбора в романе. Смысл финала романа.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Роман «Мастер и Маргарита» (в школе с родным (нерусским) языком обучения – в сокращении) (для изучения предлагается один из романов - по выбору).</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История создания и публикации романа. Своеобразие жанра и композиции романа. Роль эпиграфа. Эпическая широта и сатирическое начало в романе. Сочетание реальности и фантастики. Москва и Ершалаим. Образы Воланда и его свиты. Библейские мотивы в романе. Человеческое и божественное в облике Иешуа. Образ Иуды и проблема предательства. Фигура Понтия Пилата и тема совести. Проблема нравственного выбора в романе. Изображение любви как высшей духовной ценности. Проблема творчества и судьбы художника. Смысл финальной главы романа.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творчеству М. А. Булгакова.</w:t>
      </w:r>
    </w:p>
    <w:p w:rsidR="001D11AD" w:rsidRPr="00552A81" w:rsidRDefault="001D11AD" w:rsidP="00223A9B">
      <w:pPr>
        <w:tabs>
          <w:tab w:val="left" w:pos="360"/>
        </w:tabs>
        <w:autoSpaceDE w:val="0"/>
        <w:autoSpaceDN w:val="0"/>
        <w:adjustRightInd w:val="0"/>
        <w:jc w:val="both"/>
        <w:rPr>
          <w:rFonts w:ascii="Times New Roman" w:hAnsi="Times New Roman" w:cs="Times New Roman"/>
          <w:b/>
          <w:lang w:val="ru-RU"/>
        </w:rPr>
      </w:pPr>
      <w:r w:rsidRPr="00552A81">
        <w:rPr>
          <w:rFonts w:ascii="Times New Roman" w:hAnsi="Times New Roman" w:cs="Times New Roman"/>
          <w:b/>
          <w:lang w:val="ru-RU"/>
        </w:rPr>
        <w:t>И. Э. Бабель 1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Рассказы: «Мой первый гусь», «Соль» (возможен выбор двух других рассказов).Проблематика и особенности поэтики прозы Бабеля. Изображение событий гражданской войны в книге рассказов “Конармия”. Сочетание трагического и комического, прекрасного и безобразного в рассказах Бабеля.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Е. И. Замятин 3 ч (только для школ с русским (родным) языком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bCs/>
          <w:i/>
          <w:iCs/>
          <w:lang w:val="ru-RU"/>
        </w:rPr>
      </w:pPr>
      <w:r w:rsidRPr="00552A81">
        <w:rPr>
          <w:rFonts w:ascii="Times New Roman" w:hAnsi="Times New Roman" w:cs="Times New Roman"/>
          <w:lang w:val="ru-RU"/>
        </w:rPr>
        <w:t>Жизнь и творчество (обзор). Роман «Мы».“Мы” как роман-антиутопия. Проблематика и система образов, центральный конфликт романа, особенности его композиции. Характер повествования. Символические образы. Смысл финала. Своеобразие языка</w:t>
      </w:r>
      <w:r w:rsidRPr="00552A81">
        <w:rPr>
          <w:rFonts w:ascii="Times New Roman" w:hAnsi="Times New Roman" w:cs="Times New Roman"/>
          <w:b/>
          <w:bCs/>
          <w:lang w:val="ru-RU"/>
        </w:rPr>
        <w:t xml:space="preserve"> </w:t>
      </w:r>
      <w:r w:rsidRPr="00552A81">
        <w:rPr>
          <w:rFonts w:ascii="Times New Roman" w:hAnsi="Times New Roman" w:cs="Times New Roman"/>
          <w:bCs/>
          <w:lang w:val="ru-RU"/>
        </w:rPr>
        <w:t>романа</w:t>
      </w:r>
      <w:r w:rsidRPr="00552A81">
        <w:rPr>
          <w:rFonts w:ascii="Times New Roman" w:hAnsi="Times New Roman" w:cs="Times New Roman"/>
          <w:bCs/>
          <w:i/>
          <w:iCs/>
          <w:lang w:val="ru-RU"/>
        </w:rPr>
        <w:t>.</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
          <w:bCs/>
          <w:lang w:val="ru-RU"/>
        </w:rPr>
        <w:t>А. П. Платонов 6 час (3 час)</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Повесть «Котлован» (только в школе с русским (родным) языком обучения)</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Традиции Салтыкова-Щедрина в прозе Платонова. Высокий пафос и острая сатира в “Котловане”. Утопические идеи “общей жизни” как основа сюжета повести.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“Непростые” простые герои Платонова. Тема смерти в повести. Самобытность языка и стиля писателя.</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Рассказ «Песчаная учительница» (только для школ с родным (нерусским) языком</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обучения) (возможен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Умение понять обычаи и традиции другого народа, уважительное отношение к кочевникам, несмотря на различие в быту и традиционной культуре. Подвиг учительницы, ее душевная неуспокоенность, жажда полезной деятельности, широта души. Самобытность языка и стиля писателя.</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М. А. Шолохов 12 час (13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Роман-эпопея «Тихий Дон»</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История создания романа. Широта эпического повествования. Сложность авторской позиции. Система образов в романе. Семья Мелеховых, быт и нравы донского казачества. Глубина постижения исторических процессов в романе. Изображение гражданской войны как общенародной трагедии. Тема разрушения семейного и крестьянского укладов. Судьба Григория Мелехова как путь поиска правды жизни.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"Вечные" темы в романе: человек и история, война и мир, личность и масса. Утверждение высоких человеческих ценностей. Женские образы. Функция пейзажа в романе. Смысл финала. Художественное своеобразие романа. Язык прозы Шолохова. Традиции классической литературы </w:t>
      </w:r>
      <w:r w:rsidRPr="00552A81">
        <w:rPr>
          <w:rFonts w:ascii="Times New Roman" w:hAnsi="Times New Roman" w:cs="Times New Roman"/>
        </w:rPr>
        <w:t>XIX</w:t>
      </w:r>
      <w:r w:rsidRPr="00552A81">
        <w:rPr>
          <w:rFonts w:ascii="Times New Roman" w:hAnsi="Times New Roman" w:cs="Times New Roman"/>
          <w:lang w:val="ru-RU"/>
        </w:rPr>
        <w:t xml:space="preserve"> века в романе.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Влияние творчества Шолохова на развитие родной литературы.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Сочинение по роману М. А. Шолохова “Тихий Дон”.</w:t>
      </w:r>
    </w:p>
    <w:p w:rsidR="001D11AD" w:rsidRPr="00552A81" w:rsidRDefault="001D11AD" w:rsidP="00223A9B">
      <w:pPr>
        <w:tabs>
          <w:tab w:val="left" w:pos="360"/>
        </w:tabs>
        <w:autoSpaceDE w:val="0"/>
        <w:autoSpaceDN w:val="0"/>
        <w:adjustRightInd w:val="0"/>
        <w:rPr>
          <w:rFonts w:ascii="Times New Roman" w:hAnsi="Times New Roman" w:cs="Times New Roman"/>
          <w:b/>
          <w:bCs/>
          <w:iCs/>
          <w:lang w:val="ru-RU"/>
        </w:rPr>
      </w:pPr>
      <w:r w:rsidRPr="00552A81">
        <w:rPr>
          <w:rFonts w:ascii="Times New Roman" w:hAnsi="Times New Roman" w:cs="Times New Roman"/>
          <w:b/>
          <w:bCs/>
          <w:iCs/>
          <w:lang w:val="ru-RU"/>
        </w:rPr>
        <w:t>В. В. Набоков 2 ч</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Cs/>
          <w:lang w:val="ru-RU"/>
        </w:rPr>
        <w:t>Роман «Машенька»</w:t>
      </w:r>
      <w:r w:rsidRPr="00552A81">
        <w:rPr>
          <w:rFonts w:ascii="Times New Roman" w:hAnsi="Times New Roman" w:cs="Times New Roman"/>
          <w:b/>
          <w:bCs/>
          <w:lang w:val="ru-RU"/>
        </w:rPr>
        <w:t xml:space="preserve"> (</w:t>
      </w:r>
      <w:r w:rsidRPr="00552A81">
        <w:rPr>
          <w:rFonts w:ascii="Times New Roman" w:hAnsi="Times New Roman" w:cs="Times New Roman"/>
          <w:lang w:val="ru-RU"/>
        </w:rPr>
        <w:t>возможен выбор другого произведения</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Тема России в творчестве Набокова. Проблематика и система образов в романе.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Описания эмигрантской среды и воспоминания героя о прошлом, юности. Образ Машеньки. Смысл финала романа.</w:t>
      </w:r>
    </w:p>
    <w:p w:rsidR="001D11AD" w:rsidRPr="00552A81" w:rsidRDefault="001D11AD" w:rsidP="00223A9B">
      <w:pPr>
        <w:tabs>
          <w:tab w:val="left" w:pos="360"/>
        </w:tabs>
        <w:autoSpaceDE w:val="0"/>
        <w:autoSpaceDN w:val="0"/>
        <w:adjustRightInd w:val="0"/>
        <w:rPr>
          <w:rFonts w:ascii="Times New Roman" w:hAnsi="Times New Roman" w:cs="Times New Roman"/>
          <w:b/>
          <w:bCs/>
          <w:iCs/>
          <w:lang w:val="ru-RU"/>
        </w:rPr>
      </w:pPr>
      <w:r w:rsidRPr="00552A81">
        <w:rPr>
          <w:rFonts w:ascii="Times New Roman" w:hAnsi="Times New Roman" w:cs="Times New Roman"/>
          <w:b/>
          <w:bCs/>
          <w:iCs/>
          <w:lang w:val="ru-RU"/>
        </w:rPr>
        <w:t>Н. А. Заболоцкий 2 час</w:t>
      </w:r>
    </w:p>
    <w:p w:rsidR="001D11AD" w:rsidRPr="00552A81" w:rsidRDefault="001D11AD" w:rsidP="00223A9B">
      <w:pPr>
        <w:tabs>
          <w:tab w:val="left" w:pos="360"/>
        </w:tabs>
        <w:autoSpaceDE w:val="0"/>
        <w:autoSpaceDN w:val="0"/>
        <w:adjustRightInd w:val="0"/>
        <w:rPr>
          <w:rFonts w:ascii="Times New Roman" w:hAnsi="Times New Roman" w:cs="Times New Roman"/>
          <w:iCs/>
          <w:lang w:val="ru-RU"/>
        </w:rPr>
      </w:pPr>
      <w:r w:rsidRPr="00552A81">
        <w:rPr>
          <w:rFonts w:ascii="Times New Roman" w:hAnsi="Times New Roman" w:cs="Times New Roman"/>
          <w:iCs/>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Cs/>
          <w:lang w:val="ru-RU"/>
        </w:rPr>
      </w:pPr>
      <w:r w:rsidRPr="00552A81">
        <w:rPr>
          <w:rFonts w:ascii="Times New Roman" w:hAnsi="Times New Roman" w:cs="Times New Roman"/>
          <w:bCs/>
          <w:lang w:val="ru-RU"/>
        </w:rPr>
        <w:t>Стихотворения: «Завещание», «Читая стихи», «О красоте человеческих лиц»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Утверждение непреходящих нравственных ценностей, неразрывной связи поколений, философская углубленность, художественная неповторимость стихотворений поэта.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Своеобразие художественного воплощения темы природы в лирике Заболоцкого.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Литература второй половины </w:t>
      </w:r>
      <w:r w:rsidRPr="00552A81">
        <w:rPr>
          <w:rFonts w:ascii="Times New Roman" w:hAnsi="Times New Roman" w:cs="Times New Roman"/>
        </w:rPr>
        <w:t>XX</w:t>
      </w:r>
      <w:r w:rsidRPr="00552A81">
        <w:rPr>
          <w:rFonts w:ascii="Times New Roman" w:hAnsi="Times New Roman" w:cs="Times New Roman"/>
          <w:lang w:val="ru-RU"/>
        </w:rPr>
        <w:t xml:space="preserve"> века 25 ч</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Э. Хемингуэй</w:t>
      </w:r>
      <w:r w:rsidR="00043A1F" w:rsidRPr="00552A81">
        <w:rPr>
          <w:rFonts w:ascii="Times New Roman" w:hAnsi="Times New Roman" w:cs="Times New Roman"/>
          <w:b/>
          <w:bCs/>
          <w:lang w:val="ru-RU"/>
        </w:rPr>
        <w:t xml:space="preserve"> </w:t>
      </w:r>
      <w:r w:rsidRPr="00552A81">
        <w:rPr>
          <w:rFonts w:ascii="Times New Roman" w:hAnsi="Times New Roman" w:cs="Times New Roman"/>
          <w:b/>
          <w:bCs/>
          <w:lang w:val="ru-RU"/>
        </w:rPr>
        <w:t>(возможен выбор другого зарубежного прозаика)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Cs/>
          <w:lang w:val="ru-RU"/>
        </w:rPr>
        <w:t>Повесть «Старик и море» (</w:t>
      </w:r>
      <w:r w:rsidRPr="00552A81">
        <w:rPr>
          <w:rFonts w:ascii="Times New Roman" w:hAnsi="Times New Roman" w:cs="Times New Roman"/>
          <w:lang w:val="ru-RU"/>
        </w:rPr>
        <w:t>возможен выбор другого произведения</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Проблематика повести. Раздумья писателя о человеке, его жизненном пути. Образ рыбака Сантьяго. Роль художественной детали и реалистической символики в повести.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Своеобразие стиля Хемингуэя.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 xml:space="preserve">Обзор русской литературы второй половины </w:t>
      </w:r>
      <w:r w:rsidRPr="00552A81">
        <w:rPr>
          <w:rFonts w:ascii="Times New Roman" w:hAnsi="Times New Roman" w:cs="Times New Roman"/>
          <w:b/>
          <w:bCs/>
        </w:rPr>
        <w:t>XX</w:t>
      </w:r>
      <w:r w:rsidRPr="00552A81">
        <w:rPr>
          <w:rFonts w:ascii="Times New Roman" w:hAnsi="Times New Roman" w:cs="Times New Roman"/>
          <w:b/>
          <w:bCs/>
          <w:lang w:val="ru-RU"/>
        </w:rPr>
        <w:t xml:space="preserve"> века 1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Великая Отечественная война и ее художественное осмысление в русской литературе 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литературах других народов России. Новое понимание истории страны. Влияние «оттепели» 60-х годов на развитие литературы. Литературно-художественные журналы,  их место в общественном сознании. «Лагерная» тема. «Деревенская» проза. Постановка острых нравственных и социальных проблем (человек и природа, проблема исторической памяти, ответственность человека за свои поступки, человек на войне).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Обращение к народному сознанию в поисках нравственного идеала в русской литературе и литературах других народов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Поэтические искания. Развитие традиционных тем русской лирики (темы любви, гражданского служения, единства человека и природы).</w:t>
      </w:r>
    </w:p>
    <w:p w:rsidR="001D11AD" w:rsidRPr="00552A81" w:rsidRDefault="001D11AD" w:rsidP="00223A9B">
      <w:pPr>
        <w:tabs>
          <w:tab w:val="left" w:pos="360"/>
        </w:tabs>
        <w:autoSpaceDE w:val="0"/>
        <w:autoSpaceDN w:val="0"/>
        <w:adjustRightInd w:val="0"/>
        <w:rPr>
          <w:rFonts w:ascii="Times New Roman" w:hAnsi="Times New Roman" w:cs="Times New Roman"/>
          <w:b/>
          <w:iCs/>
          <w:lang w:val="ru-RU"/>
        </w:rPr>
      </w:pPr>
      <w:r w:rsidRPr="00552A81">
        <w:rPr>
          <w:rFonts w:ascii="Times New Roman" w:hAnsi="Times New Roman" w:cs="Times New Roman"/>
          <w:b/>
          <w:bCs/>
          <w:lang w:val="ru-RU"/>
        </w:rPr>
        <w:t xml:space="preserve">А. Т. Твардовский </w:t>
      </w:r>
      <w:r w:rsidRPr="00552A81">
        <w:rPr>
          <w:rFonts w:ascii="Times New Roman" w:hAnsi="Times New Roman" w:cs="Times New Roman"/>
          <w:b/>
          <w:iCs/>
          <w:lang w:val="ru-RU"/>
        </w:rPr>
        <w:t>2 ч</w:t>
      </w:r>
    </w:p>
    <w:p w:rsidR="001D11AD" w:rsidRPr="00552A81" w:rsidRDefault="001D11AD" w:rsidP="00223A9B">
      <w:pPr>
        <w:tabs>
          <w:tab w:val="left" w:pos="360"/>
        </w:tabs>
        <w:autoSpaceDE w:val="0"/>
        <w:autoSpaceDN w:val="0"/>
        <w:adjustRightInd w:val="0"/>
        <w:rPr>
          <w:rFonts w:ascii="Times New Roman" w:hAnsi="Times New Roman" w:cs="Times New Roman"/>
          <w:iCs/>
          <w:lang w:val="ru-RU"/>
        </w:rPr>
      </w:pPr>
      <w:r w:rsidRPr="00552A81">
        <w:rPr>
          <w:rFonts w:ascii="Times New Roman" w:hAnsi="Times New Roman" w:cs="Times New Roman"/>
          <w:iCs/>
          <w:lang w:val="ru-RU"/>
        </w:rPr>
        <w:t>Жизнь и творчество (обзор).</w:t>
      </w:r>
    </w:p>
    <w:p w:rsidR="001D11AD" w:rsidRPr="00552A81" w:rsidRDefault="001D11AD" w:rsidP="00272CF1">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Cs/>
          <w:lang w:val="ru-RU"/>
        </w:rPr>
        <w:t>Стихотворения</w:t>
      </w:r>
      <w:r w:rsidRPr="00552A81">
        <w:rPr>
          <w:rFonts w:ascii="Times New Roman" w:hAnsi="Times New Roman" w:cs="Times New Roman"/>
          <w:lang w:val="ru-RU"/>
        </w:rPr>
        <w:t>: «</w:t>
      </w:r>
      <w:r w:rsidRPr="00552A81">
        <w:rPr>
          <w:rFonts w:ascii="Times New Roman" w:hAnsi="Times New Roman" w:cs="Times New Roman"/>
          <w:bCs/>
          <w:lang w:val="ru-RU"/>
        </w:rPr>
        <w:t>Вся суть в одном</w:t>
      </w:r>
      <w:r w:rsidRPr="00552A81">
        <w:rPr>
          <w:rFonts w:ascii="Times New Roman" w:hAnsi="Times New Roman" w:cs="Times New Roman"/>
          <w:lang w:val="ru-RU"/>
        </w:rPr>
        <w:t>-</w:t>
      </w:r>
      <w:r w:rsidRPr="00552A81">
        <w:rPr>
          <w:rFonts w:ascii="Times New Roman" w:hAnsi="Times New Roman" w:cs="Times New Roman"/>
          <w:bCs/>
          <w:lang w:val="ru-RU"/>
        </w:rPr>
        <w:t>единственном завете</w:t>
      </w:r>
      <w:r w:rsidRPr="00552A81">
        <w:rPr>
          <w:rFonts w:ascii="Times New Roman" w:hAnsi="Times New Roman" w:cs="Times New Roman"/>
          <w:lang w:val="ru-RU"/>
        </w:rPr>
        <w:t>...», «</w:t>
      </w:r>
      <w:r w:rsidRPr="00552A81">
        <w:rPr>
          <w:rFonts w:ascii="Times New Roman" w:hAnsi="Times New Roman" w:cs="Times New Roman"/>
          <w:bCs/>
          <w:lang w:val="ru-RU"/>
        </w:rPr>
        <w:t>Памяти матери</w:t>
      </w:r>
      <w:r w:rsidRPr="00552A81">
        <w:rPr>
          <w:rFonts w:ascii="Times New Roman" w:hAnsi="Times New Roman" w:cs="Times New Roman"/>
          <w:lang w:val="ru-RU"/>
        </w:rPr>
        <w:t>», «</w:t>
      </w:r>
      <w:r w:rsidRPr="00552A81">
        <w:rPr>
          <w:rFonts w:ascii="Times New Roman" w:hAnsi="Times New Roman" w:cs="Times New Roman"/>
          <w:bCs/>
          <w:lang w:val="ru-RU"/>
        </w:rPr>
        <w:t>Я знаю</w:t>
      </w:r>
      <w:r w:rsidRPr="00552A81">
        <w:rPr>
          <w:rFonts w:ascii="Times New Roman" w:hAnsi="Times New Roman" w:cs="Times New Roman"/>
          <w:lang w:val="ru-RU"/>
        </w:rPr>
        <w:t xml:space="preserve">: </w:t>
      </w:r>
      <w:r w:rsidRPr="00552A81">
        <w:rPr>
          <w:rFonts w:ascii="Times New Roman" w:hAnsi="Times New Roman" w:cs="Times New Roman"/>
          <w:bCs/>
          <w:lang w:val="ru-RU"/>
        </w:rPr>
        <w:t>никакой моей вины</w:t>
      </w:r>
      <w:r w:rsidRPr="00552A81">
        <w:rPr>
          <w:rFonts w:ascii="Times New Roman" w:hAnsi="Times New Roman" w:cs="Times New Roman"/>
          <w:lang w:val="ru-RU"/>
        </w:rPr>
        <w:t>...» (указанные стихотворения являются обязательными для изучения).</w:t>
      </w:r>
    </w:p>
    <w:p w:rsidR="001D11AD" w:rsidRPr="00552A81" w:rsidRDefault="001D11AD" w:rsidP="00272CF1">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Стихотворения: «Дробится рваный цоколь монумента...», «О сущем», «В чем</w:t>
      </w:r>
      <w:r w:rsidR="00272CF1" w:rsidRPr="00552A81">
        <w:rPr>
          <w:rFonts w:ascii="Times New Roman" w:hAnsi="Times New Roman" w:cs="Times New Roman"/>
          <w:bCs/>
          <w:lang w:val="ru-RU"/>
        </w:rPr>
        <w:t xml:space="preserve"> </w:t>
      </w:r>
      <w:r w:rsidRPr="00552A81">
        <w:rPr>
          <w:rFonts w:ascii="Times New Roman" w:hAnsi="Times New Roman" w:cs="Times New Roman"/>
          <w:bCs/>
          <w:lang w:val="ru-RU"/>
        </w:rPr>
        <w:t>хочешь человечество вини...» (возможен выбор трех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Исповедальный характер лирики Твардовского. Служение народу как ведущий мотив творчества поэта. Тема памяти в лирике Твардовского. Роль некрасовской традиции в творчестве поэта.</w:t>
      </w:r>
    </w:p>
    <w:p w:rsidR="001D11AD" w:rsidRPr="00552A81" w:rsidRDefault="001D11AD" w:rsidP="00223A9B">
      <w:pPr>
        <w:tabs>
          <w:tab w:val="left" w:pos="360"/>
        </w:tabs>
        <w:autoSpaceDE w:val="0"/>
        <w:autoSpaceDN w:val="0"/>
        <w:adjustRightInd w:val="0"/>
        <w:rPr>
          <w:rFonts w:ascii="Times New Roman" w:hAnsi="Times New Roman" w:cs="Times New Roman"/>
          <w:b/>
          <w:lang w:val="ru-RU"/>
        </w:rPr>
      </w:pPr>
      <w:r w:rsidRPr="00552A81">
        <w:rPr>
          <w:rFonts w:ascii="Times New Roman" w:hAnsi="Times New Roman" w:cs="Times New Roman"/>
          <w:b/>
          <w:lang w:val="ru-RU"/>
        </w:rPr>
        <w:t>В. Т. Шаламов 2 ч</w:t>
      </w:r>
    </w:p>
    <w:p w:rsidR="001D11AD" w:rsidRPr="00552A81" w:rsidRDefault="001D11AD" w:rsidP="00272CF1">
      <w:pPr>
        <w:tabs>
          <w:tab w:val="left" w:pos="360"/>
        </w:tabs>
        <w:autoSpaceDE w:val="0"/>
        <w:autoSpaceDN w:val="0"/>
        <w:adjustRightInd w:val="0"/>
        <w:jc w:val="both"/>
        <w:rPr>
          <w:rFonts w:ascii="Times New Roman" w:hAnsi="Times New Roman" w:cs="Times New Roman"/>
          <w:bCs/>
          <w:iCs/>
          <w:lang w:val="ru-RU"/>
        </w:rPr>
      </w:pPr>
      <w:r w:rsidRPr="00552A81">
        <w:rPr>
          <w:rFonts w:ascii="Times New Roman" w:hAnsi="Times New Roman" w:cs="Times New Roman"/>
          <w:bCs/>
          <w:iCs/>
          <w:lang w:val="ru-RU"/>
        </w:rPr>
        <w:t>Жизнь и творчество (обзор).Рассказы: «Последний замер», «Шоковая терапия» (возможен выбор двух других рассказов).</w:t>
      </w:r>
    </w:p>
    <w:p w:rsidR="001D11AD" w:rsidRPr="00552A81" w:rsidRDefault="001D11AD" w:rsidP="00272CF1">
      <w:pPr>
        <w:tabs>
          <w:tab w:val="left" w:pos="360"/>
        </w:tabs>
        <w:autoSpaceDE w:val="0"/>
        <w:autoSpaceDN w:val="0"/>
        <w:adjustRightInd w:val="0"/>
        <w:jc w:val="both"/>
        <w:rPr>
          <w:rFonts w:ascii="Times New Roman" w:hAnsi="Times New Roman" w:cs="Times New Roman"/>
          <w:bCs/>
          <w:iCs/>
          <w:lang w:val="ru-RU"/>
        </w:rPr>
      </w:pPr>
      <w:r w:rsidRPr="00552A81">
        <w:rPr>
          <w:rFonts w:ascii="Times New Roman" w:hAnsi="Times New Roman" w:cs="Times New Roman"/>
          <w:bCs/>
          <w:iCs/>
          <w:lang w:val="ru-RU"/>
        </w:rPr>
        <w:t>История создания книги “Колымских</w:t>
      </w:r>
      <w:r w:rsidR="00272CF1" w:rsidRPr="00552A81">
        <w:rPr>
          <w:rFonts w:ascii="Times New Roman" w:hAnsi="Times New Roman" w:cs="Times New Roman"/>
          <w:bCs/>
          <w:iCs/>
          <w:lang w:val="ru-RU"/>
        </w:rPr>
        <w:t xml:space="preserve"> </w:t>
      </w:r>
      <w:r w:rsidRPr="00552A81">
        <w:rPr>
          <w:rFonts w:ascii="Times New Roman" w:hAnsi="Times New Roman" w:cs="Times New Roman"/>
          <w:bCs/>
          <w:iCs/>
          <w:lang w:val="ru-RU"/>
        </w:rPr>
        <w:t>рассказов”. Своеобразие раскрытия “лагерной”</w:t>
      </w:r>
      <w:r w:rsidR="00272CF1" w:rsidRPr="00552A81">
        <w:rPr>
          <w:rFonts w:ascii="Times New Roman" w:hAnsi="Times New Roman" w:cs="Times New Roman"/>
          <w:bCs/>
          <w:iCs/>
          <w:lang w:val="ru-RU"/>
        </w:rPr>
        <w:t xml:space="preserve"> </w:t>
      </w:r>
      <w:r w:rsidRPr="00552A81">
        <w:rPr>
          <w:rFonts w:ascii="Times New Roman" w:hAnsi="Times New Roman" w:cs="Times New Roman"/>
          <w:bCs/>
          <w:iCs/>
          <w:lang w:val="ru-RU"/>
        </w:rPr>
        <w:t>темы. Характер повествования.</w:t>
      </w:r>
    </w:p>
    <w:p w:rsidR="001D11AD" w:rsidRPr="00552A81" w:rsidRDefault="001D11AD" w:rsidP="00223A9B">
      <w:pPr>
        <w:tabs>
          <w:tab w:val="left" w:pos="360"/>
        </w:tabs>
        <w:autoSpaceDE w:val="0"/>
        <w:autoSpaceDN w:val="0"/>
        <w:adjustRightInd w:val="0"/>
        <w:rPr>
          <w:rFonts w:ascii="Times New Roman" w:hAnsi="Times New Roman" w:cs="Times New Roman"/>
          <w:b/>
          <w:lang w:val="ru-RU"/>
        </w:rPr>
      </w:pPr>
      <w:r w:rsidRPr="00552A81">
        <w:rPr>
          <w:rFonts w:ascii="Times New Roman" w:hAnsi="Times New Roman" w:cs="Times New Roman"/>
          <w:b/>
          <w:lang w:val="ru-RU"/>
        </w:rPr>
        <w:t>А. И. Солженицын 4 ч</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и творчество (обзор).</w:t>
      </w:r>
    </w:p>
    <w:p w:rsidR="001D11AD" w:rsidRPr="00552A81" w:rsidRDefault="001D11AD" w:rsidP="00223A9B">
      <w:pPr>
        <w:tabs>
          <w:tab w:val="left" w:pos="360"/>
        </w:tabs>
        <w:autoSpaceDE w:val="0"/>
        <w:autoSpaceDN w:val="0"/>
        <w:adjustRightInd w:val="0"/>
        <w:rPr>
          <w:rFonts w:ascii="Times New Roman" w:hAnsi="Times New Roman" w:cs="Times New Roman"/>
          <w:bCs/>
          <w:iCs/>
          <w:lang w:val="ru-RU"/>
        </w:rPr>
      </w:pPr>
      <w:r w:rsidRPr="00552A81">
        <w:rPr>
          <w:rFonts w:ascii="Times New Roman" w:hAnsi="Times New Roman" w:cs="Times New Roman"/>
          <w:bCs/>
          <w:iCs/>
          <w:lang w:val="ru-RU"/>
        </w:rPr>
        <w:t>Роман «Архипелаг Гулаг» (фрагменты).</w:t>
      </w:r>
    </w:p>
    <w:p w:rsidR="001D11AD" w:rsidRPr="00552A81" w:rsidRDefault="001D11AD" w:rsidP="00272CF1">
      <w:pPr>
        <w:tabs>
          <w:tab w:val="left" w:pos="360"/>
        </w:tabs>
        <w:autoSpaceDE w:val="0"/>
        <w:autoSpaceDN w:val="0"/>
        <w:adjustRightInd w:val="0"/>
        <w:jc w:val="both"/>
        <w:rPr>
          <w:rFonts w:ascii="Times New Roman" w:hAnsi="Times New Roman" w:cs="Times New Roman"/>
          <w:bCs/>
          <w:iCs/>
          <w:lang w:val="ru-RU"/>
        </w:rPr>
      </w:pPr>
      <w:r w:rsidRPr="00552A81">
        <w:rPr>
          <w:rFonts w:ascii="Times New Roman" w:hAnsi="Times New Roman" w:cs="Times New Roman"/>
          <w:bCs/>
          <w:iCs/>
          <w:lang w:val="ru-RU"/>
        </w:rPr>
        <w:t>Отражение в романе трагического опыта русской истории. Развенчание</w:t>
      </w:r>
      <w:r w:rsidR="00272CF1" w:rsidRPr="00552A81">
        <w:rPr>
          <w:rFonts w:ascii="Times New Roman" w:hAnsi="Times New Roman" w:cs="Times New Roman"/>
          <w:bCs/>
          <w:iCs/>
          <w:lang w:val="ru-RU"/>
        </w:rPr>
        <w:t xml:space="preserve"> </w:t>
      </w:r>
      <w:r w:rsidRPr="00552A81">
        <w:rPr>
          <w:rFonts w:ascii="Times New Roman" w:hAnsi="Times New Roman" w:cs="Times New Roman"/>
          <w:bCs/>
          <w:iCs/>
          <w:lang w:val="ru-RU"/>
        </w:rPr>
        <w:t>тоталитарной власти сталинской эпохи.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Повесть «Один день Ивана Денисовича» (только для школ с русским (родным) языком обучения). Своеобразие раскрытия “лагерной” темы в повести. Проблема русского национального характера в контексте трагической эпохи.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Рассказ «Матренин двор» (только для школ с родным (нерусским) языком обучения). Автобиографический характер рассказа. Воспроизведение в образе Матрены черт человека-праведника, носителя народной нравственности, доброты, бескорыстия, трудолюбия. Значение рассказа для развития русской прозы второй половины ХХ в. В. </w:t>
      </w:r>
      <w:r w:rsidRPr="00552A81">
        <w:rPr>
          <w:rFonts w:ascii="Times New Roman" w:hAnsi="Times New Roman" w:cs="Times New Roman"/>
          <w:b/>
          <w:lang w:val="ru-RU"/>
        </w:rPr>
        <w:t>М. Шукшин 2 час</w:t>
      </w:r>
      <w:r w:rsidRPr="00552A81">
        <w:rPr>
          <w:rFonts w:ascii="Times New Roman" w:hAnsi="Times New Roman" w:cs="Times New Roman"/>
          <w:lang w:val="ru-RU"/>
        </w:rPr>
        <w:t xml:space="preserve"> (возможен выбор другого прозаика второй половины </w:t>
      </w:r>
      <w:r w:rsidRPr="00552A81">
        <w:rPr>
          <w:rFonts w:ascii="Times New Roman" w:hAnsi="Times New Roman" w:cs="Times New Roman"/>
        </w:rPr>
        <w:t>XX</w:t>
      </w:r>
      <w:r w:rsidRPr="00552A81">
        <w:rPr>
          <w:rFonts w:ascii="Times New Roman" w:hAnsi="Times New Roman" w:cs="Times New Roman"/>
          <w:lang w:val="ru-RU"/>
        </w:rPr>
        <w:t xml:space="preserve"> века)</w:t>
      </w:r>
    </w:p>
    <w:p w:rsidR="001D11AD" w:rsidRPr="00552A81" w:rsidRDefault="001D11AD" w:rsidP="00223A9B">
      <w:pPr>
        <w:tabs>
          <w:tab w:val="left" w:pos="360"/>
        </w:tabs>
        <w:autoSpaceDE w:val="0"/>
        <w:autoSpaceDN w:val="0"/>
        <w:adjustRightInd w:val="0"/>
        <w:rPr>
          <w:rFonts w:ascii="Times New Roman" w:hAnsi="Times New Roman" w:cs="Times New Roman"/>
          <w:bCs/>
          <w:iCs/>
          <w:lang w:val="ru-RU"/>
        </w:rPr>
      </w:pPr>
      <w:r w:rsidRPr="00552A81">
        <w:rPr>
          <w:rFonts w:ascii="Times New Roman" w:hAnsi="Times New Roman" w:cs="Times New Roman"/>
          <w:bCs/>
          <w:iCs/>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Рассказы: «Верую!», «Алеша Бесконвойный» (возможен выбор других произведений). 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lang w:val="ru-RU"/>
        </w:rPr>
        <w:t>В. В. Быков</w:t>
      </w:r>
      <w:r w:rsidRPr="00552A81">
        <w:rPr>
          <w:rFonts w:ascii="Times New Roman" w:hAnsi="Times New Roman" w:cs="Times New Roman"/>
          <w:lang w:val="ru-RU"/>
        </w:rPr>
        <w:t xml:space="preserve">(возможен выбор другого прозаика второй половины </w:t>
      </w:r>
      <w:r w:rsidRPr="00552A81">
        <w:rPr>
          <w:rFonts w:ascii="Times New Roman" w:hAnsi="Times New Roman" w:cs="Times New Roman"/>
        </w:rPr>
        <w:t>XX</w:t>
      </w:r>
      <w:r w:rsidRPr="00552A81">
        <w:rPr>
          <w:rFonts w:ascii="Times New Roman" w:hAnsi="Times New Roman" w:cs="Times New Roman"/>
          <w:lang w:val="ru-RU"/>
        </w:rPr>
        <w:t xml:space="preserve"> века)</w:t>
      </w:r>
    </w:p>
    <w:p w:rsidR="001D11AD" w:rsidRPr="00552A81" w:rsidRDefault="001D11AD" w:rsidP="00223A9B">
      <w:pPr>
        <w:tabs>
          <w:tab w:val="left" w:pos="360"/>
        </w:tabs>
        <w:rPr>
          <w:rFonts w:ascii="Times New Roman" w:hAnsi="Times New Roman" w:cs="Times New Roman"/>
          <w:bCs/>
          <w:iCs/>
          <w:lang w:val="ru-RU"/>
        </w:rPr>
      </w:pPr>
      <w:r w:rsidRPr="00552A81">
        <w:rPr>
          <w:rFonts w:ascii="Times New Roman" w:hAnsi="Times New Roman" w:cs="Times New Roman"/>
          <w:bCs/>
          <w:iCs/>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Повесть «Сотников» (возможен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Нравственная проблематика произведения. Образы Сотникова и Рыбака, две “точки зрения” в повести. Образы Петра, Демчи- хи и девочки Баси. Авторская позиция и способы ее выражения в произведении. Мастерство психологического анализа.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lang w:val="ru-RU"/>
        </w:rPr>
        <w:t>В. Г. Распутин 2 час</w:t>
      </w:r>
      <w:r w:rsidRPr="00552A81">
        <w:rPr>
          <w:rFonts w:ascii="Times New Roman" w:hAnsi="Times New Roman" w:cs="Times New Roman"/>
          <w:lang w:val="ru-RU"/>
        </w:rPr>
        <w:t xml:space="preserve"> (возможен выбор другого прозаика второй половины </w:t>
      </w:r>
      <w:r w:rsidRPr="00552A81">
        <w:rPr>
          <w:rFonts w:ascii="Times New Roman" w:hAnsi="Times New Roman" w:cs="Times New Roman"/>
        </w:rPr>
        <w:t>XX</w:t>
      </w:r>
      <w:r w:rsidRPr="00552A81">
        <w:rPr>
          <w:rFonts w:ascii="Times New Roman" w:hAnsi="Times New Roman" w:cs="Times New Roman"/>
          <w:lang w:val="ru-RU"/>
        </w:rPr>
        <w:t xml:space="preserve"> века)</w:t>
      </w:r>
    </w:p>
    <w:p w:rsidR="001D11AD" w:rsidRPr="00552A81" w:rsidRDefault="001D11AD" w:rsidP="00223A9B">
      <w:pPr>
        <w:tabs>
          <w:tab w:val="left" w:pos="360"/>
        </w:tabs>
        <w:autoSpaceDE w:val="0"/>
        <w:autoSpaceDN w:val="0"/>
        <w:adjustRightInd w:val="0"/>
        <w:jc w:val="both"/>
        <w:rPr>
          <w:rFonts w:ascii="Times New Roman" w:hAnsi="Times New Roman" w:cs="Times New Roman"/>
          <w:bCs/>
          <w:iCs/>
          <w:lang w:val="ru-RU"/>
        </w:rPr>
      </w:pPr>
      <w:r w:rsidRPr="00552A81">
        <w:rPr>
          <w:rFonts w:ascii="Times New Roman" w:hAnsi="Times New Roman" w:cs="Times New Roman"/>
          <w:bCs/>
          <w:iCs/>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Повесть «Прощание с Матерой» (возможен выбор другого произведения).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Проблематика повести и ее связь с традицией классической русской прозы. Тема памяти и преемственности поколений. Образы стариков в повести. Проблема утраты душевной связи человека со своими корнями. Символические образы в повести.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lang w:val="ru-RU"/>
        </w:rPr>
        <w:t>Н. М. Рубцов 1 ч</w:t>
      </w:r>
      <w:r w:rsidRPr="00552A81">
        <w:rPr>
          <w:rFonts w:ascii="Times New Roman" w:hAnsi="Times New Roman" w:cs="Times New Roman"/>
          <w:lang w:val="ru-RU"/>
        </w:rPr>
        <w:t xml:space="preserve"> (возможен выбор другого поэта второй половины </w:t>
      </w:r>
      <w:r w:rsidRPr="00552A81">
        <w:rPr>
          <w:rFonts w:ascii="Times New Roman" w:hAnsi="Times New Roman" w:cs="Times New Roman"/>
        </w:rPr>
        <w:t>XX</w:t>
      </w:r>
      <w:r w:rsidRPr="00552A81">
        <w:rPr>
          <w:rFonts w:ascii="Times New Roman" w:hAnsi="Times New Roman" w:cs="Times New Roman"/>
          <w:lang w:val="ru-RU"/>
        </w:rPr>
        <w:t xml:space="preserve"> века)</w:t>
      </w:r>
    </w:p>
    <w:p w:rsidR="001D11AD" w:rsidRPr="00552A81" w:rsidRDefault="001D11AD" w:rsidP="00223A9B">
      <w:pPr>
        <w:tabs>
          <w:tab w:val="left" w:pos="360"/>
        </w:tabs>
        <w:autoSpaceDE w:val="0"/>
        <w:autoSpaceDN w:val="0"/>
        <w:adjustRightInd w:val="0"/>
        <w:jc w:val="both"/>
        <w:rPr>
          <w:rFonts w:ascii="Times New Roman" w:hAnsi="Times New Roman" w:cs="Times New Roman"/>
          <w:bCs/>
          <w:iCs/>
          <w:lang w:val="ru-RU"/>
        </w:rPr>
      </w:pPr>
      <w:r w:rsidRPr="00552A81">
        <w:rPr>
          <w:rFonts w:ascii="Times New Roman" w:hAnsi="Times New Roman" w:cs="Times New Roman"/>
          <w:bCs/>
          <w:iCs/>
          <w:lang w:val="ru-RU"/>
        </w:rPr>
        <w:t>Жизнь и творчество (обзор).Стихотворения: «Видения на холме», «Листья осенние»(возможен выбор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Своеобразие художественного мира Рубцова. Мир русской деревни и картины родной природы в изображении поэта. Переживание утраты старинной жизни. Тревога за настоящее и будущее России. Есенинские традиции в лирике Рубцова.</w:t>
      </w:r>
    </w:p>
    <w:p w:rsidR="001D11AD" w:rsidRPr="00552A81" w:rsidRDefault="001D11AD" w:rsidP="00272CF1">
      <w:pPr>
        <w:tabs>
          <w:tab w:val="left" w:pos="360"/>
        </w:tabs>
        <w:autoSpaceDE w:val="0"/>
        <w:autoSpaceDN w:val="0"/>
        <w:adjustRightInd w:val="0"/>
        <w:jc w:val="both"/>
        <w:rPr>
          <w:rFonts w:ascii="Times New Roman" w:hAnsi="Times New Roman" w:cs="Times New Roman"/>
          <w:bCs/>
          <w:iCs/>
          <w:lang w:val="ru-RU"/>
        </w:rPr>
      </w:pPr>
      <w:r w:rsidRPr="00552A81">
        <w:rPr>
          <w:rFonts w:ascii="Times New Roman" w:hAnsi="Times New Roman" w:cs="Times New Roman"/>
          <w:b/>
          <w:bCs/>
          <w:iCs/>
          <w:lang w:val="ru-RU"/>
        </w:rPr>
        <w:t>Р. Гамзатов 1 ч</w:t>
      </w:r>
      <w:r w:rsidRPr="00552A81">
        <w:rPr>
          <w:rFonts w:ascii="Times New Roman" w:hAnsi="Times New Roman" w:cs="Times New Roman"/>
          <w:bCs/>
          <w:iCs/>
          <w:lang w:val="ru-RU"/>
        </w:rPr>
        <w:t>(возможен выбор другого писателя, представителя литературы</w:t>
      </w:r>
    </w:p>
    <w:p w:rsidR="001D11AD" w:rsidRPr="00552A81" w:rsidRDefault="001D11AD" w:rsidP="00272CF1">
      <w:pPr>
        <w:tabs>
          <w:tab w:val="left" w:pos="360"/>
        </w:tabs>
        <w:autoSpaceDE w:val="0"/>
        <w:autoSpaceDN w:val="0"/>
        <w:adjustRightInd w:val="0"/>
        <w:jc w:val="both"/>
        <w:rPr>
          <w:rFonts w:ascii="Times New Roman" w:hAnsi="Times New Roman" w:cs="Times New Roman"/>
          <w:bCs/>
          <w:iCs/>
          <w:lang w:val="ru-RU"/>
        </w:rPr>
      </w:pPr>
      <w:r w:rsidRPr="00552A81">
        <w:rPr>
          <w:rFonts w:ascii="Times New Roman" w:hAnsi="Times New Roman" w:cs="Times New Roman"/>
          <w:bCs/>
          <w:iCs/>
          <w:lang w:val="ru-RU"/>
        </w:rPr>
        <w:t>народов России)</w:t>
      </w:r>
    </w:p>
    <w:p w:rsidR="001D11AD" w:rsidRPr="00552A81" w:rsidRDefault="001D11AD" w:rsidP="00272CF1">
      <w:pPr>
        <w:tabs>
          <w:tab w:val="left" w:pos="360"/>
        </w:tabs>
        <w:autoSpaceDE w:val="0"/>
        <w:autoSpaceDN w:val="0"/>
        <w:adjustRightInd w:val="0"/>
        <w:jc w:val="both"/>
        <w:rPr>
          <w:rFonts w:ascii="Times New Roman" w:hAnsi="Times New Roman" w:cs="Times New Roman"/>
          <w:bCs/>
          <w:iCs/>
          <w:lang w:val="ru-RU"/>
        </w:rPr>
      </w:pPr>
      <w:r w:rsidRPr="00552A81">
        <w:rPr>
          <w:rFonts w:ascii="Times New Roman" w:hAnsi="Times New Roman" w:cs="Times New Roman"/>
          <w:bCs/>
          <w:iCs/>
          <w:lang w:val="ru-RU"/>
        </w:rPr>
        <w:t>Жизнь и творчество (обзор).</w:t>
      </w:r>
    </w:p>
    <w:p w:rsidR="001D11AD" w:rsidRPr="00552A81" w:rsidRDefault="001D11AD" w:rsidP="00272CF1">
      <w:pPr>
        <w:tabs>
          <w:tab w:val="left" w:pos="360"/>
        </w:tabs>
        <w:autoSpaceDE w:val="0"/>
        <w:autoSpaceDN w:val="0"/>
        <w:adjustRightInd w:val="0"/>
        <w:jc w:val="both"/>
        <w:rPr>
          <w:rFonts w:ascii="Times New Roman" w:hAnsi="Times New Roman" w:cs="Times New Roman"/>
          <w:bCs/>
          <w:iCs/>
          <w:lang w:val="ru-RU"/>
        </w:rPr>
      </w:pPr>
      <w:r w:rsidRPr="00552A81">
        <w:rPr>
          <w:rFonts w:ascii="Times New Roman" w:hAnsi="Times New Roman" w:cs="Times New Roman"/>
          <w:bCs/>
          <w:iCs/>
          <w:lang w:val="ru-RU"/>
        </w:rPr>
        <w:t>Стихотворения: «Журавли», «Мой Дагестан», «В горах джигиты ссорились, бывало...» (возможен выбор других стихотворений).</w:t>
      </w:r>
    </w:p>
    <w:p w:rsidR="001D11AD" w:rsidRPr="00552A81" w:rsidRDefault="001D11AD" w:rsidP="00272CF1">
      <w:pPr>
        <w:tabs>
          <w:tab w:val="left" w:pos="360"/>
        </w:tabs>
        <w:autoSpaceDE w:val="0"/>
        <w:autoSpaceDN w:val="0"/>
        <w:adjustRightInd w:val="0"/>
        <w:jc w:val="both"/>
        <w:rPr>
          <w:rFonts w:ascii="Times New Roman" w:hAnsi="Times New Roman" w:cs="Times New Roman"/>
          <w:bCs/>
          <w:iCs/>
          <w:lang w:val="ru-RU"/>
        </w:rPr>
      </w:pPr>
      <w:r w:rsidRPr="00552A81">
        <w:rPr>
          <w:rFonts w:ascii="Times New Roman" w:hAnsi="Times New Roman" w:cs="Times New Roman"/>
          <w:bCs/>
          <w:iCs/>
          <w:lang w:val="ru-RU"/>
        </w:rPr>
        <w:t>Проникновенное звучание темы родины в лирике Гамзатова. Прием параллелизма.</w:t>
      </w:r>
    </w:p>
    <w:p w:rsidR="001D11AD" w:rsidRPr="00552A81" w:rsidRDefault="001D11AD" w:rsidP="00272CF1">
      <w:pPr>
        <w:tabs>
          <w:tab w:val="left" w:pos="360"/>
        </w:tabs>
        <w:autoSpaceDE w:val="0"/>
        <w:autoSpaceDN w:val="0"/>
        <w:adjustRightInd w:val="0"/>
        <w:jc w:val="both"/>
        <w:rPr>
          <w:rFonts w:ascii="Times New Roman" w:hAnsi="Times New Roman" w:cs="Times New Roman"/>
          <w:bCs/>
          <w:iCs/>
          <w:lang w:val="ru-RU"/>
        </w:rPr>
      </w:pPr>
      <w:r w:rsidRPr="00552A81">
        <w:rPr>
          <w:rFonts w:ascii="Times New Roman" w:hAnsi="Times New Roman" w:cs="Times New Roman"/>
          <w:bCs/>
          <w:iCs/>
          <w:lang w:val="ru-RU"/>
        </w:rPr>
        <w:t>Соотношение национального и общечеловеческого в творчестве Гамзатова.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lang w:val="ru-RU"/>
        </w:rPr>
        <w:t>И. А. Бродский 1 ч</w:t>
      </w:r>
      <w:r w:rsidRPr="00552A81">
        <w:rPr>
          <w:rFonts w:ascii="Times New Roman" w:hAnsi="Times New Roman" w:cs="Times New Roman"/>
          <w:lang w:val="ru-RU"/>
        </w:rPr>
        <w:t xml:space="preserve"> (возможен выбор другого поэта второй половины </w:t>
      </w:r>
      <w:r w:rsidRPr="00552A81">
        <w:rPr>
          <w:rFonts w:ascii="Times New Roman" w:hAnsi="Times New Roman" w:cs="Times New Roman"/>
        </w:rPr>
        <w:t>XX</w:t>
      </w:r>
      <w:r w:rsidRPr="00552A81">
        <w:rPr>
          <w:rFonts w:ascii="Times New Roman" w:hAnsi="Times New Roman" w:cs="Times New Roman"/>
          <w:lang w:val="ru-RU"/>
        </w:rPr>
        <w:t xml:space="preserve"> века)</w:t>
      </w:r>
    </w:p>
    <w:p w:rsidR="001D11AD" w:rsidRPr="00552A81" w:rsidRDefault="001D11AD" w:rsidP="00223A9B">
      <w:pPr>
        <w:tabs>
          <w:tab w:val="left" w:pos="360"/>
        </w:tabs>
        <w:autoSpaceDE w:val="0"/>
        <w:autoSpaceDN w:val="0"/>
        <w:adjustRightInd w:val="0"/>
        <w:rPr>
          <w:rFonts w:ascii="Times New Roman" w:hAnsi="Times New Roman" w:cs="Times New Roman"/>
          <w:bCs/>
          <w:iCs/>
          <w:lang w:val="ru-RU"/>
        </w:rPr>
      </w:pPr>
      <w:r w:rsidRPr="00552A81">
        <w:rPr>
          <w:rFonts w:ascii="Times New Roman" w:hAnsi="Times New Roman" w:cs="Times New Roman"/>
          <w:bCs/>
          <w:iCs/>
          <w:lang w:val="ru-RU"/>
        </w:rPr>
        <w:t>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«Воротишься на родину. Ну что ж...», «Сонет» («Как жаль, что тем, чем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стало для меня.») (возможен выбор других стихотворений).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Своеобразие поэтического мышления и языка Бродского. Необычная трактовка традиционных тем русской и мировой поэзии. Неприятие абсурдного мира и тема одиночества человека в “заселенном пространстве”.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lang w:val="ru-RU"/>
        </w:rPr>
        <w:t>Б. Ш. Окуджава 1 час</w:t>
      </w:r>
      <w:r w:rsidRPr="00552A81">
        <w:rPr>
          <w:rFonts w:ascii="Times New Roman" w:hAnsi="Times New Roman" w:cs="Times New Roman"/>
          <w:lang w:val="ru-RU"/>
        </w:rPr>
        <w:t xml:space="preserve"> Жизнь и творчество (обзор).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Стихотворения: «Полночный троллейбус», «Живописцы» (возможен выбор других стихотворений). Особенности «бардовской» поэзии 60-х годов. Арбат как художественная Вселенная, воплощение жизни обычных людей в поэзии Окуджавы.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Обращение к романтической традиции. Жанровое своеобразие песен Окуджавы.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lang w:val="ru-RU"/>
        </w:rPr>
        <w:t>А. В. Вампилов 2 ч</w:t>
      </w:r>
      <w:r w:rsidRPr="00552A81">
        <w:rPr>
          <w:rFonts w:ascii="Times New Roman" w:hAnsi="Times New Roman" w:cs="Times New Roman"/>
          <w:lang w:val="ru-RU"/>
        </w:rPr>
        <w:t xml:space="preserve"> (возможен выбор другого драматурга второй половины </w:t>
      </w:r>
      <w:r w:rsidRPr="00552A81">
        <w:rPr>
          <w:rFonts w:ascii="Times New Roman" w:hAnsi="Times New Roman" w:cs="Times New Roman"/>
        </w:rPr>
        <w:t>XX</w:t>
      </w:r>
      <w:r w:rsidRPr="00552A81">
        <w:rPr>
          <w:rFonts w:ascii="Times New Roman" w:hAnsi="Times New Roman" w:cs="Times New Roman"/>
          <w:lang w:val="ru-RU"/>
        </w:rPr>
        <w:t xml:space="preserve"> века) Жизнь и творчество (обзор).Пьеса «Утиная охота» (возможен выбор другого драматического произведения). Проблематика, основной конфликт и система образов в пьесе. Своеобразие ее композиции. Образ Зилова как художественное открытие драматурга. Психологическая раздвоенность в характере героя. Смысл финала пьесы.</w:t>
      </w:r>
    </w:p>
    <w:p w:rsidR="001D11AD" w:rsidRPr="00552A81" w:rsidRDefault="001D11AD" w:rsidP="00223A9B">
      <w:pPr>
        <w:tabs>
          <w:tab w:val="left" w:pos="360"/>
        </w:tabs>
        <w:autoSpaceDE w:val="0"/>
        <w:autoSpaceDN w:val="0"/>
        <w:adjustRightInd w:val="0"/>
        <w:rPr>
          <w:rFonts w:ascii="Times New Roman" w:hAnsi="Times New Roman" w:cs="Times New Roman"/>
          <w:b/>
          <w:bCs/>
          <w:iCs/>
          <w:lang w:val="ru-RU"/>
        </w:rPr>
      </w:pPr>
      <w:r w:rsidRPr="00552A81">
        <w:rPr>
          <w:rFonts w:ascii="Times New Roman" w:hAnsi="Times New Roman" w:cs="Times New Roman"/>
          <w:b/>
          <w:bCs/>
          <w:iCs/>
          <w:lang w:val="ru-RU"/>
        </w:rPr>
        <w:t>Обзор литературы последнего десятилетия 1 час</w:t>
      </w:r>
    </w:p>
    <w:p w:rsidR="001D11AD" w:rsidRPr="00552A81" w:rsidRDefault="001D11AD" w:rsidP="00223A9B">
      <w:pPr>
        <w:tabs>
          <w:tab w:val="left" w:pos="360"/>
        </w:tabs>
        <w:autoSpaceDE w:val="0"/>
        <w:autoSpaceDN w:val="0"/>
        <w:adjustRightInd w:val="0"/>
        <w:jc w:val="both"/>
        <w:rPr>
          <w:rFonts w:ascii="Times New Roman" w:hAnsi="Times New Roman" w:cs="Times New Roman"/>
          <w:bCs/>
          <w:iCs/>
          <w:lang w:val="ru-RU"/>
        </w:rPr>
      </w:pPr>
      <w:r w:rsidRPr="00552A81">
        <w:rPr>
          <w:rFonts w:ascii="Times New Roman" w:hAnsi="Times New Roman" w:cs="Times New Roman"/>
          <w:bCs/>
          <w:iCs/>
          <w:lang w:val="ru-RU"/>
        </w:rPr>
        <w:t>Основные тенденции современного литературного процесса. Постмодернизм. Последние публикации в журналах, отмеченные премиями, получившие общественный резонанс, положительные отклики в печати.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Сочинение по произведениям русской литературы второй половины </w:t>
      </w:r>
      <w:r w:rsidRPr="00552A81">
        <w:rPr>
          <w:rFonts w:ascii="Times New Roman" w:hAnsi="Times New Roman" w:cs="Times New Roman"/>
        </w:rPr>
        <w:t>XX</w:t>
      </w:r>
      <w:r w:rsidRPr="00552A81">
        <w:rPr>
          <w:rFonts w:ascii="Times New Roman" w:hAnsi="Times New Roman" w:cs="Times New Roman"/>
          <w:lang w:val="ru-RU"/>
        </w:rPr>
        <w:t xml:space="preserve"> в. </w:t>
      </w:r>
    </w:p>
    <w:p w:rsidR="001D11AD" w:rsidRPr="00552A81" w:rsidRDefault="001D11AD" w:rsidP="00223A9B">
      <w:pPr>
        <w:tabs>
          <w:tab w:val="left" w:pos="360"/>
        </w:tabs>
        <w:jc w:val="both"/>
        <w:rPr>
          <w:rFonts w:ascii="Times New Roman" w:hAnsi="Times New Roman" w:cs="Times New Roman"/>
          <w:bCs/>
          <w:iCs/>
          <w:lang w:val="ru-RU"/>
        </w:rPr>
      </w:pPr>
      <w:r w:rsidRPr="00552A81">
        <w:rPr>
          <w:rFonts w:ascii="Times New Roman" w:hAnsi="Times New Roman" w:cs="Times New Roman"/>
          <w:bCs/>
          <w:iCs/>
          <w:lang w:val="ru-RU"/>
        </w:rPr>
        <w:t xml:space="preserve">Итого в </w:t>
      </w:r>
      <w:r w:rsidRPr="00552A81">
        <w:rPr>
          <w:rFonts w:ascii="Times New Roman" w:hAnsi="Times New Roman" w:cs="Times New Roman"/>
          <w:bCs/>
          <w:iCs/>
        </w:rPr>
        <w:t>X</w:t>
      </w:r>
      <w:r w:rsidRPr="00552A81">
        <w:rPr>
          <w:rFonts w:ascii="Times New Roman" w:hAnsi="Times New Roman" w:cs="Times New Roman"/>
          <w:bCs/>
          <w:iCs/>
          <w:lang w:val="ru-RU"/>
        </w:rPr>
        <w:t xml:space="preserve"> - </w:t>
      </w:r>
      <w:r w:rsidRPr="00552A81">
        <w:rPr>
          <w:rFonts w:ascii="Times New Roman" w:hAnsi="Times New Roman" w:cs="Times New Roman"/>
          <w:bCs/>
          <w:iCs/>
        </w:rPr>
        <w:t>XI</w:t>
      </w:r>
      <w:r w:rsidRPr="00552A81">
        <w:rPr>
          <w:rFonts w:ascii="Times New Roman" w:hAnsi="Times New Roman" w:cs="Times New Roman"/>
          <w:bCs/>
          <w:iCs/>
          <w:lang w:val="ru-RU"/>
        </w:rPr>
        <w:t xml:space="preserve"> классе 300 ч. Резерв времени 50 ч.</w:t>
      </w:r>
    </w:p>
    <w:p w:rsidR="00272CF1" w:rsidRPr="00552A81" w:rsidRDefault="00272CF1" w:rsidP="00223A9B">
      <w:pPr>
        <w:tabs>
          <w:tab w:val="left" w:pos="360"/>
        </w:tabs>
        <w:autoSpaceDE w:val="0"/>
        <w:autoSpaceDN w:val="0"/>
        <w:adjustRightInd w:val="0"/>
        <w:jc w:val="center"/>
        <w:rPr>
          <w:rFonts w:ascii="Times New Roman" w:hAnsi="Times New Roman" w:cs="Times New Roman"/>
          <w:b/>
          <w:bCs/>
          <w:color w:val="000000"/>
          <w:u w:val="single"/>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Иностранный язык (</w:t>
      </w:r>
      <w:r w:rsidR="009A30D2">
        <w:rPr>
          <w:rFonts w:ascii="Times New Roman" w:hAnsi="Times New Roman" w:cs="Times New Roman"/>
          <w:b/>
          <w:bCs/>
          <w:color w:val="000000"/>
          <w:u w:val="single"/>
          <w:lang w:val="ru-RU"/>
        </w:rPr>
        <w:t xml:space="preserve"> английс</w:t>
      </w:r>
      <w:r w:rsidR="00123B26" w:rsidRPr="00552A81">
        <w:rPr>
          <w:rFonts w:ascii="Times New Roman" w:hAnsi="Times New Roman" w:cs="Times New Roman"/>
          <w:b/>
          <w:bCs/>
          <w:color w:val="000000"/>
          <w:u w:val="single"/>
          <w:lang w:val="ru-RU"/>
        </w:rPr>
        <w:t>кий</w:t>
      </w:r>
      <w:r w:rsidRPr="00552A81">
        <w:rPr>
          <w:rFonts w:ascii="Times New Roman" w:hAnsi="Times New Roman" w:cs="Times New Roman"/>
          <w:b/>
          <w:bCs/>
          <w:color w:val="000000"/>
          <w:u w:val="single"/>
          <w:lang w:val="ru-RU"/>
        </w:rPr>
        <w:t xml:space="preserve"> ) Базовый уровень</w:t>
      </w:r>
    </w:p>
    <w:p w:rsidR="001D11AD" w:rsidRPr="00552A81" w:rsidRDefault="001D11AD" w:rsidP="00223A9B">
      <w:pPr>
        <w:shd w:val="clear" w:color="auto" w:fill="FFFFFF"/>
        <w:tabs>
          <w:tab w:val="left" w:pos="360"/>
          <w:tab w:val="left" w:pos="970"/>
        </w:tabs>
        <w:ind w:right="4"/>
        <w:jc w:val="center"/>
        <w:rPr>
          <w:rFonts w:ascii="Times New Roman" w:hAnsi="Times New Roman" w:cs="Times New Roman"/>
          <w:lang w:val="ru-RU"/>
        </w:rPr>
      </w:pPr>
      <w:r w:rsidRPr="00552A81">
        <w:rPr>
          <w:rFonts w:ascii="Times New Roman" w:hAnsi="Times New Roman" w:cs="Times New Roman"/>
          <w:b/>
          <w:bCs/>
          <w:color w:val="000000"/>
          <w:lang w:val="ru-RU"/>
        </w:rPr>
        <w:t>Общая характеристика учебного предмета «Иностранный язык»</w:t>
      </w:r>
    </w:p>
    <w:p w:rsidR="00123B26" w:rsidRPr="00552A81" w:rsidRDefault="00123B26" w:rsidP="00123B26">
      <w:pPr>
        <w:tabs>
          <w:tab w:val="left" w:pos="-1418"/>
          <w:tab w:val="left" w:pos="180"/>
          <w:tab w:val="left" w:pos="360"/>
        </w:tabs>
        <w:jc w:val="both"/>
        <w:rPr>
          <w:rFonts w:ascii="Times New Roman" w:hAnsi="Times New Roman" w:cs="Times New Roman"/>
          <w:lang w:val="ru-RU"/>
        </w:rPr>
      </w:pPr>
      <w:r w:rsidRPr="00552A81">
        <w:rPr>
          <w:rFonts w:ascii="Times New Roman" w:hAnsi="Times New Roman" w:cs="Times New Roman"/>
          <w:lang w:val="ru-RU"/>
        </w:rPr>
        <w:t xml:space="preserve">Иностранный язык (в том числе </w:t>
      </w:r>
      <w:r w:rsidR="009A30D2">
        <w:rPr>
          <w:rFonts w:ascii="Times New Roman" w:hAnsi="Times New Roman" w:cs="Times New Roman"/>
          <w:lang w:val="ru-RU"/>
        </w:rPr>
        <w:t xml:space="preserve"> английс</w:t>
      </w:r>
      <w:r w:rsidRPr="00552A81">
        <w:rPr>
          <w:rFonts w:ascii="Times New Roman" w:hAnsi="Times New Roman" w:cs="Times New Roman"/>
          <w:lang w:val="ru-RU"/>
        </w:rPr>
        <w:t>кий)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w:t>
      </w:r>
    </w:p>
    <w:p w:rsidR="00123B26" w:rsidRPr="00552A81" w:rsidRDefault="00123B26" w:rsidP="00123B26">
      <w:pPr>
        <w:pStyle w:val="27"/>
        <w:tabs>
          <w:tab w:val="left" w:pos="180"/>
          <w:tab w:val="left" w:pos="360"/>
        </w:tabs>
        <w:spacing w:after="0" w:line="240" w:lineRule="auto"/>
        <w:ind w:left="0"/>
        <w:jc w:val="both"/>
        <w:rPr>
          <w:sz w:val="24"/>
          <w:szCs w:val="24"/>
        </w:rPr>
      </w:pPr>
      <w:r w:rsidRPr="00552A81">
        <w:rPr>
          <w:sz w:val="24"/>
          <w:szCs w:val="24"/>
        </w:rPr>
        <w:t>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123B26" w:rsidRPr="00552A81" w:rsidRDefault="00123B26" w:rsidP="00123B26">
      <w:pPr>
        <w:tabs>
          <w:tab w:val="left" w:pos="180"/>
          <w:tab w:val="left" w:pos="360"/>
        </w:tabs>
        <w:jc w:val="both"/>
        <w:rPr>
          <w:rFonts w:ascii="Times New Roman" w:hAnsi="Times New Roman" w:cs="Times New Roman"/>
          <w:lang w:val="ru-RU"/>
        </w:rPr>
      </w:pPr>
      <w:r w:rsidRPr="00552A81">
        <w:rPr>
          <w:rFonts w:ascii="Times New Roman" w:hAnsi="Times New Roman" w:cs="Times New Roman"/>
          <w:lang w:val="ru-RU"/>
        </w:rPr>
        <w:t xml:space="preserve"> Иностранный язык как учебный предмет характеризуется </w:t>
      </w:r>
    </w:p>
    <w:p w:rsidR="00123B26" w:rsidRPr="00552A81" w:rsidRDefault="00123B26" w:rsidP="0070763E">
      <w:pPr>
        <w:numPr>
          <w:ilvl w:val="0"/>
          <w:numId w:val="32"/>
        </w:numPr>
        <w:tabs>
          <w:tab w:val="left" w:pos="180"/>
          <w:tab w:val="left" w:pos="360"/>
        </w:tabs>
        <w:ind w:left="0" w:firstLine="0"/>
        <w:jc w:val="both"/>
        <w:rPr>
          <w:rFonts w:ascii="Times New Roman" w:hAnsi="Times New Roman" w:cs="Times New Roman"/>
          <w:lang w:val="ru-RU"/>
        </w:rPr>
      </w:pPr>
      <w:r w:rsidRPr="00552A81">
        <w:rPr>
          <w:rFonts w:ascii="Times New Roman" w:hAnsi="Times New Roman" w:cs="Times New Roman"/>
          <w:lang w:val="ru-RU"/>
        </w:rPr>
        <w:t xml:space="preserve">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 </w:t>
      </w:r>
    </w:p>
    <w:p w:rsidR="00123B26" w:rsidRPr="00552A81" w:rsidRDefault="00123B26" w:rsidP="0070763E">
      <w:pPr>
        <w:numPr>
          <w:ilvl w:val="0"/>
          <w:numId w:val="32"/>
        </w:numPr>
        <w:tabs>
          <w:tab w:val="left" w:pos="180"/>
          <w:tab w:val="left" w:pos="360"/>
        </w:tabs>
        <w:ind w:left="0" w:firstLine="0"/>
        <w:jc w:val="both"/>
        <w:rPr>
          <w:rFonts w:ascii="Times New Roman" w:hAnsi="Times New Roman" w:cs="Times New Roman"/>
          <w:lang w:val="ru-RU"/>
        </w:rPr>
      </w:pPr>
      <w:r w:rsidRPr="00552A81">
        <w:rPr>
          <w:rFonts w:ascii="Times New Roman" w:hAnsi="Times New Roman" w:cs="Times New Roman"/>
          <w:lang w:val="ru-RU"/>
        </w:rPr>
        <w:t xml:space="preserve">многоуровневостью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 </w:t>
      </w:r>
    </w:p>
    <w:p w:rsidR="00123B26" w:rsidRPr="00552A81" w:rsidRDefault="00123B26" w:rsidP="0070763E">
      <w:pPr>
        <w:numPr>
          <w:ilvl w:val="0"/>
          <w:numId w:val="32"/>
        </w:numPr>
        <w:tabs>
          <w:tab w:val="left" w:pos="180"/>
          <w:tab w:val="left" w:pos="360"/>
        </w:tabs>
        <w:ind w:left="0" w:firstLine="0"/>
        <w:jc w:val="both"/>
        <w:rPr>
          <w:rFonts w:ascii="Times New Roman" w:hAnsi="Times New Roman" w:cs="Times New Roman"/>
          <w:lang w:val="ru-RU"/>
        </w:rPr>
      </w:pPr>
      <w:r w:rsidRPr="00552A81">
        <w:rPr>
          <w:rFonts w:ascii="Times New Roman" w:hAnsi="Times New Roman" w:cs="Times New Roman"/>
          <w:lang w:val="ru-RU"/>
        </w:rPr>
        <w:t>полифункциональностью (может выступать как цель обучения и как средство приобретения сведений в самых различных областях знания).</w:t>
      </w:r>
    </w:p>
    <w:p w:rsidR="00123B26" w:rsidRPr="00552A81" w:rsidRDefault="00123B26" w:rsidP="00123B26">
      <w:pPr>
        <w:tabs>
          <w:tab w:val="left" w:pos="180"/>
          <w:tab w:val="left" w:pos="360"/>
        </w:tabs>
        <w:jc w:val="both"/>
        <w:rPr>
          <w:rFonts w:ascii="Times New Roman" w:hAnsi="Times New Roman" w:cs="Times New Roman"/>
          <w:lang w:val="ru-RU"/>
        </w:rPr>
      </w:pPr>
      <w:r w:rsidRPr="00552A81">
        <w:rPr>
          <w:rFonts w:ascii="Times New Roman" w:hAnsi="Times New Roman" w:cs="Times New Roman"/>
          <w:lang w:val="ru-RU"/>
        </w:rPr>
        <w:t xml:space="preserve">Являясь существенным элементом культуры народа – носителя данного языка и средством передачи ее другим, иностранный язык, в том числе </w:t>
      </w:r>
      <w:r w:rsidR="009A30D2">
        <w:rPr>
          <w:rFonts w:ascii="Times New Roman" w:hAnsi="Times New Roman" w:cs="Times New Roman"/>
          <w:lang w:val="ru-RU"/>
        </w:rPr>
        <w:t xml:space="preserve"> английс</w:t>
      </w:r>
      <w:r w:rsidRPr="00552A81">
        <w:rPr>
          <w:rFonts w:ascii="Times New Roman" w:hAnsi="Times New Roman" w:cs="Times New Roman"/>
          <w:lang w:val="ru-RU"/>
        </w:rPr>
        <w:t xml:space="preserve">кий,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 </w:t>
      </w:r>
    </w:p>
    <w:p w:rsidR="00123B26" w:rsidRPr="00552A81" w:rsidRDefault="00123B26" w:rsidP="00123B26">
      <w:pPr>
        <w:tabs>
          <w:tab w:val="left" w:pos="180"/>
          <w:tab w:val="left" w:pos="360"/>
        </w:tabs>
        <w:jc w:val="both"/>
        <w:rPr>
          <w:rFonts w:ascii="Times New Roman" w:hAnsi="Times New Roman" w:cs="Times New Roman"/>
          <w:lang w:val="ru-RU"/>
        </w:rPr>
      </w:pPr>
      <w:r w:rsidRPr="00552A81">
        <w:rPr>
          <w:rFonts w:ascii="Times New Roman" w:hAnsi="Times New Roman" w:cs="Times New Roman"/>
          <w:lang w:val="ru-RU"/>
        </w:rPr>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123B26" w:rsidRPr="00552A81" w:rsidRDefault="00123B26" w:rsidP="00123B26">
      <w:pPr>
        <w:tabs>
          <w:tab w:val="left" w:pos="180"/>
          <w:tab w:val="left" w:pos="360"/>
        </w:tabs>
        <w:jc w:val="both"/>
        <w:rPr>
          <w:rFonts w:ascii="Times New Roman" w:hAnsi="Times New Roman" w:cs="Times New Roman"/>
          <w:b/>
          <w:lang w:val="ru-RU"/>
        </w:rPr>
      </w:pPr>
      <w:r w:rsidRPr="00552A81">
        <w:rPr>
          <w:rFonts w:ascii="Times New Roman" w:hAnsi="Times New Roman" w:cs="Times New Roman"/>
          <w:lang w:val="ru-RU"/>
        </w:rPr>
        <w:t xml:space="preserve">Примерная программа нацелена на  реализацию личностно-ориентированного, коммуникативно-когнитивного, социокультурного и  деятельностного  подходов к обучению иностранному языку (в том числе </w:t>
      </w:r>
      <w:r w:rsidR="009A30D2">
        <w:rPr>
          <w:rFonts w:ascii="Times New Roman" w:hAnsi="Times New Roman" w:cs="Times New Roman"/>
          <w:lang w:val="ru-RU"/>
        </w:rPr>
        <w:t xml:space="preserve"> английс</w:t>
      </w:r>
      <w:r w:rsidRPr="00552A81">
        <w:rPr>
          <w:rFonts w:ascii="Times New Roman" w:hAnsi="Times New Roman" w:cs="Times New Roman"/>
          <w:lang w:val="ru-RU"/>
        </w:rPr>
        <w:t>кому).</w:t>
      </w:r>
    </w:p>
    <w:p w:rsidR="00123B26" w:rsidRPr="00552A81" w:rsidRDefault="00123B26" w:rsidP="00123B26">
      <w:pPr>
        <w:tabs>
          <w:tab w:val="left" w:pos="180"/>
          <w:tab w:val="left" w:pos="360"/>
        </w:tabs>
        <w:jc w:val="both"/>
        <w:rPr>
          <w:rFonts w:ascii="Times New Roman" w:hAnsi="Times New Roman" w:cs="Times New Roman"/>
          <w:lang w:val="ru-RU"/>
        </w:rPr>
      </w:pPr>
      <w:r w:rsidRPr="00552A81">
        <w:rPr>
          <w:rFonts w:ascii="Times New Roman" w:hAnsi="Times New Roman" w:cs="Times New Roman"/>
          <w:lang w:val="ru-RU"/>
        </w:rPr>
        <w:tab/>
        <w:t>В качестве интегративной цели обучения рассматривается  формирование иноязычной коммуникативной компетенции,  то есть способности и реальной готовности школьников осуществлять иноязычное общения и добиваться взаимопонимания с носителями иностранного языка, а также развитие и воспитание школьников средствами учебного предмета.</w:t>
      </w:r>
    </w:p>
    <w:p w:rsidR="00123B26" w:rsidRPr="00552A81" w:rsidRDefault="00123B26" w:rsidP="00123B26">
      <w:pPr>
        <w:pStyle w:val="27"/>
        <w:tabs>
          <w:tab w:val="left" w:pos="180"/>
          <w:tab w:val="left" w:pos="360"/>
        </w:tabs>
        <w:spacing w:after="0" w:line="240" w:lineRule="auto"/>
        <w:ind w:left="0"/>
        <w:jc w:val="both"/>
        <w:rPr>
          <w:sz w:val="24"/>
          <w:szCs w:val="24"/>
        </w:rPr>
      </w:pPr>
      <w:r w:rsidRPr="00552A81">
        <w:rPr>
          <w:sz w:val="24"/>
          <w:szCs w:val="24"/>
        </w:rPr>
        <w:tab/>
        <w:t>Личностно-ориентированный подход, ставящий в центр учебно-воспитательного процесса личность ученика, учет его способностей, возможностей и склонностей, предполагает особый акцент на социокультурной составляющей иноязычной коммуникативной компетенции. Это должно обеспечить культуроведческую направленность обучения, приобщение школьников к культуре страны/стран изучаемого языка, лучшее осознание культуры своей собственной страны, умение ее представить средствами иностранного языка, включение школьников в диалог культур.</w:t>
      </w:r>
    </w:p>
    <w:p w:rsidR="00123B26" w:rsidRPr="00552A81" w:rsidRDefault="00123B26" w:rsidP="00123B26">
      <w:pPr>
        <w:pStyle w:val="18"/>
        <w:tabs>
          <w:tab w:val="left" w:pos="180"/>
          <w:tab w:val="left" w:pos="360"/>
        </w:tabs>
        <w:jc w:val="both"/>
        <w:rPr>
          <w:szCs w:val="24"/>
        </w:rPr>
      </w:pPr>
      <w:r w:rsidRPr="00552A81">
        <w:rPr>
          <w:szCs w:val="24"/>
        </w:rPr>
        <w:t>Обучение  иностранному   языку   (</w:t>
      </w:r>
      <w:r w:rsidR="009A30D2">
        <w:rPr>
          <w:szCs w:val="24"/>
        </w:rPr>
        <w:t xml:space="preserve"> английс</w:t>
      </w:r>
      <w:r w:rsidRPr="00552A81">
        <w:rPr>
          <w:szCs w:val="24"/>
        </w:rPr>
        <w:t>кому)   в    старшей      школе     должно  обеспечивать преемственность с подготовкой учащихся  в основной школе. К моменту  окончания основной  школы  учащиеся достигают  допорогового (</w:t>
      </w:r>
      <w:r w:rsidRPr="00552A81">
        <w:rPr>
          <w:szCs w:val="24"/>
          <w:lang w:val="en-US"/>
        </w:rPr>
        <w:t>A</w:t>
      </w:r>
      <w:r w:rsidRPr="00552A81">
        <w:rPr>
          <w:szCs w:val="24"/>
        </w:rPr>
        <w:t xml:space="preserve">2 по общеевропейской шкале) уровня коммуникативного владения </w:t>
      </w:r>
      <w:r w:rsidR="009A30D2">
        <w:rPr>
          <w:szCs w:val="24"/>
        </w:rPr>
        <w:t xml:space="preserve"> английс</w:t>
      </w:r>
      <w:r w:rsidRPr="00552A81">
        <w:rPr>
          <w:szCs w:val="24"/>
        </w:rPr>
        <w:t xml:space="preserve">ким  языком  при выполнении основных видов речевой деятельности (говорения, письма, чтения и аудирования), который  дает им  возможность  продолжать языковое образование на старшей ступени  в полной  средней школе, используя </w:t>
      </w:r>
      <w:r w:rsidR="009A30D2">
        <w:rPr>
          <w:szCs w:val="24"/>
        </w:rPr>
        <w:t xml:space="preserve"> английс</w:t>
      </w:r>
      <w:r w:rsidRPr="00552A81">
        <w:rPr>
          <w:szCs w:val="24"/>
        </w:rPr>
        <w:t>кий язык как инструмент общения и познания.  В 8-9  классах учащиеся уже приобрели некоторый опыт выполнения иноязычных проектов, а также  других видов работ творческого характера, который позволяет на старшей ступени  выполнять иноязычные проекты межпредметной направленности и стимулирует их к интенсивному использованию  иноязычных  Интернет-ресурсов   для социокультурного  освоения  современного  мира и социальной адаптации в нем.</w:t>
      </w:r>
    </w:p>
    <w:p w:rsidR="00123B26" w:rsidRPr="00552A81" w:rsidRDefault="00123B26" w:rsidP="00123B26">
      <w:pPr>
        <w:pStyle w:val="aff8"/>
        <w:tabs>
          <w:tab w:val="left" w:pos="180"/>
          <w:tab w:val="left" w:pos="360"/>
        </w:tabs>
        <w:spacing w:after="0"/>
        <w:jc w:val="both"/>
        <w:rPr>
          <w:sz w:val="24"/>
          <w:szCs w:val="24"/>
        </w:rPr>
      </w:pPr>
      <w:r w:rsidRPr="00552A81">
        <w:rPr>
          <w:sz w:val="24"/>
          <w:szCs w:val="24"/>
        </w:rPr>
        <w:t>На старшей ступени продолжается или начинается изучение 2-го иностранного  языка за счет школьного компонента.</w:t>
      </w:r>
    </w:p>
    <w:p w:rsidR="00123B26" w:rsidRPr="00552A81" w:rsidRDefault="00123B26" w:rsidP="00123B26">
      <w:pPr>
        <w:pStyle w:val="aff8"/>
        <w:tabs>
          <w:tab w:val="left" w:pos="180"/>
          <w:tab w:val="left" w:pos="360"/>
        </w:tabs>
        <w:spacing w:after="0"/>
        <w:jc w:val="both"/>
        <w:rPr>
          <w:sz w:val="24"/>
          <w:szCs w:val="24"/>
        </w:rPr>
      </w:pPr>
      <w:r w:rsidRPr="00552A81">
        <w:rPr>
          <w:sz w:val="24"/>
          <w:szCs w:val="24"/>
        </w:rPr>
        <w:t xml:space="preserve">Степень сформированности речевых, учебно-познавательных и общекультурных умений у школьников в 10-11  классах на базовом уровне изучения  </w:t>
      </w:r>
      <w:r w:rsidR="009A30D2">
        <w:rPr>
          <w:sz w:val="24"/>
          <w:szCs w:val="24"/>
        </w:rPr>
        <w:t xml:space="preserve"> английс</w:t>
      </w:r>
      <w:r w:rsidRPr="00552A81">
        <w:rPr>
          <w:sz w:val="24"/>
          <w:szCs w:val="24"/>
        </w:rPr>
        <w:t xml:space="preserve">кого  языка создает реальные предпосылки для учета  конкретных  потребностей школьников  в его использовании  при изучении других школьных предметов, а также в   самообразовательных целях в интересующих их областях знаний и сферах человеческой  деятельности (включая и их  профессиональные ориентации и намерения). В связи с этим возрастает важность межпредметных связей </w:t>
      </w:r>
      <w:r w:rsidR="009A30D2">
        <w:rPr>
          <w:sz w:val="24"/>
          <w:szCs w:val="24"/>
        </w:rPr>
        <w:t xml:space="preserve"> английс</w:t>
      </w:r>
      <w:r w:rsidRPr="00552A81">
        <w:rPr>
          <w:sz w:val="24"/>
          <w:szCs w:val="24"/>
        </w:rPr>
        <w:t xml:space="preserve">кого  языка с другими школьными предметами. </w:t>
      </w:r>
    </w:p>
    <w:p w:rsidR="00123B26" w:rsidRPr="00552A81" w:rsidRDefault="00123B26" w:rsidP="00123B26">
      <w:pPr>
        <w:tabs>
          <w:tab w:val="left" w:pos="180"/>
          <w:tab w:val="left" w:pos="360"/>
        </w:tabs>
        <w:jc w:val="both"/>
        <w:rPr>
          <w:rFonts w:ascii="Times New Roman" w:hAnsi="Times New Roman" w:cs="Times New Roman"/>
          <w:lang w:val="ru-RU"/>
        </w:rPr>
      </w:pPr>
      <w:r w:rsidRPr="00552A81">
        <w:rPr>
          <w:rFonts w:ascii="Times New Roman" w:hAnsi="Times New Roman" w:cs="Times New Roman"/>
          <w:lang w:val="ru-RU"/>
        </w:rPr>
        <w:t xml:space="preserve"> К  завершению обучения в старшей  школе на базовом уровне планируется  достижение учащимися уровня, приближающегося к общеевропейскому пороговому  уровню  (В1) подготовки по </w:t>
      </w:r>
      <w:r w:rsidR="009A30D2">
        <w:rPr>
          <w:rFonts w:ascii="Times New Roman" w:hAnsi="Times New Roman" w:cs="Times New Roman"/>
          <w:lang w:val="ru-RU"/>
        </w:rPr>
        <w:t xml:space="preserve"> английс</w:t>
      </w:r>
      <w:r w:rsidRPr="00552A81">
        <w:rPr>
          <w:rFonts w:ascii="Times New Roman" w:hAnsi="Times New Roman" w:cs="Times New Roman"/>
          <w:lang w:val="ru-RU"/>
        </w:rPr>
        <w:t xml:space="preserve">кому языку. </w:t>
      </w:r>
    </w:p>
    <w:p w:rsidR="00123B26" w:rsidRPr="00552A81" w:rsidRDefault="00123B26" w:rsidP="00123B26">
      <w:pPr>
        <w:tabs>
          <w:tab w:val="left" w:pos="180"/>
          <w:tab w:val="left" w:pos="360"/>
        </w:tabs>
        <w:jc w:val="both"/>
        <w:rPr>
          <w:rFonts w:ascii="Times New Roman" w:hAnsi="Times New Roman" w:cs="Times New Roman"/>
          <w:b/>
          <w:u w:val="single"/>
          <w:lang w:val="ru-RU"/>
        </w:rPr>
      </w:pPr>
      <w:r w:rsidRPr="00552A81">
        <w:rPr>
          <w:rFonts w:ascii="Times New Roman" w:hAnsi="Times New Roman" w:cs="Times New Roman"/>
          <w:b/>
          <w:u w:val="single"/>
          <w:lang w:val="ru-RU"/>
        </w:rPr>
        <w:t xml:space="preserve">Цели обучения </w:t>
      </w:r>
      <w:r w:rsidR="009A30D2">
        <w:rPr>
          <w:rFonts w:ascii="Times New Roman" w:hAnsi="Times New Roman" w:cs="Times New Roman"/>
          <w:b/>
          <w:u w:val="single"/>
          <w:lang w:val="ru-RU"/>
        </w:rPr>
        <w:t xml:space="preserve"> английс</w:t>
      </w:r>
      <w:r w:rsidRPr="00552A81">
        <w:rPr>
          <w:rFonts w:ascii="Times New Roman" w:hAnsi="Times New Roman" w:cs="Times New Roman"/>
          <w:b/>
          <w:u w:val="single"/>
          <w:lang w:val="ru-RU"/>
        </w:rPr>
        <w:t xml:space="preserve">кому языку </w:t>
      </w:r>
    </w:p>
    <w:p w:rsidR="00123B26" w:rsidRPr="00552A81" w:rsidRDefault="00123B26" w:rsidP="00123B26">
      <w:pPr>
        <w:pStyle w:val="211"/>
        <w:tabs>
          <w:tab w:val="left" w:pos="180"/>
          <w:tab w:val="left" w:pos="360"/>
        </w:tabs>
        <w:ind w:right="0"/>
        <w:jc w:val="both"/>
        <w:rPr>
          <w:sz w:val="24"/>
          <w:szCs w:val="24"/>
        </w:rPr>
      </w:pPr>
      <w:r w:rsidRPr="00552A81">
        <w:rPr>
          <w:sz w:val="24"/>
          <w:szCs w:val="24"/>
        </w:rPr>
        <w:t xml:space="preserve">Изучение в старшей школе иностранного языка в целом и </w:t>
      </w:r>
      <w:r w:rsidR="009A30D2">
        <w:rPr>
          <w:sz w:val="24"/>
          <w:szCs w:val="24"/>
        </w:rPr>
        <w:t xml:space="preserve"> английс</w:t>
      </w:r>
      <w:r w:rsidRPr="00552A81">
        <w:rPr>
          <w:sz w:val="24"/>
          <w:szCs w:val="24"/>
        </w:rPr>
        <w:t xml:space="preserve">кого в частности   на базовом уровне  направлено на достижение следующих </w:t>
      </w:r>
      <w:r w:rsidRPr="00552A81">
        <w:rPr>
          <w:b/>
          <w:sz w:val="24"/>
          <w:szCs w:val="24"/>
        </w:rPr>
        <w:t>целей</w:t>
      </w:r>
      <w:r w:rsidRPr="00552A81">
        <w:rPr>
          <w:sz w:val="24"/>
          <w:szCs w:val="24"/>
        </w:rPr>
        <w:t>:</w:t>
      </w:r>
    </w:p>
    <w:p w:rsidR="00123B26" w:rsidRPr="00552A81" w:rsidRDefault="00123B26" w:rsidP="0070763E">
      <w:pPr>
        <w:pStyle w:val="aff6"/>
        <w:numPr>
          <w:ilvl w:val="0"/>
          <w:numId w:val="33"/>
        </w:numPr>
        <w:shd w:val="clear" w:color="auto" w:fill="FFFFFF"/>
        <w:tabs>
          <w:tab w:val="left" w:pos="180"/>
          <w:tab w:val="left" w:pos="360"/>
        </w:tabs>
        <w:snapToGrid w:val="0"/>
        <w:spacing w:line="240" w:lineRule="auto"/>
        <w:ind w:left="0" w:firstLine="0"/>
        <w:rPr>
          <w:rFonts w:ascii="Times New Roman" w:hAnsi="Times New Roman" w:cs="Times New Roman"/>
          <w:sz w:val="24"/>
          <w:szCs w:val="24"/>
        </w:rPr>
      </w:pPr>
      <w:r w:rsidRPr="00552A81">
        <w:rPr>
          <w:rFonts w:ascii="Times New Roman" w:hAnsi="Times New Roman" w:cs="Times New Roman"/>
          <w:b/>
          <w:sz w:val="24"/>
          <w:szCs w:val="24"/>
        </w:rPr>
        <w:t>дальнейшее развитие</w:t>
      </w:r>
      <w:r w:rsidRPr="00552A81">
        <w:rPr>
          <w:rFonts w:ascii="Times New Roman" w:hAnsi="Times New Roman" w:cs="Times New Roman"/>
          <w:sz w:val="24"/>
          <w:szCs w:val="24"/>
        </w:rPr>
        <w:t xml:space="preserve"> иноязычной коммуникативной компетенции (речевой,</w:t>
      </w:r>
      <w:r w:rsidRPr="00552A81">
        <w:rPr>
          <w:rFonts w:ascii="Times New Roman" w:hAnsi="Times New Roman" w:cs="Times New Roman"/>
          <w:b/>
          <w:szCs w:val="24"/>
        </w:rPr>
        <w:t xml:space="preserve"> </w:t>
      </w:r>
      <w:r w:rsidRPr="00552A81">
        <w:rPr>
          <w:rFonts w:ascii="Times New Roman" w:hAnsi="Times New Roman" w:cs="Times New Roman"/>
          <w:sz w:val="24"/>
          <w:szCs w:val="24"/>
        </w:rPr>
        <w:t xml:space="preserve"> языковой, социокультурной, компенсаторной, учебно-познавательной):</w:t>
      </w:r>
    </w:p>
    <w:p w:rsidR="00123B26" w:rsidRPr="00552A81" w:rsidRDefault="00123B26" w:rsidP="00123B26">
      <w:pPr>
        <w:pStyle w:val="aff6"/>
        <w:tabs>
          <w:tab w:val="left" w:pos="180"/>
          <w:tab w:val="left" w:pos="360"/>
        </w:tabs>
        <w:spacing w:line="240" w:lineRule="auto"/>
        <w:ind w:firstLine="0"/>
        <w:rPr>
          <w:rFonts w:ascii="Times New Roman" w:hAnsi="Times New Roman" w:cs="Times New Roman"/>
          <w:sz w:val="24"/>
          <w:szCs w:val="24"/>
        </w:rPr>
      </w:pPr>
      <w:r w:rsidRPr="00552A81">
        <w:rPr>
          <w:rFonts w:ascii="Times New Roman" w:hAnsi="Times New Roman" w:cs="Times New Roman"/>
          <w:sz w:val="24"/>
          <w:szCs w:val="24"/>
        </w:rPr>
        <w:t xml:space="preserve">речевая компетенция – совершенствование коммуникативных умений в четырех </w:t>
      </w:r>
      <w:r w:rsidRPr="00552A81">
        <w:rPr>
          <w:rFonts w:ascii="Times New Roman" w:hAnsi="Times New Roman" w:cs="Times New Roman"/>
          <w:b/>
          <w:szCs w:val="24"/>
        </w:rPr>
        <w:t xml:space="preserve"> </w:t>
      </w:r>
      <w:r w:rsidRPr="00552A81">
        <w:rPr>
          <w:rFonts w:ascii="Times New Roman" w:hAnsi="Times New Roman" w:cs="Times New Roman"/>
          <w:sz w:val="24"/>
          <w:szCs w:val="24"/>
        </w:rPr>
        <w:t>основных видах речевой деятельности (говорении, аудировании, чтении и письме);</w:t>
      </w:r>
      <w:r w:rsidRPr="00552A81">
        <w:rPr>
          <w:rFonts w:ascii="Times New Roman" w:hAnsi="Times New Roman" w:cs="Times New Roman"/>
          <w:b/>
          <w:szCs w:val="24"/>
        </w:rPr>
        <w:t xml:space="preserve"> </w:t>
      </w:r>
      <w:r w:rsidRPr="00552A81">
        <w:rPr>
          <w:rFonts w:ascii="Times New Roman" w:hAnsi="Times New Roman" w:cs="Times New Roman"/>
          <w:sz w:val="24"/>
          <w:szCs w:val="24"/>
        </w:rPr>
        <w:t>умений планировать свое речевое и неречевое поведение;</w:t>
      </w:r>
    </w:p>
    <w:p w:rsidR="00123B26" w:rsidRPr="00552A81" w:rsidRDefault="00123B26" w:rsidP="00123B26">
      <w:pPr>
        <w:pStyle w:val="aff6"/>
        <w:tabs>
          <w:tab w:val="left" w:pos="180"/>
          <w:tab w:val="left" w:pos="360"/>
        </w:tabs>
        <w:spacing w:line="240" w:lineRule="auto"/>
        <w:ind w:firstLine="0"/>
        <w:rPr>
          <w:rFonts w:ascii="Times New Roman" w:hAnsi="Times New Roman" w:cs="Times New Roman"/>
          <w:sz w:val="24"/>
          <w:szCs w:val="24"/>
        </w:rPr>
      </w:pPr>
      <w:r w:rsidRPr="00552A81">
        <w:rPr>
          <w:rFonts w:ascii="Times New Roman" w:hAnsi="Times New Roman" w:cs="Times New Roman"/>
          <w:sz w:val="24"/>
          <w:szCs w:val="24"/>
        </w:rPr>
        <w:t>языковая компетенция – систематизация ранее изученного материала; овладение</w:t>
      </w:r>
      <w:r w:rsidRPr="00552A81">
        <w:rPr>
          <w:rFonts w:ascii="Times New Roman" w:hAnsi="Times New Roman" w:cs="Times New Roman"/>
          <w:b/>
          <w:szCs w:val="24"/>
        </w:rPr>
        <w:t xml:space="preserve"> </w:t>
      </w:r>
      <w:r w:rsidRPr="00552A81">
        <w:rPr>
          <w:rFonts w:ascii="Times New Roman" w:hAnsi="Times New Roman" w:cs="Times New Roman"/>
          <w:sz w:val="24"/>
          <w:szCs w:val="24"/>
        </w:rPr>
        <w:t>новыми языковыми средствами в соответствии с отобранными темами и сферами</w:t>
      </w:r>
      <w:r w:rsidRPr="00552A81">
        <w:rPr>
          <w:rFonts w:ascii="Times New Roman" w:hAnsi="Times New Roman" w:cs="Times New Roman"/>
          <w:b/>
          <w:szCs w:val="24"/>
        </w:rPr>
        <w:t xml:space="preserve"> </w:t>
      </w:r>
      <w:r w:rsidRPr="00552A81">
        <w:rPr>
          <w:rFonts w:ascii="Times New Roman" w:hAnsi="Times New Roman" w:cs="Times New Roman"/>
          <w:sz w:val="24"/>
          <w:szCs w:val="24"/>
        </w:rPr>
        <w:t>общения: увеличение объема используемых лексических единиц; развитие</w:t>
      </w:r>
      <w:r w:rsidRPr="00552A81">
        <w:rPr>
          <w:rFonts w:ascii="Times New Roman" w:hAnsi="Times New Roman" w:cs="Times New Roman"/>
          <w:b/>
          <w:szCs w:val="24"/>
        </w:rPr>
        <w:t xml:space="preserve"> </w:t>
      </w:r>
      <w:r w:rsidRPr="00552A81">
        <w:rPr>
          <w:rFonts w:ascii="Times New Roman" w:hAnsi="Times New Roman" w:cs="Times New Roman"/>
          <w:sz w:val="24"/>
          <w:szCs w:val="24"/>
        </w:rPr>
        <w:t>навыков оперирования языковыми единицами в коммуникативных целях;</w:t>
      </w:r>
    </w:p>
    <w:p w:rsidR="00123B26" w:rsidRPr="00552A81" w:rsidRDefault="00123B26" w:rsidP="00123B26">
      <w:pPr>
        <w:pStyle w:val="aff6"/>
        <w:tabs>
          <w:tab w:val="left" w:pos="180"/>
          <w:tab w:val="left" w:pos="360"/>
        </w:tabs>
        <w:spacing w:line="240" w:lineRule="auto"/>
        <w:ind w:firstLine="0"/>
        <w:rPr>
          <w:rFonts w:ascii="Times New Roman" w:hAnsi="Times New Roman" w:cs="Times New Roman"/>
          <w:sz w:val="24"/>
          <w:szCs w:val="24"/>
        </w:rPr>
      </w:pPr>
      <w:r w:rsidRPr="00552A81">
        <w:rPr>
          <w:rFonts w:ascii="Times New Roman" w:hAnsi="Times New Roman" w:cs="Times New Roman"/>
          <w:sz w:val="24"/>
          <w:szCs w:val="24"/>
        </w:rPr>
        <w:t>социокультурная компетенция – увеличение объема знаний о социокультурной</w:t>
      </w:r>
      <w:r w:rsidRPr="00552A81">
        <w:rPr>
          <w:rFonts w:ascii="Times New Roman" w:hAnsi="Times New Roman" w:cs="Times New Roman"/>
          <w:b/>
          <w:szCs w:val="24"/>
        </w:rPr>
        <w:t xml:space="preserve"> </w:t>
      </w:r>
      <w:r w:rsidRPr="00552A81">
        <w:rPr>
          <w:rFonts w:ascii="Times New Roman" w:hAnsi="Times New Roman" w:cs="Times New Roman"/>
          <w:sz w:val="24"/>
          <w:szCs w:val="24"/>
        </w:rPr>
        <w:t>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123B26" w:rsidRPr="00552A81" w:rsidRDefault="00123B26" w:rsidP="00123B26">
      <w:pPr>
        <w:pStyle w:val="aff6"/>
        <w:tabs>
          <w:tab w:val="left" w:pos="180"/>
          <w:tab w:val="left" w:pos="360"/>
        </w:tabs>
        <w:spacing w:line="240" w:lineRule="auto"/>
        <w:ind w:firstLine="0"/>
        <w:rPr>
          <w:rFonts w:ascii="Times New Roman" w:hAnsi="Times New Roman" w:cs="Times New Roman"/>
          <w:sz w:val="24"/>
          <w:szCs w:val="24"/>
        </w:rPr>
      </w:pPr>
      <w:r w:rsidRPr="00552A81">
        <w:rPr>
          <w:rFonts w:ascii="Times New Roman" w:hAnsi="Times New Roman" w:cs="Times New Roman"/>
          <w:sz w:val="24"/>
          <w:szCs w:val="24"/>
        </w:rPr>
        <w:t>компенсаторная компетенция – дальнейшее развитие умений выходить из положения в условиях дефицита языковых средств при получении и передаче иноязычной</w:t>
      </w:r>
      <w:r w:rsidRPr="00552A81">
        <w:rPr>
          <w:rFonts w:ascii="Times New Roman" w:hAnsi="Times New Roman" w:cs="Times New Roman"/>
          <w:b/>
          <w:szCs w:val="24"/>
        </w:rPr>
        <w:t xml:space="preserve"> </w:t>
      </w:r>
      <w:r w:rsidRPr="00552A81">
        <w:rPr>
          <w:rFonts w:ascii="Times New Roman" w:hAnsi="Times New Roman" w:cs="Times New Roman"/>
          <w:sz w:val="24"/>
          <w:szCs w:val="24"/>
        </w:rPr>
        <w:t>информации;</w:t>
      </w:r>
    </w:p>
    <w:p w:rsidR="00123B26" w:rsidRPr="00552A81" w:rsidRDefault="00123B26" w:rsidP="00123B26">
      <w:pPr>
        <w:pStyle w:val="aff6"/>
        <w:tabs>
          <w:tab w:val="left" w:pos="180"/>
          <w:tab w:val="left" w:pos="360"/>
        </w:tabs>
        <w:spacing w:line="240" w:lineRule="auto"/>
        <w:ind w:firstLine="0"/>
        <w:rPr>
          <w:rFonts w:ascii="Times New Roman" w:hAnsi="Times New Roman" w:cs="Times New Roman"/>
          <w:sz w:val="24"/>
          <w:szCs w:val="24"/>
        </w:rPr>
      </w:pPr>
      <w:r w:rsidRPr="00552A81">
        <w:rPr>
          <w:rFonts w:ascii="Times New Roman" w:hAnsi="Times New Roman" w:cs="Times New Roman"/>
          <w:sz w:val="24"/>
          <w:szCs w:val="24"/>
        </w:rPr>
        <w:t>учебно-познавательная компетенция – развитие общих и специальных учебных</w:t>
      </w:r>
      <w:r w:rsidRPr="00552A81">
        <w:rPr>
          <w:rFonts w:ascii="Times New Roman" w:hAnsi="Times New Roman" w:cs="Times New Roman"/>
          <w:b/>
          <w:szCs w:val="24"/>
        </w:rPr>
        <w:t xml:space="preserve"> </w:t>
      </w:r>
      <w:r w:rsidRPr="00552A81">
        <w:rPr>
          <w:rFonts w:ascii="Times New Roman" w:hAnsi="Times New Roman" w:cs="Times New Roman"/>
          <w:sz w:val="24"/>
          <w:szCs w:val="24"/>
        </w:rPr>
        <w:t>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w:t>
      </w:r>
      <w:r w:rsidRPr="00552A81">
        <w:rPr>
          <w:rFonts w:ascii="Times New Roman" w:hAnsi="Times New Roman" w:cs="Times New Roman"/>
          <w:b/>
          <w:szCs w:val="24"/>
        </w:rPr>
        <w:t xml:space="preserve"> </w:t>
      </w:r>
      <w:r w:rsidRPr="00552A81">
        <w:rPr>
          <w:rFonts w:ascii="Times New Roman" w:hAnsi="Times New Roman" w:cs="Times New Roman"/>
          <w:sz w:val="24"/>
          <w:szCs w:val="24"/>
        </w:rPr>
        <w:t>областях знания.</w:t>
      </w:r>
    </w:p>
    <w:p w:rsidR="00123B26" w:rsidRPr="00552A81" w:rsidRDefault="00123B26" w:rsidP="0070763E">
      <w:pPr>
        <w:pStyle w:val="aff6"/>
        <w:numPr>
          <w:ilvl w:val="0"/>
          <w:numId w:val="33"/>
        </w:numPr>
        <w:shd w:val="clear" w:color="auto" w:fill="FFFFFF"/>
        <w:tabs>
          <w:tab w:val="left" w:pos="180"/>
          <w:tab w:val="left" w:pos="360"/>
        </w:tabs>
        <w:snapToGrid w:val="0"/>
        <w:spacing w:line="240" w:lineRule="auto"/>
        <w:ind w:left="0" w:firstLine="0"/>
        <w:rPr>
          <w:rFonts w:ascii="Times New Roman" w:hAnsi="Times New Roman" w:cs="Times New Roman"/>
          <w:sz w:val="24"/>
          <w:szCs w:val="24"/>
        </w:rPr>
      </w:pPr>
      <w:r w:rsidRPr="00552A81">
        <w:rPr>
          <w:rFonts w:ascii="Times New Roman" w:hAnsi="Times New Roman" w:cs="Times New Roman"/>
          <w:sz w:val="24"/>
          <w:szCs w:val="24"/>
        </w:rPr>
        <w:t>развитие и воспитание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w:t>
      </w:r>
      <w:r w:rsidRPr="00552A81">
        <w:rPr>
          <w:rFonts w:ascii="Times New Roman" w:hAnsi="Times New Roman" w:cs="Times New Roman"/>
          <w:b/>
          <w:szCs w:val="24"/>
        </w:rPr>
        <w:t xml:space="preserve"> </w:t>
      </w:r>
      <w:r w:rsidRPr="00552A81">
        <w:rPr>
          <w:rFonts w:ascii="Times New Roman" w:hAnsi="Times New Roman" w:cs="Times New Roman"/>
          <w:sz w:val="24"/>
          <w:szCs w:val="24"/>
        </w:rPr>
        <w:t>наблюдение за собственной речью на родном и иностранном языках; личностному самоопределению учащихся в отношении их будущей профессии;  их социальная адаптация; формирование качеств гражданина и патриота.</w:t>
      </w:r>
    </w:p>
    <w:p w:rsidR="00123B26" w:rsidRPr="00552A81" w:rsidRDefault="00123B26" w:rsidP="00123B26">
      <w:pPr>
        <w:tabs>
          <w:tab w:val="left" w:pos="180"/>
          <w:tab w:val="left" w:pos="360"/>
        </w:tabs>
        <w:jc w:val="both"/>
        <w:rPr>
          <w:rFonts w:ascii="Times New Roman" w:hAnsi="Times New Roman" w:cs="Times New Roman"/>
          <w:b/>
          <w:lang w:val="ru-RU"/>
        </w:rPr>
      </w:pPr>
      <w:r w:rsidRPr="00552A81">
        <w:rPr>
          <w:rFonts w:ascii="Times New Roman" w:hAnsi="Times New Roman" w:cs="Times New Roman"/>
          <w:b/>
          <w:lang w:val="ru-RU"/>
        </w:rPr>
        <w:t>Место предмета иностранный язык в базисном учебном плане</w:t>
      </w:r>
    </w:p>
    <w:p w:rsidR="00123B26" w:rsidRPr="00552A81" w:rsidRDefault="00123B26" w:rsidP="00123B26">
      <w:pPr>
        <w:tabs>
          <w:tab w:val="left" w:pos="180"/>
          <w:tab w:val="left" w:pos="360"/>
        </w:tabs>
        <w:jc w:val="both"/>
        <w:rPr>
          <w:rFonts w:ascii="Times New Roman" w:hAnsi="Times New Roman" w:cs="Times New Roman"/>
          <w:lang w:val="ru-RU"/>
        </w:rPr>
      </w:pPr>
      <w:r w:rsidRPr="00552A81">
        <w:rPr>
          <w:rFonts w:ascii="Times New Roman" w:hAnsi="Times New Roman" w:cs="Times New Roman"/>
          <w:lang w:val="ru-RU"/>
        </w:rPr>
        <w:t>Федеральный базисный учебный план для образовательных учреждений Российской Федерации отводит 210 часов для обязательного изучения учебного предмета на этапе полного среднего образования из расчета 3-х учебных часов в неделю в 10-11 классах.</w:t>
      </w:r>
    </w:p>
    <w:p w:rsidR="00123B26" w:rsidRPr="00552A81" w:rsidRDefault="00123B26" w:rsidP="00123B26">
      <w:pPr>
        <w:pStyle w:val="27"/>
        <w:tabs>
          <w:tab w:val="left" w:pos="180"/>
          <w:tab w:val="left" w:pos="360"/>
        </w:tabs>
        <w:spacing w:after="0" w:line="240" w:lineRule="auto"/>
        <w:ind w:left="0"/>
        <w:jc w:val="both"/>
        <w:rPr>
          <w:sz w:val="24"/>
          <w:szCs w:val="24"/>
        </w:rPr>
      </w:pPr>
      <w:r w:rsidRPr="00552A81">
        <w:rPr>
          <w:sz w:val="24"/>
          <w:szCs w:val="24"/>
        </w:rPr>
        <w:t xml:space="preserve">Примерная программа  рассчитана на 210 учебных часа. При этом в ней предусмотрен резерв свободного времени в размере 10% от общего объема часов для реализации авторских подходов, использования разнообразных форм организации учебного процесса, внедрения современных педагогических технологий. </w:t>
      </w:r>
    </w:p>
    <w:p w:rsidR="00123B26" w:rsidRPr="00552A81" w:rsidRDefault="00123B26" w:rsidP="00123B26">
      <w:pPr>
        <w:pStyle w:val="211"/>
        <w:tabs>
          <w:tab w:val="left" w:pos="180"/>
          <w:tab w:val="left" w:pos="360"/>
        </w:tabs>
        <w:ind w:right="0"/>
        <w:jc w:val="both"/>
        <w:rPr>
          <w:sz w:val="24"/>
          <w:szCs w:val="24"/>
        </w:rPr>
      </w:pPr>
      <w:r w:rsidRPr="00552A81">
        <w:rPr>
          <w:sz w:val="24"/>
          <w:szCs w:val="24"/>
        </w:rPr>
        <w:t>Обязательное изучение иностранного (</w:t>
      </w:r>
      <w:r w:rsidR="009A30D2">
        <w:rPr>
          <w:sz w:val="24"/>
          <w:szCs w:val="24"/>
        </w:rPr>
        <w:t xml:space="preserve"> английс</w:t>
      </w:r>
      <w:r w:rsidRPr="00552A81">
        <w:rPr>
          <w:sz w:val="24"/>
          <w:szCs w:val="24"/>
        </w:rPr>
        <w:t>кого) языка в 10-11 классах, а также реализация личностно-ориентированного подхода к обучению и воспитанию школьников, предъявляет повышенные требования к профессиональной  подготовке учителя, способного работать на  старшем этапе обучения с учетом его специфики.</w:t>
      </w:r>
    </w:p>
    <w:p w:rsidR="00123B26" w:rsidRPr="00552A81" w:rsidRDefault="00123B26" w:rsidP="00123B26">
      <w:pPr>
        <w:widowControl w:val="0"/>
        <w:tabs>
          <w:tab w:val="left" w:pos="180"/>
          <w:tab w:val="left" w:pos="360"/>
          <w:tab w:val="left" w:pos="9372"/>
          <w:tab w:val="left" w:pos="9940"/>
        </w:tabs>
        <w:jc w:val="both"/>
        <w:rPr>
          <w:rFonts w:ascii="Times New Roman" w:hAnsi="Times New Roman" w:cs="Times New Roman"/>
          <w:b/>
          <w:snapToGrid w:val="0"/>
          <w:lang w:val="ru-RU"/>
        </w:rPr>
      </w:pPr>
      <w:r w:rsidRPr="00552A81">
        <w:rPr>
          <w:rFonts w:ascii="Times New Roman" w:hAnsi="Times New Roman" w:cs="Times New Roman"/>
          <w:b/>
          <w:snapToGrid w:val="0"/>
          <w:lang w:val="ru-RU"/>
        </w:rPr>
        <w:t>Общеучебные умения, навыки и способы деятельности</w:t>
      </w:r>
    </w:p>
    <w:p w:rsidR="00123B26" w:rsidRPr="00552A81" w:rsidRDefault="00123B26" w:rsidP="00123B26">
      <w:pPr>
        <w:widowControl w:val="0"/>
        <w:tabs>
          <w:tab w:val="left" w:pos="180"/>
          <w:tab w:val="left" w:pos="360"/>
          <w:tab w:val="left" w:pos="9372"/>
          <w:tab w:val="left" w:pos="9940"/>
        </w:tabs>
        <w:ind w:right="-5"/>
        <w:jc w:val="both"/>
        <w:rPr>
          <w:rFonts w:ascii="Times New Roman" w:hAnsi="Times New Roman" w:cs="Times New Roman"/>
          <w:snapToGrid w:val="0"/>
          <w:lang w:val="ru-RU"/>
        </w:rPr>
      </w:pPr>
      <w:r w:rsidRPr="00552A81">
        <w:rPr>
          <w:rFonts w:ascii="Times New Roman" w:hAnsi="Times New Roman" w:cs="Times New Roman"/>
          <w:snapToGrid w:val="0"/>
          <w:lang w:val="ru-RU"/>
        </w:rPr>
        <w:t xml:space="preserve">Примерная программа предусматривает развитие у учащихся учебных умений, связанных с приемами самостоятельного приобретения знаний:  использовать двуязычные и одноязычные (толковые) словари и другую справочную литературу,  ориентироваться в письменном и аудиотексте на </w:t>
      </w:r>
      <w:r w:rsidR="009A30D2">
        <w:rPr>
          <w:rFonts w:ascii="Times New Roman" w:hAnsi="Times New Roman" w:cs="Times New Roman"/>
          <w:snapToGrid w:val="0"/>
          <w:lang w:val="ru-RU"/>
        </w:rPr>
        <w:t xml:space="preserve"> английс</w:t>
      </w:r>
      <w:r w:rsidRPr="00552A81">
        <w:rPr>
          <w:rFonts w:ascii="Times New Roman" w:hAnsi="Times New Roman" w:cs="Times New Roman"/>
          <w:snapToGrid w:val="0"/>
          <w:lang w:val="ru-RU"/>
        </w:rPr>
        <w:t xml:space="preserve">ком языке,  обобщать информацию, выделять ее из различных источников;  а также развитие специальных учебных умений: использовать выборочный перевод для достижения понимания текста; интерпретировать языковые средства, отражающие особенности культуры </w:t>
      </w:r>
      <w:r w:rsidR="009A30D2">
        <w:rPr>
          <w:rFonts w:ascii="Times New Roman" w:hAnsi="Times New Roman" w:cs="Times New Roman"/>
          <w:snapToGrid w:val="0"/>
          <w:lang w:val="ru-RU"/>
        </w:rPr>
        <w:t xml:space="preserve"> английс</w:t>
      </w:r>
      <w:r w:rsidRPr="00552A81">
        <w:rPr>
          <w:rFonts w:ascii="Times New Roman" w:hAnsi="Times New Roman" w:cs="Times New Roman"/>
          <w:snapToGrid w:val="0"/>
          <w:lang w:val="ru-RU"/>
        </w:rPr>
        <w:t>коязычных стран;</w:t>
      </w:r>
      <w:r w:rsidRPr="00552A81">
        <w:rPr>
          <w:rFonts w:ascii="Times New Roman" w:hAnsi="Times New Roman" w:cs="Times New Roman"/>
          <w:i/>
          <w:snapToGrid w:val="0"/>
          <w:lang w:val="ru-RU"/>
        </w:rPr>
        <w:t xml:space="preserve"> </w:t>
      </w:r>
      <w:r w:rsidRPr="00552A81">
        <w:rPr>
          <w:rFonts w:ascii="Times New Roman" w:hAnsi="Times New Roman" w:cs="Times New Roman"/>
          <w:snapToGrid w:val="0"/>
          <w:lang w:val="ru-RU"/>
        </w:rPr>
        <w:t>участвовать в проектной деятельности межпредметного характера, в том числе с использованием интернет.</w:t>
      </w:r>
    </w:p>
    <w:p w:rsidR="00123B26" w:rsidRPr="009A30D2" w:rsidRDefault="00123B26" w:rsidP="00123B26">
      <w:pPr>
        <w:widowControl w:val="0"/>
        <w:tabs>
          <w:tab w:val="left" w:pos="180"/>
          <w:tab w:val="left" w:pos="360"/>
          <w:tab w:val="left" w:pos="9372"/>
          <w:tab w:val="left" w:pos="9940"/>
        </w:tabs>
        <w:jc w:val="both"/>
        <w:rPr>
          <w:rFonts w:ascii="Times New Roman" w:hAnsi="Times New Roman" w:cs="Times New Roman"/>
          <w:b/>
          <w:snapToGrid w:val="0"/>
          <w:lang w:val="ru-RU"/>
        </w:rPr>
      </w:pPr>
      <w:r w:rsidRPr="009A30D2">
        <w:rPr>
          <w:rFonts w:ascii="Times New Roman" w:hAnsi="Times New Roman" w:cs="Times New Roman"/>
          <w:b/>
          <w:snapToGrid w:val="0"/>
          <w:lang w:val="ru-RU"/>
        </w:rPr>
        <w:t>Результаты обучения</w:t>
      </w:r>
    </w:p>
    <w:p w:rsidR="00123B26" w:rsidRPr="00552A81" w:rsidRDefault="00123B26" w:rsidP="00123B26">
      <w:pPr>
        <w:tabs>
          <w:tab w:val="left" w:pos="180"/>
          <w:tab w:val="left" w:pos="360"/>
        </w:tabs>
        <w:jc w:val="both"/>
        <w:rPr>
          <w:rFonts w:ascii="Times New Roman" w:hAnsi="Times New Roman" w:cs="Times New Roman"/>
          <w:snapToGrid w:val="0"/>
          <w:lang w:val="ru-RU"/>
        </w:rPr>
      </w:pPr>
      <w:r w:rsidRPr="00552A81">
        <w:rPr>
          <w:rFonts w:ascii="Times New Roman" w:hAnsi="Times New Roman" w:cs="Times New Roman"/>
          <w:snapToGrid w:val="0"/>
          <w:lang w:val="ru-RU"/>
        </w:rPr>
        <w:t xml:space="preserve">Результаты обучения </w:t>
      </w:r>
      <w:r w:rsidR="009A30D2">
        <w:rPr>
          <w:rFonts w:ascii="Times New Roman" w:hAnsi="Times New Roman" w:cs="Times New Roman"/>
          <w:snapToGrid w:val="0"/>
          <w:lang w:val="ru-RU"/>
        </w:rPr>
        <w:t xml:space="preserve"> английс</w:t>
      </w:r>
      <w:r w:rsidRPr="00552A81">
        <w:rPr>
          <w:rFonts w:ascii="Times New Roman" w:hAnsi="Times New Roman" w:cs="Times New Roman"/>
          <w:snapToGrid w:val="0"/>
          <w:lang w:val="ru-RU"/>
        </w:rPr>
        <w:t>кому языку в 10-11 классах изложены в разделе «Требования к уровню подготовки выпускников», который полностью соответствует</w:t>
      </w:r>
      <w:r w:rsidRPr="00552A81">
        <w:rPr>
          <w:rFonts w:ascii="Times New Roman" w:hAnsi="Times New Roman" w:cs="Times New Roman"/>
          <w:b/>
          <w:snapToGrid w:val="0"/>
          <w:lang w:val="ru-RU"/>
        </w:rPr>
        <w:t xml:space="preserve"> </w:t>
      </w:r>
      <w:r w:rsidRPr="00552A81">
        <w:rPr>
          <w:rFonts w:ascii="Times New Roman" w:hAnsi="Times New Roman" w:cs="Times New Roman"/>
          <w:snapToGrid w:val="0"/>
          <w:lang w:val="ru-RU"/>
        </w:rPr>
        <w:t>Федеральному компоненту государственного стандарта основного общего образования. Требования направлены на реализацию деятельностного, личностно-ориентированного, коммуникативно-когнитивного и социокультурного  подходов; освоение учащимися интеллектуальной и практической деятельности; овладение знаниями и умениями, востребованными в повседневной жизни и  значимыми для социальной адаптации личности, ее приобщения к ценностям мировой культуры.</w:t>
      </w:r>
    </w:p>
    <w:p w:rsidR="00123B26" w:rsidRPr="00552A81" w:rsidRDefault="00123B26" w:rsidP="00123B26">
      <w:pPr>
        <w:tabs>
          <w:tab w:val="left" w:pos="180"/>
          <w:tab w:val="left" w:pos="360"/>
        </w:tabs>
        <w:jc w:val="both"/>
        <w:rPr>
          <w:rFonts w:ascii="Times New Roman" w:hAnsi="Times New Roman" w:cs="Times New Roman"/>
          <w:lang w:val="ru-RU"/>
        </w:rPr>
      </w:pPr>
      <w:r w:rsidRPr="00552A81">
        <w:rPr>
          <w:rFonts w:ascii="Times New Roman" w:hAnsi="Times New Roman" w:cs="Times New Roman"/>
          <w:lang w:val="ru-RU"/>
        </w:rPr>
        <w:t>Рубрика «Знать/понимать» включает требования  к учебному материалу, который усваивают и воспроизводят учащиеся.</w:t>
      </w:r>
    </w:p>
    <w:p w:rsidR="00123B26" w:rsidRPr="00552A81" w:rsidRDefault="00123B26" w:rsidP="00123B26">
      <w:pPr>
        <w:tabs>
          <w:tab w:val="left" w:pos="180"/>
          <w:tab w:val="left" w:pos="360"/>
        </w:tabs>
        <w:jc w:val="both"/>
        <w:rPr>
          <w:rFonts w:ascii="Times New Roman" w:hAnsi="Times New Roman" w:cs="Times New Roman"/>
          <w:lang w:val="ru-RU"/>
        </w:rPr>
      </w:pPr>
      <w:r w:rsidRPr="00552A81">
        <w:rPr>
          <w:rFonts w:ascii="Times New Roman" w:hAnsi="Times New Roman" w:cs="Times New Roman"/>
          <w:lang w:val="ru-RU"/>
        </w:rPr>
        <w:t xml:space="preserve">Рубрика «Уметь» включает требования, основанные на более сложных видах деятельности, в том числе  творческой: расспрашивать, объяснять, изучать, описывать, сравнивать, анализировать и оценивать, проводить самостоятельный поиск необходимой информации, ориентироваться в  тексте на </w:t>
      </w:r>
      <w:r w:rsidR="009A30D2">
        <w:rPr>
          <w:rFonts w:ascii="Times New Roman" w:hAnsi="Times New Roman" w:cs="Times New Roman"/>
          <w:lang w:val="ru-RU"/>
        </w:rPr>
        <w:t xml:space="preserve"> английс</w:t>
      </w:r>
      <w:r w:rsidRPr="00552A81">
        <w:rPr>
          <w:rFonts w:ascii="Times New Roman" w:hAnsi="Times New Roman" w:cs="Times New Roman"/>
          <w:lang w:val="ru-RU"/>
        </w:rPr>
        <w:t xml:space="preserve">ком языке, делать краткие сообщения на </w:t>
      </w:r>
      <w:r w:rsidR="009A30D2">
        <w:rPr>
          <w:rFonts w:ascii="Times New Roman" w:hAnsi="Times New Roman" w:cs="Times New Roman"/>
          <w:lang w:val="ru-RU"/>
        </w:rPr>
        <w:t xml:space="preserve"> английс</w:t>
      </w:r>
      <w:r w:rsidRPr="00552A81">
        <w:rPr>
          <w:rFonts w:ascii="Times New Roman" w:hAnsi="Times New Roman" w:cs="Times New Roman"/>
          <w:lang w:val="ru-RU"/>
        </w:rPr>
        <w:t>ком языке.</w:t>
      </w:r>
    </w:p>
    <w:p w:rsidR="00123B26" w:rsidRPr="00552A81" w:rsidRDefault="00123B26" w:rsidP="00123B26">
      <w:pPr>
        <w:tabs>
          <w:tab w:val="left" w:pos="180"/>
          <w:tab w:val="left" w:pos="360"/>
        </w:tabs>
        <w:jc w:val="both"/>
        <w:rPr>
          <w:rFonts w:ascii="Times New Roman" w:hAnsi="Times New Roman" w:cs="Times New Roman"/>
          <w:lang w:val="ru-RU"/>
        </w:rPr>
      </w:pPr>
      <w:r w:rsidRPr="00552A81">
        <w:rPr>
          <w:rFonts w:ascii="Times New Roman" w:hAnsi="Times New Roman" w:cs="Times New Roman"/>
          <w:lang w:val="ru-RU"/>
        </w:rPr>
        <w:t>В рубрике «Использовать приобретенные знания и умения в практической деятельности и повседневной жизни» представлены требования, выходящие за рамки учебного процесса и нацеленные на решение разнообразных жизненных задач.</w:t>
      </w:r>
    </w:p>
    <w:p w:rsidR="001D11AD" w:rsidRPr="00552A81" w:rsidRDefault="001D11AD" w:rsidP="00223A9B">
      <w:pPr>
        <w:shd w:val="clear" w:color="auto" w:fill="FFFFFF"/>
        <w:tabs>
          <w:tab w:val="left" w:pos="360"/>
        </w:tabs>
        <w:ind w:right="4"/>
        <w:jc w:val="both"/>
        <w:rPr>
          <w:rFonts w:ascii="Times New Roman" w:hAnsi="Times New Roman" w:cs="Times New Roman"/>
          <w:b/>
          <w:bCs/>
          <w:color w:val="000000"/>
          <w:lang w:val="ru-RU"/>
        </w:rPr>
      </w:pPr>
    </w:p>
    <w:p w:rsidR="00EB714A" w:rsidRPr="00552A81" w:rsidRDefault="009A30D2" w:rsidP="00EB714A">
      <w:pPr>
        <w:shd w:val="clear" w:color="auto" w:fill="FFFFFF"/>
        <w:tabs>
          <w:tab w:val="left" w:pos="360"/>
        </w:tabs>
        <w:ind w:right="4"/>
        <w:jc w:val="center"/>
        <w:rPr>
          <w:rFonts w:ascii="Times New Roman" w:hAnsi="Times New Roman" w:cs="Times New Roman"/>
          <w:b/>
          <w:u w:val="single"/>
          <w:lang w:val="ru-RU"/>
        </w:rPr>
      </w:pPr>
      <w:r>
        <w:rPr>
          <w:rFonts w:ascii="Times New Roman" w:hAnsi="Times New Roman" w:cs="Times New Roman"/>
          <w:b/>
          <w:u w:val="single"/>
          <w:lang w:val="ru-RU"/>
        </w:rPr>
        <w:t>английс</w:t>
      </w:r>
      <w:r w:rsidR="00EB714A" w:rsidRPr="00552A81">
        <w:rPr>
          <w:rFonts w:ascii="Times New Roman" w:hAnsi="Times New Roman" w:cs="Times New Roman"/>
          <w:b/>
          <w:u w:val="single"/>
          <w:lang w:val="ru-RU"/>
        </w:rPr>
        <w:t xml:space="preserve">кий язык. </w:t>
      </w:r>
    </w:p>
    <w:p w:rsidR="001D11AD" w:rsidRPr="00552A81" w:rsidRDefault="00EB714A" w:rsidP="00EB714A">
      <w:pPr>
        <w:shd w:val="clear" w:color="auto" w:fill="FFFFFF"/>
        <w:tabs>
          <w:tab w:val="left" w:pos="360"/>
        </w:tabs>
        <w:ind w:right="4"/>
        <w:jc w:val="center"/>
        <w:rPr>
          <w:rFonts w:ascii="Times New Roman" w:hAnsi="Times New Roman" w:cs="Times New Roman"/>
          <w:b/>
          <w:lang w:val="ru-RU"/>
        </w:rPr>
      </w:pPr>
      <w:r w:rsidRPr="00552A81">
        <w:rPr>
          <w:rFonts w:ascii="Times New Roman" w:hAnsi="Times New Roman" w:cs="Times New Roman"/>
          <w:b/>
          <w:lang w:val="ru-RU"/>
        </w:rPr>
        <w:t>Профильный уровень.</w:t>
      </w:r>
    </w:p>
    <w:p w:rsidR="007E2BCB" w:rsidRPr="00552A81" w:rsidRDefault="007E2BCB" w:rsidP="007E2BCB">
      <w:pPr>
        <w:pStyle w:val="211"/>
        <w:tabs>
          <w:tab w:val="left" w:pos="180"/>
          <w:tab w:val="left" w:pos="360"/>
        </w:tabs>
        <w:ind w:right="0"/>
        <w:jc w:val="both"/>
        <w:rPr>
          <w:sz w:val="24"/>
          <w:szCs w:val="24"/>
        </w:rPr>
      </w:pPr>
    </w:p>
    <w:p w:rsidR="007E2BCB" w:rsidRPr="00552A81" w:rsidRDefault="007E2BCB" w:rsidP="007E2BCB">
      <w:pPr>
        <w:pStyle w:val="211"/>
        <w:tabs>
          <w:tab w:val="clear" w:pos="8222"/>
        </w:tabs>
        <w:ind w:right="0"/>
        <w:jc w:val="both"/>
        <w:rPr>
          <w:sz w:val="24"/>
        </w:rPr>
      </w:pPr>
      <w:r w:rsidRPr="00552A81">
        <w:rPr>
          <w:b/>
          <w:sz w:val="24"/>
        </w:rPr>
        <w:t>Место предмета в базисном учебном плане</w:t>
      </w:r>
    </w:p>
    <w:p w:rsidR="007E2BCB" w:rsidRPr="00552A81" w:rsidRDefault="007E2BCB" w:rsidP="007E2BCB">
      <w:pPr>
        <w:pStyle w:val="211"/>
        <w:tabs>
          <w:tab w:val="clear" w:pos="8222"/>
        </w:tabs>
        <w:ind w:right="0"/>
        <w:jc w:val="both"/>
        <w:rPr>
          <w:sz w:val="24"/>
        </w:rPr>
      </w:pPr>
      <w:r w:rsidRPr="00552A81">
        <w:rPr>
          <w:sz w:val="24"/>
        </w:rPr>
        <w:t>Федеральный базисный учебный план для образовательных учреждений Российской Федерации отводит 420 часов для обязательного изучения учебного предмета на этапе полного среднего образования из расчета 6-ти  учебных часов в неделю в 10-11 классах. Профильный уровень изучения иностранного языка (</w:t>
      </w:r>
      <w:r w:rsidR="009A30D2">
        <w:rPr>
          <w:sz w:val="24"/>
        </w:rPr>
        <w:t xml:space="preserve"> английс</w:t>
      </w:r>
      <w:r w:rsidRPr="00552A81">
        <w:rPr>
          <w:sz w:val="24"/>
        </w:rPr>
        <w:t>кого) представляет собой расширение и углубление базового уровня с учетом профильной ориентации школьников.</w:t>
      </w:r>
    </w:p>
    <w:p w:rsidR="007E2BCB" w:rsidRPr="00552A81" w:rsidRDefault="007E2BCB" w:rsidP="007E2BCB">
      <w:pPr>
        <w:pStyle w:val="211"/>
        <w:tabs>
          <w:tab w:val="clear" w:pos="8222"/>
        </w:tabs>
        <w:ind w:right="0"/>
        <w:jc w:val="both"/>
        <w:rPr>
          <w:b/>
          <w:snapToGrid w:val="0"/>
          <w:sz w:val="24"/>
        </w:rPr>
      </w:pPr>
      <w:r w:rsidRPr="00552A81">
        <w:rPr>
          <w:sz w:val="24"/>
        </w:rPr>
        <w:t xml:space="preserve">Примерная программа по </w:t>
      </w:r>
      <w:r w:rsidR="009A30D2">
        <w:rPr>
          <w:sz w:val="24"/>
        </w:rPr>
        <w:t xml:space="preserve"> английс</w:t>
      </w:r>
      <w:r w:rsidRPr="00552A81">
        <w:rPr>
          <w:sz w:val="24"/>
        </w:rPr>
        <w:t xml:space="preserve">кому языку рассчитана на 410 учебных часов. При этом в ней предусмотрен резерв свободного времени в размере 10% от общего объема часов для реализации авторских подходов, использования разнообразных форм организации учебного процесса, внедрения современных педагогических технологий. </w:t>
      </w:r>
    </w:p>
    <w:p w:rsidR="007E2BCB" w:rsidRPr="00552A81" w:rsidRDefault="007E2BCB" w:rsidP="007E2BCB">
      <w:pPr>
        <w:pStyle w:val="211"/>
        <w:tabs>
          <w:tab w:val="clear" w:pos="8222"/>
        </w:tabs>
        <w:ind w:right="0"/>
        <w:jc w:val="both"/>
      </w:pPr>
      <w:r w:rsidRPr="00552A81">
        <w:rPr>
          <w:sz w:val="24"/>
        </w:rPr>
        <w:t>Обязательное изучение иностранного (</w:t>
      </w:r>
      <w:r w:rsidR="009A30D2">
        <w:rPr>
          <w:sz w:val="24"/>
        </w:rPr>
        <w:t xml:space="preserve"> английс</w:t>
      </w:r>
      <w:r w:rsidRPr="00552A81">
        <w:rPr>
          <w:sz w:val="24"/>
        </w:rPr>
        <w:t>кого) языка в 10-11 классах, а также реализация личностно-ориентированного, коммуникативно-когнитивного, социокультурного и деятельностного подходов  к обучению и воспитанию школьников, предъявляют повышенные требования к профессиональной  подготовке учителя, способного работать на  старшем этапе обучения с учетом его специфики.</w:t>
      </w:r>
    </w:p>
    <w:p w:rsidR="007E2BCB" w:rsidRPr="00552A81" w:rsidRDefault="007E2BCB" w:rsidP="007E2BCB">
      <w:pPr>
        <w:pStyle w:val="211"/>
        <w:tabs>
          <w:tab w:val="clear" w:pos="8222"/>
        </w:tabs>
        <w:ind w:right="0"/>
        <w:jc w:val="both"/>
        <w:rPr>
          <w:snapToGrid w:val="0"/>
          <w:sz w:val="24"/>
        </w:rPr>
      </w:pPr>
      <w:r w:rsidRPr="00552A81">
        <w:rPr>
          <w:b/>
          <w:snapToGrid w:val="0"/>
          <w:sz w:val="24"/>
        </w:rPr>
        <w:t>Общеучебные умения, навыки и способы деятельности</w:t>
      </w:r>
      <w:r w:rsidRPr="00552A81">
        <w:rPr>
          <w:snapToGrid w:val="0"/>
          <w:sz w:val="24"/>
        </w:rPr>
        <w:t xml:space="preserve"> </w:t>
      </w:r>
    </w:p>
    <w:p w:rsidR="007E2BCB" w:rsidRPr="00552A81" w:rsidRDefault="007E2BCB" w:rsidP="007E2BCB">
      <w:pPr>
        <w:pStyle w:val="211"/>
        <w:tabs>
          <w:tab w:val="clear" w:pos="8222"/>
        </w:tabs>
        <w:ind w:right="0"/>
        <w:jc w:val="both"/>
      </w:pPr>
      <w:r w:rsidRPr="00552A81">
        <w:rPr>
          <w:snapToGrid w:val="0"/>
          <w:sz w:val="24"/>
        </w:rPr>
        <w:t>На данной ступени обучения предусматривается развитие учебных умений, связанных с приемами самостоятельного приобретения знаний: использовать двуязычные и одноязычные (толковые) словари и другую справочную литературу;  ориентироваться в иноязычном письменном и аудиотексте; обобщать информацию, выделять ее из различных источников; а также развитие специальных учебных умений: интерпретировать языковые средства, отражающие особенности культуры страны изучаемого языка, в частности, применительно к выбранному профилю.</w:t>
      </w:r>
    </w:p>
    <w:p w:rsidR="007E2BCB" w:rsidRPr="003E62C5" w:rsidRDefault="007E2BCB" w:rsidP="007E2BCB">
      <w:pPr>
        <w:tabs>
          <w:tab w:val="left" w:pos="180"/>
          <w:tab w:val="left" w:pos="360"/>
        </w:tabs>
        <w:jc w:val="both"/>
        <w:rPr>
          <w:rFonts w:ascii="Times New Roman" w:hAnsi="Times New Roman" w:cs="Times New Roman"/>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Математика. Базовый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Место предмета в базисном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Согласно Федеральному базисному учебному плану для образовательных учреждений Российской Федерации для обязательного изучения математики на этапе основного среднего образования отводится не менее 280 часов из расчета 4 часа в неделю. При этом предполагается построение курса в форме последовательности тематических блоков с чередованием материала по алгебре, анализу, дискретной математике, геометрии.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Примерная программа рассчитана на 280 учебных часов. При этом в ней предусмотрен резерв свободного учебного времени в объеме 30 учебных часов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Основное содержание (280 час)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Алгебра(40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Корни и степени. </w:t>
      </w:r>
      <w:r w:rsidRPr="00552A81">
        <w:rPr>
          <w:rFonts w:ascii="Times New Roman" w:hAnsi="Times New Roman" w:cs="Times New Roman"/>
          <w:color w:val="000000"/>
          <w:lang w:val="ru-RU"/>
        </w:rPr>
        <w:t xml:space="preserve">Корень степени </w:t>
      </w:r>
      <w:r w:rsidRPr="00552A81">
        <w:rPr>
          <w:rFonts w:ascii="Times New Roman" w:hAnsi="Times New Roman" w:cs="Times New Roman"/>
          <w:color w:val="000000"/>
        </w:rPr>
        <w:t>n</w:t>
      </w:r>
      <w:r w:rsidRPr="00552A81">
        <w:rPr>
          <w:rFonts w:ascii="Times New Roman" w:hAnsi="Times New Roman" w:cs="Times New Roman"/>
          <w:color w:val="000000"/>
          <w:lang w:val="ru-RU"/>
        </w:rPr>
        <w:t>&gt;1 и его свойства. Степень с рациональным показателем и ее свойства. Понятие о степени с действительным показателем.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Свойства степени с действительным показателем. </w:t>
      </w:r>
      <w:r w:rsidRPr="00552A81">
        <w:rPr>
          <w:rFonts w:ascii="Times New Roman" w:hAnsi="Times New Roman" w:cs="Times New Roman"/>
          <w:b/>
          <w:bCs/>
          <w:color w:val="000000"/>
          <w:lang w:val="ru-RU"/>
        </w:rPr>
        <w:t>Логарифм.</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Преобразования простейших выражений,</w:t>
      </w:r>
      <w:r w:rsidRPr="00552A81">
        <w:rPr>
          <w:rFonts w:ascii="Times New Roman" w:hAnsi="Times New Roman" w:cs="Times New Roman"/>
          <w:color w:val="000000"/>
          <w:lang w:val="ru-RU"/>
        </w:rPr>
        <w:t xml:space="preserve"> включающих арифметические операции, а  акже операцию возведения в степень и операцию логарифмирования.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Основы тригонометрии</w:t>
      </w:r>
      <w:r w:rsidRPr="00552A81">
        <w:rPr>
          <w:rFonts w:ascii="Times New Roman" w:hAnsi="Times New Roman" w:cs="Times New Roman"/>
          <w:color w:val="000000"/>
          <w:lang w:val="ru-RU"/>
        </w:rPr>
        <w:t>. Синус, косинус, тангенс, котангенс произвольного угла.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Формулы половинного угла. </w:t>
      </w:r>
      <w:r w:rsidRPr="00552A81">
        <w:rPr>
          <w:rFonts w:ascii="Times New Roman" w:hAnsi="Times New Roman" w:cs="Times New Roman"/>
          <w:i/>
          <w:iCs/>
          <w:color w:val="000000"/>
          <w:lang w:val="ru-RU"/>
        </w:rPr>
        <w:t>Преобразования суммы тригонометрических функций в произведение и произведения в сумму.</w:t>
      </w:r>
      <w:r w:rsidRPr="00552A81">
        <w:rPr>
          <w:rFonts w:ascii="Times New Roman" w:hAnsi="Times New Roman" w:cs="Times New Roman"/>
          <w:color w:val="000000"/>
          <w:lang w:val="ru-RU"/>
        </w:rPr>
        <w:t xml:space="preserve"> </w:t>
      </w:r>
      <w:r w:rsidRPr="00552A81">
        <w:rPr>
          <w:rFonts w:ascii="Times New Roman" w:hAnsi="Times New Roman" w:cs="Times New Roman"/>
          <w:i/>
          <w:iCs/>
          <w:color w:val="000000"/>
          <w:lang w:val="ru-RU"/>
        </w:rPr>
        <w:t>Выражение тригонометрических функций через тангенс половинного аргумента.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Преобразования простейших тригонометрических выражений.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Простейшие тригонометрические уравнения и неравенства. Арксинус, арккосинус, арктангенс числа.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Функции (30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Функции. Область определения и множество значений. График функции.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Построение графиков функций, заданных различными способами. Свойства функций: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Обратная функция. Область определения и область значений обратной функции.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График обратной функции.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Степенная функция с натуральным показателем, её свойства и график.</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Вертикальные и горизонтальные асимптоты графиков. Графики дробно-линейных функций.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Тригонометрические функции, их свойства и графики; периодичность, основной период.</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Показательная функция (экспонента), её свойства и график.</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color w:val="000000"/>
          <w:lang w:val="ru-RU"/>
        </w:rPr>
        <w:t xml:space="preserve">Логарифмическая функция, её свойства и график. Преобразования графиков: параллельный перенос, симметрия относительно осей координат и симметрия относительно начала координат, </w:t>
      </w:r>
      <w:r w:rsidRPr="00552A81">
        <w:rPr>
          <w:rFonts w:ascii="Times New Roman" w:hAnsi="Times New Roman" w:cs="Times New Roman"/>
          <w:i/>
          <w:iCs/>
          <w:color w:val="000000"/>
          <w:lang w:val="ru-RU"/>
        </w:rPr>
        <w:t xml:space="preserve">симметрия относительно прямой </w:t>
      </w:r>
      <w:r w:rsidRPr="00552A81">
        <w:rPr>
          <w:rFonts w:ascii="Times New Roman" w:hAnsi="Times New Roman" w:cs="Times New Roman"/>
          <w:i/>
          <w:iCs/>
          <w:color w:val="000000"/>
        </w:rPr>
        <w:t>y</w:t>
      </w:r>
      <w:r w:rsidRPr="00552A81">
        <w:rPr>
          <w:rFonts w:ascii="Times New Roman" w:hAnsi="Times New Roman" w:cs="Times New Roman"/>
          <w:i/>
          <w:iCs/>
          <w:color w:val="000000"/>
          <w:lang w:val="ru-RU"/>
        </w:rPr>
        <w:t xml:space="preserve"> = </w:t>
      </w:r>
      <w:r w:rsidRPr="00552A81">
        <w:rPr>
          <w:rFonts w:ascii="Times New Roman" w:hAnsi="Times New Roman" w:cs="Times New Roman"/>
          <w:i/>
          <w:iCs/>
          <w:color w:val="000000"/>
        </w:rPr>
        <w:t>X</w:t>
      </w:r>
      <w:r w:rsidRPr="00552A81">
        <w:rPr>
          <w:rFonts w:ascii="Times New Roman" w:hAnsi="Times New Roman" w:cs="Times New Roman"/>
          <w:i/>
          <w:iCs/>
          <w:color w:val="000000"/>
          <w:lang w:val="ru-RU"/>
        </w:rPr>
        <w:t>, растяжение и сжатие вдоль осей координат.</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Начала математического анализа (20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Понятие о пределе последовательности. Существование предела монотонной ограниченной последовательности.</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Длина окружности и площадь круга как пределы последовательностей. Бесконечно убывающая геометрическая прогрессия и ее сумма.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Понятие о непрерывности функции.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частного. Производные основных элементарных функций.</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Применение производной к исследованию функций и построению графиков.</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Производные обратной функции и композиции данной функции с линейной.</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Понятие об определенном интеграле как площади криволинейной трапеции.</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Первообразная. Формула Ньютона-Лейбница.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Примеры использования производной для нахождения наилучшего решения в прикладных, в том числе социальноэкономических, задачах. Нахождение скорости для процесса, заданного формулой или графиком. Примеры применения интеграла в физике и геометрии. Вторая производная и ее физический смысл.</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Уравнения и неравенства (40 час)</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Решение рациональных, показательных, логарифмических уравнений и неравенств.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Решение иррациональных и тригонометрических уравнений.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Основные приемы решения систем уравнений: подстановка, алгебраическое сложение, введение новых переменных. Равносильность уравнений, неравенств, систем.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Решение простейших систем</w:t>
      </w:r>
      <w:r w:rsidR="00272CF1"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уравнений с двумя неизвестными. Решение систем неравенств с одной переменной.</w:t>
      </w:r>
      <w:r w:rsidR="00272CF1"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Использование свойств и графиков функций при решении уравнений и неравенств.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Метод интервалов. Изображение на координатной плоскости множества решений уравнений и неравенств с двумя переменными и их систем. 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Элементы комбинаторики, статистики и теории вероятностей (20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Табличное и графическое представление данных. Числовые характеристики рядов данных.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Элементарные и сложные события. Рассмотрение случаев и вероятность суммы несовместных событий, вероятность противоположного события. Понятие о независимости событий. Вероятность и статистическая частота наступления события. Решение практических задач с применением вероятностных методов.</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Геометрия (100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Прямые и плоскости в пространстве. </w:t>
      </w:r>
      <w:r w:rsidRPr="00552A81">
        <w:rPr>
          <w:rFonts w:ascii="Times New Roman" w:hAnsi="Times New Roman" w:cs="Times New Roman"/>
          <w:color w:val="000000"/>
          <w:lang w:val="ru-RU"/>
        </w:rPr>
        <w:t>Основные понятия стереометрии (точка, прямая, плоскость, пространство).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Перпендикуляр и наклонная. Угол между прямой и плоскостью.</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Параллельность плоскостей, перпендикулярность плоскостей, признаки и свойства.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Двугранный угол, линейный угол двугранного угла.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Расстояния от точки до плоскости. Расстояние от прямой до плоскости. Расстояние между параллельными плоскостями. Расстояние между скрещивающимися прямыми.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Параллельное проектирование. Площадь ортогональной проекции многоугольника.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Изображение пространственных фигур.</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b/>
          <w:bCs/>
          <w:color w:val="000000"/>
          <w:lang w:val="ru-RU"/>
        </w:rPr>
        <w:t>Многогранники.</w:t>
      </w:r>
      <w:r w:rsidRPr="00552A81">
        <w:rPr>
          <w:rFonts w:ascii="Times New Roman" w:hAnsi="Times New Roman" w:cs="Times New Roman"/>
          <w:color w:val="000000"/>
          <w:lang w:val="ru-RU"/>
        </w:rPr>
        <w:t xml:space="preserve"> Вершины, ребра, грани многогранника. Развертка. Многогранные углы. Выпуклые многогранники. Теорема Эйлера.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Призма, ее основания, боковые ребра, высота, боковая поверхность. Прямая и наклонная призма. Правильная призма. Параллелепипед. Куб.</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Пирамида, ее основание, боковые ребра, высота, боковая поверхность. Треугольная пирамида. Правильная пирамида. Усеченная пирамида.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Симметрии в кубе, в параллелепипеде, в призме и пирамиде. Понятие о симметрии в пространстве (центральная, осевая, зеркальная). Примеры симметрий в окружающем мире.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Сечения куба, призмы, пирамиды. Представление о правильных многогранниках (тетраэдр, куб, октаэдр, додекаэдр 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икосаэдр).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Тела и поверхности вращения. </w:t>
      </w:r>
      <w:r w:rsidRPr="00552A81">
        <w:rPr>
          <w:rFonts w:ascii="Times New Roman" w:hAnsi="Times New Roman" w:cs="Times New Roman"/>
          <w:color w:val="000000"/>
          <w:lang w:val="ru-RU"/>
        </w:rPr>
        <w:t>Цилиндр и конус. Усеченный конус. Основание, высота, боковая поверхность, образующая, развертка. Осевые сечения и сечения параллельные основанию.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Шар и сфера, их сечения, касательная плоскость к сфере.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Объемы тел и площади их поверхностей. </w:t>
      </w:r>
      <w:r w:rsidRPr="00552A81">
        <w:rPr>
          <w:rFonts w:ascii="Times New Roman" w:hAnsi="Times New Roman" w:cs="Times New Roman"/>
          <w:color w:val="000000"/>
          <w:lang w:val="ru-RU"/>
        </w:rPr>
        <w:t>Понятие об объеме тела. Отношение объемов подобных тел.</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Формулы объема куба, прямоугольного параллелепипеда, призмы, цилиндра.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Формулы объема пирамиды и конуса. Формулы площади поверхностей цилиндра и конуса. Формулы объема шара и площади сферы.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Координаты и векторы.</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Декартовы координаты в пространстве. Формула расстояния между двумя точками. Уравнения сферы и плоскости. Формула расстояния от точки до плоскости.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Резерв свободного учебного времени - 30 часов.</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p>
    <w:p w:rsidR="001D11AD" w:rsidRPr="00552A81" w:rsidRDefault="001D11AD" w:rsidP="00272CF1">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Математика. Профильный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Место предмета в базисном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Согласно Федеральному базисному учебному плану для образовательных учреждений Российской Федерации для обязательного изучения математики на этапе среднего общего образования отводится не менее 420 ч из расчета 6 ч в неделю. При этом учебное время может быть увеличено до 12 уроков в неделю за счет школьного компонента с учетом элективных курсов. Примерная программа рассчитана на 408 учебных часов. При этом в ней предусмотрен резерв свободного учебного времени в объеме 50 учебных часов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 Обязательное содержание (420 ч)</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Числовые и буквенные выражения (70 ч)</w:t>
      </w:r>
    </w:p>
    <w:p w:rsidR="001D11AD" w:rsidRPr="00552A81" w:rsidRDefault="001D11AD" w:rsidP="00272CF1">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Делимость целых чисел. Деление с остатком. </w:t>
      </w:r>
      <w:r w:rsidRPr="00552A81">
        <w:rPr>
          <w:rFonts w:ascii="Times New Roman" w:hAnsi="Times New Roman" w:cs="Times New Roman"/>
          <w:i/>
          <w:iCs/>
          <w:lang w:val="ru-RU"/>
        </w:rPr>
        <w:t xml:space="preserve">Сравнения. </w:t>
      </w:r>
      <w:r w:rsidRPr="00552A81">
        <w:rPr>
          <w:rFonts w:ascii="Times New Roman" w:hAnsi="Times New Roman" w:cs="Times New Roman"/>
          <w:lang w:val="ru-RU"/>
        </w:rPr>
        <w:t>Решение задач с целочисленными неизвестными.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Комплексные числа. Геометрическая интерпретация комплексных чисел.</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Действительная и мнимая часть, модуль и аргумент комплексного числа. Алгебраическая и тригонометрическая формы записи комплексных чисел. Арифметические действия над  комплексными числами в разных формах записи. Комплексно сопряженные числа.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Возведение в натуральную степень (формула Муавра). Основная теорема алгебры.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Многочлены от одной переменной. Делимость многочленов. Деление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многочленов с остатком. Рациональные корни многочленов с целыми коэффициентами.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Решение целых алгебраических уравнений. </w:t>
      </w:r>
      <w:r w:rsidRPr="00552A81">
        <w:rPr>
          <w:rFonts w:ascii="Times New Roman" w:hAnsi="Times New Roman" w:cs="Times New Roman"/>
          <w:i/>
          <w:iCs/>
          <w:lang w:val="ru-RU"/>
        </w:rPr>
        <w:t xml:space="preserve">Схема Горнера. </w:t>
      </w:r>
      <w:r w:rsidRPr="00552A81">
        <w:rPr>
          <w:rFonts w:ascii="Times New Roman" w:hAnsi="Times New Roman" w:cs="Times New Roman"/>
          <w:lang w:val="ru-RU"/>
        </w:rPr>
        <w:t xml:space="preserve">Теорема Безу. Число корней многочлена. Многочлены от двух переменных. Формулы сокращенного умножения для старших степеней. Бином Ньютона. </w:t>
      </w:r>
      <w:r w:rsidRPr="00552A81">
        <w:rPr>
          <w:rFonts w:ascii="Times New Roman" w:hAnsi="Times New Roman" w:cs="Times New Roman"/>
          <w:i/>
          <w:iCs/>
          <w:lang w:val="ru-RU"/>
        </w:rPr>
        <w:t>Многочлены от нескольких переменных, симметрические многочлены.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Корень степени </w:t>
      </w:r>
      <w:r w:rsidRPr="00552A81">
        <w:rPr>
          <w:rFonts w:ascii="Times New Roman" w:hAnsi="Times New Roman" w:cs="Times New Roman"/>
          <w:i/>
          <w:iCs/>
        </w:rPr>
        <w:t>n</w:t>
      </w:r>
      <w:r w:rsidRPr="00552A81">
        <w:rPr>
          <w:rFonts w:ascii="Times New Roman" w:hAnsi="Times New Roman" w:cs="Times New Roman"/>
          <w:i/>
          <w:iCs/>
          <w:lang w:val="ru-RU"/>
        </w:rPr>
        <w:t xml:space="preserve">&gt;1 </w:t>
      </w:r>
      <w:r w:rsidRPr="00552A81">
        <w:rPr>
          <w:rFonts w:ascii="Times New Roman" w:hAnsi="Times New Roman" w:cs="Times New Roman"/>
          <w:lang w:val="ru-RU"/>
        </w:rPr>
        <w:t>и его свойства. Степень с рациональным показателем и ее свойства. Понятие о степени с действительным показателем</w:t>
      </w:r>
      <w:r w:rsidRPr="00552A81">
        <w:rPr>
          <w:rFonts w:ascii="Times New Roman" w:hAnsi="Times New Roman" w:cs="Times New Roman"/>
          <w:i/>
          <w:iCs/>
          <w:lang w:val="ru-RU"/>
        </w:rPr>
        <w:t xml:space="preserve">. </w:t>
      </w:r>
      <w:r w:rsidRPr="00552A81">
        <w:rPr>
          <w:rFonts w:ascii="Times New Roman" w:hAnsi="Times New Roman" w:cs="Times New Roman"/>
          <w:lang w:val="ru-RU"/>
        </w:rPr>
        <w:t>Свойства степени с действительным показателем.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w:t>
      </w:r>
      <w:r w:rsidRPr="00552A81">
        <w:rPr>
          <w:rFonts w:ascii="Times New Roman" w:hAnsi="Times New Roman" w:cs="Times New Roman"/>
          <w:i/>
          <w:iCs/>
          <w:lang w:val="ru-RU"/>
        </w:rPr>
        <w:t xml:space="preserve">е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Преобразования выражений, включающих арифметические операции, а также операции возведения в степень и логарифмирования.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ТРИГОНОМЕТРИЯ (30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Синус, косинус, тангенс, котангенс произвольного угла. Радианная мера угла.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w:t>
      </w:r>
      <w:r w:rsidRPr="00552A81">
        <w:rPr>
          <w:rFonts w:ascii="Times New Roman" w:hAnsi="Times New Roman" w:cs="Times New Roman"/>
          <w:i/>
          <w:iCs/>
          <w:lang w:val="ru-RU"/>
        </w:rPr>
        <w:t xml:space="preserve">Формулы половинного угла. </w:t>
      </w:r>
      <w:r w:rsidRPr="00552A81">
        <w:rPr>
          <w:rFonts w:ascii="Times New Roman" w:hAnsi="Times New Roman" w:cs="Times New Roman"/>
          <w:lang w:val="ru-RU"/>
        </w:rPr>
        <w:t xml:space="preserve">Преобразования суммы тригонометрических функций в произведение и произведения в сумму. </w:t>
      </w:r>
      <w:r w:rsidRPr="00552A81">
        <w:rPr>
          <w:rFonts w:ascii="Times New Roman" w:hAnsi="Times New Roman" w:cs="Times New Roman"/>
          <w:i/>
          <w:iCs/>
          <w:lang w:val="ru-RU"/>
        </w:rPr>
        <w:t xml:space="preserve">Выражение тригонометрических функций через тангенс половинного аргумента. </w:t>
      </w:r>
      <w:r w:rsidRPr="00552A81">
        <w:rPr>
          <w:rFonts w:ascii="Times New Roman" w:hAnsi="Times New Roman" w:cs="Times New Roman"/>
          <w:lang w:val="ru-RU"/>
        </w:rPr>
        <w:t xml:space="preserve">Преобразования тригонометрических выражений. </w:t>
      </w:r>
      <w:r w:rsidRPr="00552A81">
        <w:rPr>
          <w:rFonts w:ascii="Times New Roman" w:hAnsi="Times New Roman" w:cs="Times New Roman"/>
          <w:i/>
          <w:iCs/>
          <w:lang w:val="ru-RU"/>
        </w:rPr>
        <w:t>Простейшие тригонометрические уравнения и неравенства.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Арксинус, арккосинус, арктангенс, арккотангенс.</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Функции (30 ч)</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Функции. Область определения и множество значений. График функции.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Построение графиков функций, заданных различными способами. Свойства функций: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w:t>
      </w:r>
      <w:r w:rsidRPr="00552A81">
        <w:rPr>
          <w:rFonts w:ascii="Times New Roman" w:hAnsi="Times New Roman" w:cs="Times New Roman"/>
          <w:i/>
          <w:iCs/>
          <w:lang w:val="ru-RU"/>
        </w:rPr>
        <w:t xml:space="preserve">Выпуклость функции. </w:t>
      </w:r>
      <w:r w:rsidRPr="00552A81">
        <w:rPr>
          <w:rFonts w:ascii="Times New Roman" w:hAnsi="Times New Roman" w:cs="Times New Roman"/>
          <w:lang w:val="ru-RU"/>
        </w:rPr>
        <w:t>Графическая интерпретация.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Примеры функциональных зависимостей в реальных процессах и явлениях.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Сложная функция (композиция функций). Взаимно обратные функции. Область определения и область значений обратной функции. График обратной функции.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Нахождение функции, обратной данной.</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Степенная функция с натуральным показателем, её свойства и график.</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Вертикальные и горизонтальные асимптоты графиков. Графики дробно-линейных функций.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Тригонометрические функции, их свойства и графики, периодичность, основной период. </w:t>
      </w:r>
      <w:r w:rsidRPr="00552A81">
        <w:rPr>
          <w:rFonts w:ascii="Times New Roman" w:hAnsi="Times New Roman" w:cs="Times New Roman"/>
          <w:i/>
          <w:iCs/>
          <w:lang w:val="ru-RU"/>
        </w:rPr>
        <w:t>Обратные тригонометрические функции, их свойства и графики.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Показательная функция (экспонента), её свойства и график.</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Логарифмическая функция, её свойства и график.</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552A81">
        <w:rPr>
          <w:rFonts w:ascii="Times New Roman" w:hAnsi="Times New Roman" w:cs="Times New Roman"/>
          <w:i/>
          <w:iCs/>
        </w:rPr>
        <w:t>y</w:t>
      </w:r>
      <w:r w:rsidRPr="00552A81">
        <w:rPr>
          <w:rFonts w:ascii="Times New Roman" w:hAnsi="Times New Roman" w:cs="Times New Roman"/>
          <w:i/>
          <w:iCs/>
          <w:lang w:val="ru-RU"/>
        </w:rPr>
        <w:t xml:space="preserve"> = </w:t>
      </w:r>
      <w:r w:rsidRPr="00552A81">
        <w:rPr>
          <w:rFonts w:ascii="Times New Roman" w:hAnsi="Times New Roman" w:cs="Times New Roman"/>
          <w:i/>
          <w:iCs/>
        </w:rPr>
        <w:t>X</w:t>
      </w:r>
      <w:r w:rsidRPr="00552A81">
        <w:rPr>
          <w:rFonts w:ascii="Times New Roman" w:hAnsi="Times New Roman" w:cs="Times New Roman"/>
          <w:lang w:val="ru-RU"/>
        </w:rPr>
        <w:t xml:space="preserve">, </w:t>
      </w:r>
      <w:r w:rsidRPr="00552A81">
        <w:rPr>
          <w:rFonts w:ascii="Times New Roman" w:hAnsi="Times New Roman" w:cs="Times New Roman"/>
          <w:i/>
          <w:iCs/>
          <w:lang w:val="ru-RU"/>
        </w:rPr>
        <w:t>растяжение и сжатие вдоль осей координат.</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Начала математического анализа (30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Понятие о пределе последовательности. Существование предела монотонной ограниченной последовательности. Длина окружности и площадь круга как пределы последовательностей. Бесконечно убывающая геометрическая прогрессия и ее сумма.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Теоремы о пределах последовательностей. Переход к пределам в неравенствах. </w:t>
      </w:r>
      <w:r w:rsidRPr="00552A81">
        <w:rPr>
          <w:rFonts w:ascii="Times New Roman" w:hAnsi="Times New Roman" w:cs="Times New Roman"/>
          <w:lang w:val="ru-RU"/>
        </w:rPr>
        <w:t>Понятие о непрерывности функции. Основные теоремы о непрерывных функциях.</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Понятие о пределе функции в точке. Поведение функций на бесконечности.</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Асимптоты.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Понятие о производной функции, физический и геометрический смысл производной. Уравнение касательной к графику функции. Производные суммы,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разности, произведения и частного. Производные основных элементарных функций.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Производные сложной и обратной функций. </w:t>
      </w:r>
      <w:r w:rsidRPr="00552A81">
        <w:rPr>
          <w:rFonts w:ascii="Times New Roman" w:hAnsi="Times New Roman" w:cs="Times New Roman"/>
          <w:lang w:val="ru-RU"/>
        </w:rPr>
        <w:t>Вторая производная. Применение производной к исследованию функций и построению графиков. Использование производных при решении уравнений и неравенств, при решении текстовых, физических и геометрических задач, нахождении наибольших и наименьших значений.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Площадь криволинейной трапеции. Понятие об определенном интеграле</w:t>
      </w:r>
      <w:r w:rsidRPr="00552A81">
        <w:rPr>
          <w:rFonts w:ascii="Times New Roman" w:hAnsi="Times New Roman" w:cs="Times New Roman"/>
          <w:i/>
          <w:i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Первообразная. Первообразные элементарных функций. Правила вычисления первообразных. Формула Ньютона-Лейбница.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Примеры использования производной для нахождения наилучшего решения в прикладных задачах. Нахождение скорости для процесса, заданного формулой или графиком. Примеры применения интеграла в физике и геометрии. Вторая производная и ее физический смысл.</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Уравнения и неравенства (70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Решение рациональных, показательных, логарифмических уравнений и неравенств. Решение иррациональных и тригонометрических уравнений </w:t>
      </w:r>
      <w:r w:rsidRPr="00552A81">
        <w:rPr>
          <w:rFonts w:ascii="Times New Roman" w:hAnsi="Times New Roman" w:cs="Times New Roman"/>
          <w:i/>
          <w:iCs/>
          <w:lang w:val="ru-RU"/>
        </w:rPr>
        <w:t>и неравенств.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Основные приемы решения систем уравнений: подстановка, алгебраическое сложение, введение новых переменных. Равносильность уравнений, неравенств, систем.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Решение систем уравнений с двумя неизвестными простейших типов. Решение систем неравенств с одной переменной.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Доказательства неравенств. Неравенство о среднем арифметическом и среднем геометрическом двух чисел.</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Элементы комбинаторики, статистики и теории вероятностей (20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Табличное и графическое представление данных. </w:t>
      </w:r>
      <w:r w:rsidRPr="00552A81">
        <w:rPr>
          <w:rFonts w:ascii="Times New Roman" w:hAnsi="Times New Roman" w:cs="Times New Roman"/>
          <w:i/>
          <w:iCs/>
          <w:lang w:val="ru-RU"/>
        </w:rPr>
        <w:t>Числовые характеристики рядов данных.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Элементарные и сложные события. Рассмотрение случаев и вероятность суммы несовместных событий, вероятность противоположного события. </w:t>
      </w:r>
      <w:r w:rsidRPr="00552A81">
        <w:rPr>
          <w:rFonts w:ascii="Times New Roman" w:hAnsi="Times New Roman" w:cs="Times New Roman"/>
          <w:i/>
          <w:iCs/>
          <w:lang w:val="ru-RU"/>
        </w:rPr>
        <w:t>Понятие о независимости событий. Вероятность и статистическая частота наступления события.</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Геометрия (120 ч)</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Геометрия на плоскости.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Свойство биссектрисы угла треугольника. Решение треугольников. Вычисление биссектрис, медиан, высот, радиусов вписанной и описанной окружностей. Формулы площади  треугольника: формула Герона, выражение площади треугольника через радиус вписанной и описанной окружностей.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Вычисление углов с вершиной внутри и вне круга, угла между хордой и касательной.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Теорема о произведении отрезков хорд. Теорема о касательной и секущей. Теорема о сумме квадратов сторон и диагоналей параллелограмма Вписанные и описанные многоугольники. Свойства и признаки вписанных и описанных четырехугольников.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Геометрические места точек.</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Решение задач с помощью геометрических преобразований и геометрических мест.</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Теорема Чевы и теорема Менелая.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Эллипс, гипербола, парабола как геометрические места точек.</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Неразрешимость классических задач на построение.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b/>
          <w:bCs/>
          <w:lang w:val="ru-RU"/>
        </w:rPr>
        <w:t>Прямые и плоскости в пространстве</w:t>
      </w:r>
      <w:r w:rsidRPr="00552A81">
        <w:rPr>
          <w:rFonts w:ascii="Times New Roman" w:hAnsi="Times New Roman" w:cs="Times New Roman"/>
          <w:lang w:val="ru-RU"/>
        </w:rPr>
        <w:t xml:space="preserve">. Основные понятия стереометрии (точка, прямая, плоскость, пространство). </w:t>
      </w:r>
      <w:r w:rsidRPr="00552A81">
        <w:rPr>
          <w:rFonts w:ascii="Times New Roman" w:hAnsi="Times New Roman" w:cs="Times New Roman"/>
          <w:i/>
          <w:iCs/>
          <w:lang w:val="ru-RU"/>
        </w:rPr>
        <w:t>Понятие об аксиоматическом способе построения геометрии.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w:t>
      </w:r>
      <w:r w:rsidRPr="00552A81">
        <w:rPr>
          <w:rFonts w:ascii="Times New Roman" w:hAnsi="Times New Roman" w:cs="Times New Roman"/>
          <w:b/>
          <w:bCs/>
          <w:lang w:val="ru-RU"/>
        </w:rPr>
        <w:t xml:space="preserve">, </w:t>
      </w:r>
      <w:r w:rsidRPr="00552A81">
        <w:rPr>
          <w:rFonts w:ascii="Times New Roman" w:hAnsi="Times New Roman" w:cs="Times New Roman"/>
          <w:lang w:val="ru-RU"/>
        </w:rPr>
        <w:t>признаки и свойства</w:t>
      </w:r>
      <w:r w:rsidRPr="00552A81">
        <w:rPr>
          <w:rFonts w:ascii="Times New Roman" w:hAnsi="Times New Roman" w:cs="Times New Roman"/>
          <w:b/>
          <w:bCs/>
          <w:lang w:val="ru-RU"/>
        </w:rPr>
        <w:t xml:space="preserve">. </w:t>
      </w:r>
      <w:r w:rsidRPr="00552A81">
        <w:rPr>
          <w:rFonts w:ascii="Times New Roman" w:hAnsi="Times New Roman" w:cs="Times New Roman"/>
          <w:lang w:val="ru-RU"/>
        </w:rPr>
        <w:t>Теорема о трех перпендикулярах</w:t>
      </w:r>
      <w:r w:rsidRPr="00552A81">
        <w:rPr>
          <w:rFonts w:ascii="Times New Roman" w:hAnsi="Times New Roman" w:cs="Times New Roman"/>
          <w:b/>
          <w:bCs/>
          <w:lang w:val="ru-RU"/>
        </w:rPr>
        <w:t xml:space="preserve">. </w:t>
      </w:r>
      <w:r w:rsidRPr="00552A81">
        <w:rPr>
          <w:rFonts w:ascii="Times New Roman" w:hAnsi="Times New Roman" w:cs="Times New Roman"/>
          <w:lang w:val="ru-RU"/>
        </w:rPr>
        <w:t>Перпендикуляр и наклонная к плоскости</w:t>
      </w:r>
      <w:r w:rsidRPr="00552A81">
        <w:rPr>
          <w:rFonts w:ascii="Times New Roman" w:hAnsi="Times New Roman" w:cs="Times New Roman"/>
          <w:b/>
          <w:bCs/>
          <w:lang w:val="ru-RU"/>
        </w:rPr>
        <w:t xml:space="preserve">. </w:t>
      </w:r>
      <w:r w:rsidRPr="00552A81">
        <w:rPr>
          <w:rFonts w:ascii="Times New Roman" w:hAnsi="Times New Roman" w:cs="Times New Roman"/>
          <w:lang w:val="ru-RU"/>
        </w:rPr>
        <w:t>Угол между прямой и плоскостью</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Параллельность плоскостей</w:t>
      </w:r>
      <w:r w:rsidRPr="00552A81">
        <w:rPr>
          <w:rFonts w:ascii="Times New Roman" w:hAnsi="Times New Roman" w:cs="Times New Roman"/>
          <w:b/>
          <w:bCs/>
          <w:lang w:val="ru-RU"/>
        </w:rPr>
        <w:t xml:space="preserve">, </w:t>
      </w:r>
      <w:r w:rsidRPr="00552A81">
        <w:rPr>
          <w:rFonts w:ascii="Times New Roman" w:hAnsi="Times New Roman" w:cs="Times New Roman"/>
          <w:lang w:val="ru-RU"/>
        </w:rPr>
        <w:t>перпендикулярность плоскостей</w:t>
      </w:r>
      <w:r w:rsidRPr="00552A81">
        <w:rPr>
          <w:rFonts w:ascii="Times New Roman" w:hAnsi="Times New Roman" w:cs="Times New Roman"/>
          <w:b/>
          <w:bCs/>
          <w:lang w:val="ru-RU"/>
        </w:rPr>
        <w:t xml:space="preserve">, </w:t>
      </w:r>
      <w:r w:rsidRPr="00552A81">
        <w:rPr>
          <w:rFonts w:ascii="Times New Roman" w:hAnsi="Times New Roman" w:cs="Times New Roman"/>
          <w:lang w:val="ru-RU"/>
        </w:rPr>
        <w:t>признаки и свойства</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Двугранный угол</w:t>
      </w:r>
      <w:r w:rsidRPr="00552A81">
        <w:rPr>
          <w:rFonts w:ascii="Times New Roman" w:hAnsi="Times New Roman" w:cs="Times New Roman"/>
          <w:b/>
          <w:bCs/>
          <w:lang w:val="ru-RU"/>
        </w:rPr>
        <w:t xml:space="preserve">, </w:t>
      </w:r>
      <w:r w:rsidRPr="00552A81">
        <w:rPr>
          <w:rFonts w:ascii="Times New Roman" w:hAnsi="Times New Roman" w:cs="Times New Roman"/>
          <w:lang w:val="ru-RU"/>
        </w:rPr>
        <w:t>линейный угол двугранного угла</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Расстояния от точки до плоскости</w:t>
      </w:r>
      <w:r w:rsidRPr="00552A81">
        <w:rPr>
          <w:rFonts w:ascii="Times New Roman" w:hAnsi="Times New Roman" w:cs="Times New Roman"/>
          <w:b/>
          <w:bCs/>
          <w:lang w:val="ru-RU"/>
        </w:rPr>
        <w:t xml:space="preserve">. </w:t>
      </w:r>
      <w:r w:rsidRPr="00552A81">
        <w:rPr>
          <w:rFonts w:ascii="Times New Roman" w:hAnsi="Times New Roman" w:cs="Times New Roman"/>
          <w:lang w:val="ru-RU"/>
        </w:rPr>
        <w:t>Расстояние от прямой до плоскости</w:t>
      </w:r>
      <w:r w:rsidRPr="00552A81">
        <w:rPr>
          <w:rFonts w:ascii="Times New Roman" w:hAnsi="Times New Roman" w:cs="Times New Roman"/>
          <w:b/>
          <w:bCs/>
          <w:lang w:val="ru-RU"/>
        </w:rPr>
        <w:t xml:space="preserve">. </w:t>
      </w:r>
      <w:r w:rsidRPr="00552A81">
        <w:rPr>
          <w:rFonts w:ascii="Times New Roman" w:hAnsi="Times New Roman" w:cs="Times New Roman"/>
          <w:lang w:val="ru-RU"/>
        </w:rPr>
        <w:t>Расстояние между параллельными плоскостями</w:t>
      </w:r>
      <w:r w:rsidRPr="00552A81">
        <w:rPr>
          <w:rFonts w:ascii="Times New Roman" w:hAnsi="Times New Roman" w:cs="Times New Roman"/>
          <w:b/>
          <w:bCs/>
          <w:lang w:val="ru-RU"/>
        </w:rPr>
        <w:t xml:space="preserve">. </w:t>
      </w:r>
      <w:r w:rsidRPr="00552A81">
        <w:rPr>
          <w:rFonts w:ascii="Times New Roman" w:hAnsi="Times New Roman" w:cs="Times New Roman"/>
          <w:lang w:val="ru-RU"/>
        </w:rPr>
        <w:t>Расстояние между скрещивающимися прямыми</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lang w:val="ru-RU"/>
        </w:rPr>
        <w:t>Параллельное проектирование</w:t>
      </w:r>
      <w:r w:rsidRPr="00552A81">
        <w:rPr>
          <w:rFonts w:ascii="Times New Roman" w:hAnsi="Times New Roman" w:cs="Times New Roman"/>
          <w:b/>
          <w:bCs/>
          <w:lang w:val="ru-RU"/>
        </w:rPr>
        <w:t xml:space="preserve">. </w:t>
      </w:r>
      <w:r w:rsidRPr="00552A81">
        <w:rPr>
          <w:rFonts w:ascii="Times New Roman" w:hAnsi="Times New Roman" w:cs="Times New Roman"/>
          <w:lang w:val="ru-RU"/>
        </w:rPr>
        <w:t>Ортогональное проектирование</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i/>
          <w:iCs/>
          <w:lang w:val="ru-RU"/>
        </w:rPr>
        <w:t xml:space="preserve">Площадь </w:t>
      </w:r>
      <w:r w:rsidRPr="00552A81">
        <w:rPr>
          <w:rFonts w:ascii="Times New Roman" w:hAnsi="Times New Roman" w:cs="Times New Roman"/>
          <w:lang w:val="ru-RU"/>
        </w:rPr>
        <w:t>ортогональной проекции многоугольника</w:t>
      </w:r>
      <w:r w:rsidRPr="00552A81">
        <w:rPr>
          <w:rFonts w:ascii="Times New Roman" w:hAnsi="Times New Roman" w:cs="Times New Roman"/>
          <w:i/>
          <w:iCs/>
          <w:lang w:val="ru-RU"/>
        </w:rPr>
        <w:t xml:space="preserve">. </w:t>
      </w:r>
      <w:r w:rsidRPr="00552A81">
        <w:rPr>
          <w:rFonts w:ascii="Times New Roman" w:hAnsi="Times New Roman" w:cs="Times New Roman"/>
          <w:lang w:val="ru-RU"/>
        </w:rPr>
        <w:t>Изображение пространственных фигур</w:t>
      </w:r>
      <w:r w:rsidRPr="00552A81">
        <w:rPr>
          <w:rFonts w:ascii="Times New Roman" w:hAnsi="Times New Roman" w:cs="Times New Roman"/>
          <w:b/>
          <w:bCs/>
          <w:lang w:val="ru-RU"/>
        </w:rPr>
        <w:t xml:space="preserve">. </w:t>
      </w:r>
      <w:r w:rsidRPr="00552A81">
        <w:rPr>
          <w:rFonts w:ascii="Times New Roman" w:hAnsi="Times New Roman" w:cs="Times New Roman"/>
          <w:i/>
          <w:iCs/>
          <w:lang w:val="ru-RU"/>
        </w:rPr>
        <w:t>Центральное проектирование</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 xml:space="preserve">Многогранники. </w:t>
      </w:r>
      <w:r w:rsidRPr="00552A81">
        <w:rPr>
          <w:rFonts w:ascii="Times New Roman" w:hAnsi="Times New Roman" w:cs="Times New Roman"/>
          <w:i/>
          <w:iCs/>
          <w:lang w:val="ru-RU"/>
        </w:rPr>
        <w:t>Вершины</w:t>
      </w:r>
      <w:r w:rsidRPr="00552A81">
        <w:rPr>
          <w:rFonts w:ascii="Times New Roman" w:hAnsi="Times New Roman" w:cs="Times New Roman"/>
          <w:b/>
          <w:bCs/>
          <w:i/>
          <w:iCs/>
          <w:lang w:val="ru-RU"/>
        </w:rPr>
        <w:t xml:space="preserve">, </w:t>
      </w:r>
      <w:r w:rsidRPr="00552A81">
        <w:rPr>
          <w:rFonts w:ascii="Times New Roman" w:hAnsi="Times New Roman" w:cs="Times New Roman"/>
          <w:i/>
          <w:iCs/>
          <w:lang w:val="ru-RU"/>
        </w:rPr>
        <w:t>ребра</w:t>
      </w:r>
      <w:r w:rsidRPr="00552A81">
        <w:rPr>
          <w:rFonts w:ascii="Times New Roman" w:hAnsi="Times New Roman" w:cs="Times New Roman"/>
          <w:b/>
          <w:bCs/>
          <w:i/>
          <w:iCs/>
          <w:lang w:val="ru-RU"/>
        </w:rPr>
        <w:t xml:space="preserve">, </w:t>
      </w:r>
      <w:r w:rsidRPr="00552A81">
        <w:rPr>
          <w:rFonts w:ascii="Times New Roman" w:hAnsi="Times New Roman" w:cs="Times New Roman"/>
          <w:i/>
          <w:iCs/>
          <w:lang w:val="ru-RU"/>
        </w:rPr>
        <w:t>грани многогранника</w:t>
      </w:r>
      <w:r w:rsidRPr="00552A81">
        <w:rPr>
          <w:rFonts w:ascii="Times New Roman" w:hAnsi="Times New Roman" w:cs="Times New Roman"/>
          <w:b/>
          <w:bCs/>
          <w:i/>
          <w:iCs/>
          <w:lang w:val="ru-RU"/>
        </w:rPr>
        <w:t xml:space="preserve">. </w:t>
      </w:r>
      <w:r w:rsidRPr="00552A81">
        <w:rPr>
          <w:rFonts w:ascii="Times New Roman" w:hAnsi="Times New Roman" w:cs="Times New Roman"/>
          <w:i/>
          <w:iCs/>
          <w:lang w:val="ru-RU"/>
        </w:rPr>
        <w:t>Развертка</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Многогранные углы</w:t>
      </w:r>
      <w:r w:rsidRPr="00552A81">
        <w:rPr>
          <w:rFonts w:ascii="Times New Roman" w:hAnsi="Times New Roman" w:cs="Times New Roman"/>
          <w:lang w:val="ru-RU"/>
        </w:rPr>
        <w:t xml:space="preserve">. </w:t>
      </w:r>
      <w:r w:rsidRPr="00552A81">
        <w:rPr>
          <w:rFonts w:ascii="Times New Roman" w:hAnsi="Times New Roman" w:cs="Times New Roman"/>
          <w:i/>
          <w:iCs/>
          <w:lang w:val="ru-RU"/>
        </w:rPr>
        <w:t>Выпуклые многогранники</w:t>
      </w:r>
      <w:r w:rsidRPr="00552A81">
        <w:rPr>
          <w:rFonts w:ascii="Times New Roman" w:hAnsi="Times New Roman" w:cs="Times New Roman"/>
          <w:lang w:val="ru-RU"/>
        </w:rPr>
        <w:t xml:space="preserve">. </w:t>
      </w:r>
      <w:r w:rsidRPr="00552A81">
        <w:rPr>
          <w:rFonts w:ascii="Times New Roman" w:hAnsi="Times New Roman" w:cs="Times New Roman"/>
          <w:i/>
          <w:iCs/>
          <w:lang w:val="ru-RU"/>
        </w:rPr>
        <w:t>Теорема Эйлера</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Призма</w:t>
      </w:r>
      <w:r w:rsidRPr="00552A81">
        <w:rPr>
          <w:rFonts w:ascii="Times New Roman" w:hAnsi="Times New Roman" w:cs="Times New Roman"/>
          <w:b/>
          <w:bCs/>
          <w:lang w:val="ru-RU"/>
        </w:rPr>
        <w:t xml:space="preserve">, </w:t>
      </w:r>
      <w:r w:rsidRPr="00552A81">
        <w:rPr>
          <w:rFonts w:ascii="Times New Roman" w:hAnsi="Times New Roman" w:cs="Times New Roman"/>
          <w:lang w:val="ru-RU"/>
        </w:rPr>
        <w:t>ее основания</w:t>
      </w:r>
      <w:r w:rsidRPr="00552A81">
        <w:rPr>
          <w:rFonts w:ascii="Times New Roman" w:hAnsi="Times New Roman" w:cs="Times New Roman"/>
          <w:b/>
          <w:bCs/>
          <w:lang w:val="ru-RU"/>
        </w:rPr>
        <w:t xml:space="preserve">, </w:t>
      </w:r>
      <w:r w:rsidRPr="00552A81">
        <w:rPr>
          <w:rFonts w:ascii="Times New Roman" w:hAnsi="Times New Roman" w:cs="Times New Roman"/>
          <w:lang w:val="ru-RU"/>
        </w:rPr>
        <w:t>боковые ребра</w:t>
      </w:r>
      <w:r w:rsidRPr="00552A81">
        <w:rPr>
          <w:rFonts w:ascii="Times New Roman" w:hAnsi="Times New Roman" w:cs="Times New Roman"/>
          <w:b/>
          <w:bCs/>
          <w:lang w:val="ru-RU"/>
        </w:rPr>
        <w:t xml:space="preserve">, </w:t>
      </w:r>
      <w:r w:rsidRPr="00552A81">
        <w:rPr>
          <w:rFonts w:ascii="Times New Roman" w:hAnsi="Times New Roman" w:cs="Times New Roman"/>
          <w:lang w:val="ru-RU"/>
        </w:rPr>
        <w:t>высота</w:t>
      </w:r>
      <w:r w:rsidRPr="00552A81">
        <w:rPr>
          <w:rFonts w:ascii="Times New Roman" w:hAnsi="Times New Roman" w:cs="Times New Roman"/>
          <w:b/>
          <w:bCs/>
          <w:lang w:val="ru-RU"/>
        </w:rPr>
        <w:t xml:space="preserve">, </w:t>
      </w:r>
      <w:r w:rsidRPr="00552A81">
        <w:rPr>
          <w:rFonts w:ascii="Times New Roman" w:hAnsi="Times New Roman" w:cs="Times New Roman"/>
          <w:lang w:val="ru-RU"/>
        </w:rPr>
        <w:t>боковая поверхность</w:t>
      </w:r>
      <w:r w:rsidRPr="00552A81">
        <w:rPr>
          <w:rFonts w:ascii="Times New Roman" w:hAnsi="Times New Roman" w:cs="Times New Roman"/>
          <w:b/>
          <w:bCs/>
          <w:lang w:val="ru-RU"/>
        </w:rPr>
        <w:t xml:space="preserve">. </w:t>
      </w:r>
      <w:r w:rsidRPr="00552A81">
        <w:rPr>
          <w:rFonts w:ascii="Times New Roman" w:hAnsi="Times New Roman" w:cs="Times New Roman"/>
          <w:lang w:val="ru-RU"/>
        </w:rPr>
        <w:t>Прямая и наклонная призма</w:t>
      </w:r>
      <w:r w:rsidRPr="00552A81">
        <w:rPr>
          <w:rFonts w:ascii="Times New Roman" w:hAnsi="Times New Roman" w:cs="Times New Roman"/>
          <w:b/>
          <w:bCs/>
          <w:lang w:val="ru-RU"/>
        </w:rPr>
        <w:t xml:space="preserve">. </w:t>
      </w:r>
      <w:r w:rsidRPr="00552A81">
        <w:rPr>
          <w:rFonts w:ascii="Times New Roman" w:hAnsi="Times New Roman" w:cs="Times New Roman"/>
          <w:lang w:val="ru-RU"/>
        </w:rPr>
        <w:t>Правильная призма</w:t>
      </w:r>
      <w:r w:rsidRPr="00552A81">
        <w:rPr>
          <w:rFonts w:ascii="Times New Roman" w:hAnsi="Times New Roman" w:cs="Times New Roman"/>
          <w:b/>
          <w:bCs/>
          <w:lang w:val="ru-RU"/>
        </w:rPr>
        <w:t xml:space="preserve">. </w:t>
      </w:r>
      <w:r w:rsidRPr="00552A81">
        <w:rPr>
          <w:rFonts w:ascii="Times New Roman" w:hAnsi="Times New Roman" w:cs="Times New Roman"/>
          <w:lang w:val="ru-RU"/>
        </w:rPr>
        <w:t>Параллелепипед</w:t>
      </w:r>
      <w:r w:rsidRPr="00552A81">
        <w:rPr>
          <w:rFonts w:ascii="Times New Roman" w:hAnsi="Times New Roman" w:cs="Times New Roman"/>
          <w:b/>
          <w:bCs/>
          <w:lang w:val="ru-RU"/>
        </w:rPr>
        <w:t xml:space="preserve">. </w:t>
      </w:r>
      <w:r w:rsidRPr="00552A81">
        <w:rPr>
          <w:rFonts w:ascii="Times New Roman" w:hAnsi="Times New Roman" w:cs="Times New Roman"/>
          <w:lang w:val="ru-RU"/>
        </w:rPr>
        <w:t>Куб</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Пирамида</w:t>
      </w:r>
      <w:r w:rsidRPr="00552A81">
        <w:rPr>
          <w:rFonts w:ascii="Times New Roman" w:hAnsi="Times New Roman" w:cs="Times New Roman"/>
          <w:b/>
          <w:bCs/>
          <w:lang w:val="ru-RU"/>
        </w:rPr>
        <w:t xml:space="preserve">, </w:t>
      </w:r>
      <w:r w:rsidRPr="00552A81">
        <w:rPr>
          <w:rFonts w:ascii="Times New Roman" w:hAnsi="Times New Roman" w:cs="Times New Roman"/>
          <w:lang w:val="ru-RU"/>
        </w:rPr>
        <w:t>ее основание</w:t>
      </w:r>
      <w:r w:rsidRPr="00552A81">
        <w:rPr>
          <w:rFonts w:ascii="Times New Roman" w:hAnsi="Times New Roman" w:cs="Times New Roman"/>
          <w:b/>
          <w:bCs/>
          <w:lang w:val="ru-RU"/>
        </w:rPr>
        <w:t xml:space="preserve">, </w:t>
      </w:r>
      <w:r w:rsidRPr="00552A81">
        <w:rPr>
          <w:rFonts w:ascii="Times New Roman" w:hAnsi="Times New Roman" w:cs="Times New Roman"/>
          <w:lang w:val="ru-RU"/>
        </w:rPr>
        <w:t>боковые ребра</w:t>
      </w:r>
      <w:r w:rsidRPr="00552A81">
        <w:rPr>
          <w:rFonts w:ascii="Times New Roman" w:hAnsi="Times New Roman" w:cs="Times New Roman"/>
          <w:b/>
          <w:bCs/>
          <w:lang w:val="ru-RU"/>
        </w:rPr>
        <w:t xml:space="preserve">, </w:t>
      </w:r>
      <w:r w:rsidRPr="00552A81">
        <w:rPr>
          <w:rFonts w:ascii="Times New Roman" w:hAnsi="Times New Roman" w:cs="Times New Roman"/>
          <w:lang w:val="ru-RU"/>
        </w:rPr>
        <w:t>высота</w:t>
      </w:r>
      <w:r w:rsidRPr="00552A81">
        <w:rPr>
          <w:rFonts w:ascii="Times New Roman" w:hAnsi="Times New Roman" w:cs="Times New Roman"/>
          <w:b/>
          <w:bCs/>
          <w:lang w:val="ru-RU"/>
        </w:rPr>
        <w:t xml:space="preserve">, </w:t>
      </w:r>
      <w:r w:rsidRPr="00552A81">
        <w:rPr>
          <w:rFonts w:ascii="Times New Roman" w:hAnsi="Times New Roman" w:cs="Times New Roman"/>
          <w:lang w:val="ru-RU"/>
        </w:rPr>
        <w:t>боковая поверхность</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Треугольная пирамида</w:t>
      </w:r>
      <w:r w:rsidRPr="00552A81">
        <w:rPr>
          <w:rFonts w:ascii="Times New Roman" w:hAnsi="Times New Roman" w:cs="Times New Roman"/>
          <w:b/>
          <w:bCs/>
          <w:lang w:val="ru-RU"/>
        </w:rPr>
        <w:t xml:space="preserve">. </w:t>
      </w:r>
      <w:r w:rsidRPr="00552A81">
        <w:rPr>
          <w:rFonts w:ascii="Times New Roman" w:hAnsi="Times New Roman" w:cs="Times New Roman"/>
          <w:lang w:val="ru-RU"/>
        </w:rPr>
        <w:t>Правильная пирамида</w:t>
      </w:r>
      <w:r w:rsidRPr="00552A81">
        <w:rPr>
          <w:rFonts w:ascii="Times New Roman" w:hAnsi="Times New Roman" w:cs="Times New Roman"/>
          <w:b/>
          <w:bCs/>
          <w:lang w:val="ru-RU"/>
        </w:rPr>
        <w:t xml:space="preserve">. </w:t>
      </w:r>
      <w:r w:rsidRPr="00552A81">
        <w:rPr>
          <w:rFonts w:ascii="Times New Roman" w:hAnsi="Times New Roman" w:cs="Times New Roman"/>
          <w:lang w:val="ru-RU"/>
        </w:rPr>
        <w:t>Усеченная пирамида</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Симметрии в кубе</w:t>
      </w:r>
      <w:r w:rsidRPr="00552A81">
        <w:rPr>
          <w:rFonts w:ascii="Times New Roman" w:hAnsi="Times New Roman" w:cs="Times New Roman"/>
          <w:b/>
          <w:bCs/>
          <w:lang w:val="ru-RU"/>
        </w:rPr>
        <w:t xml:space="preserve">, </w:t>
      </w:r>
      <w:r w:rsidRPr="00552A81">
        <w:rPr>
          <w:rFonts w:ascii="Times New Roman" w:hAnsi="Times New Roman" w:cs="Times New Roman"/>
          <w:lang w:val="ru-RU"/>
        </w:rPr>
        <w:t>в параллелепипеде</w:t>
      </w:r>
      <w:r w:rsidRPr="00552A81">
        <w:rPr>
          <w:rFonts w:ascii="Times New Roman" w:hAnsi="Times New Roman" w:cs="Times New Roman"/>
          <w:b/>
          <w:bCs/>
          <w:lang w:val="ru-RU"/>
        </w:rPr>
        <w:t xml:space="preserve">, </w:t>
      </w:r>
      <w:r w:rsidRPr="00552A81">
        <w:rPr>
          <w:rFonts w:ascii="Times New Roman" w:hAnsi="Times New Roman" w:cs="Times New Roman"/>
          <w:i/>
          <w:iCs/>
          <w:lang w:val="ru-RU"/>
        </w:rPr>
        <w:t>в призме и пирамиде.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Понятие о симметрии в пространстве </w:t>
      </w:r>
      <w:r w:rsidRPr="00552A81">
        <w:rPr>
          <w:rFonts w:ascii="Times New Roman" w:hAnsi="Times New Roman" w:cs="Times New Roman"/>
          <w:lang w:val="ru-RU"/>
        </w:rPr>
        <w:t>(</w:t>
      </w:r>
      <w:r w:rsidRPr="00552A81">
        <w:rPr>
          <w:rFonts w:ascii="Times New Roman" w:hAnsi="Times New Roman" w:cs="Times New Roman"/>
          <w:i/>
          <w:iCs/>
          <w:lang w:val="ru-RU"/>
        </w:rPr>
        <w:t>центральная</w:t>
      </w:r>
      <w:r w:rsidRPr="00552A81">
        <w:rPr>
          <w:rFonts w:ascii="Times New Roman" w:hAnsi="Times New Roman" w:cs="Times New Roman"/>
          <w:lang w:val="ru-RU"/>
        </w:rPr>
        <w:t xml:space="preserve">, </w:t>
      </w:r>
      <w:r w:rsidRPr="00552A81">
        <w:rPr>
          <w:rFonts w:ascii="Times New Roman" w:hAnsi="Times New Roman" w:cs="Times New Roman"/>
          <w:i/>
          <w:iCs/>
          <w:lang w:val="ru-RU"/>
        </w:rPr>
        <w:t>осевая</w:t>
      </w:r>
      <w:r w:rsidRPr="00552A81">
        <w:rPr>
          <w:rFonts w:ascii="Times New Roman" w:hAnsi="Times New Roman" w:cs="Times New Roman"/>
          <w:lang w:val="ru-RU"/>
        </w:rPr>
        <w:t xml:space="preserve">, </w:t>
      </w:r>
      <w:r w:rsidRPr="00552A81">
        <w:rPr>
          <w:rFonts w:ascii="Times New Roman" w:hAnsi="Times New Roman" w:cs="Times New Roman"/>
          <w:i/>
          <w:iCs/>
          <w:lang w:val="ru-RU"/>
        </w:rPr>
        <w:t>зеркальная</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Сечения многогранников</w:t>
      </w:r>
      <w:r w:rsidRPr="00552A81">
        <w:rPr>
          <w:rFonts w:ascii="Times New Roman" w:hAnsi="Times New Roman" w:cs="Times New Roman"/>
          <w:b/>
          <w:bCs/>
          <w:lang w:val="ru-RU"/>
        </w:rPr>
        <w:t xml:space="preserve">. </w:t>
      </w:r>
      <w:r w:rsidRPr="00552A81">
        <w:rPr>
          <w:rFonts w:ascii="Times New Roman" w:hAnsi="Times New Roman" w:cs="Times New Roman"/>
          <w:lang w:val="ru-RU"/>
        </w:rPr>
        <w:t>Построение сечений</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 xml:space="preserve">Представление о правильных многогранниках </w:t>
      </w:r>
      <w:r w:rsidRPr="00552A81">
        <w:rPr>
          <w:rFonts w:ascii="Times New Roman" w:hAnsi="Times New Roman" w:cs="Times New Roman"/>
          <w:b/>
          <w:bCs/>
          <w:lang w:val="ru-RU"/>
        </w:rPr>
        <w:t>(</w:t>
      </w:r>
      <w:r w:rsidRPr="00552A81">
        <w:rPr>
          <w:rFonts w:ascii="Times New Roman" w:hAnsi="Times New Roman" w:cs="Times New Roman"/>
          <w:lang w:val="ru-RU"/>
        </w:rPr>
        <w:t>тетраэдр</w:t>
      </w:r>
      <w:r w:rsidRPr="00552A81">
        <w:rPr>
          <w:rFonts w:ascii="Times New Roman" w:hAnsi="Times New Roman" w:cs="Times New Roman"/>
          <w:b/>
          <w:bCs/>
          <w:lang w:val="ru-RU"/>
        </w:rPr>
        <w:t xml:space="preserve">, </w:t>
      </w:r>
      <w:r w:rsidRPr="00552A81">
        <w:rPr>
          <w:rFonts w:ascii="Times New Roman" w:hAnsi="Times New Roman" w:cs="Times New Roman"/>
          <w:lang w:val="ru-RU"/>
        </w:rPr>
        <w:t>куб</w:t>
      </w:r>
      <w:r w:rsidRPr="00552A81">
        <w:rPr>
          <w:rFonts w:ascii="Times New Roman" w:hAnsi="Times New Roman" w:cs="Times New Roman"/>
          <w:b/>
          <w:bCs/>
          <w:lang w:val="ru-RU"/>
        </w:rPr>
        <w:t xml:space="preserve">, </w:t>
      </w:r>
      <w:r w:rsidRPr="00552A81">
        <w:rPr>
          <w:rFonts w:ascii="Times New Roman" w:hAnsi="Times New Roman" w:cs="Times New Roman"/>
          <w:lang w:val="ru-RU"/>
        </w:rPr>
        <w:t>октаэдр</w:t>
      </w:r>
      <w:r w:rsidRPr="00552A81">
        <w:rPr>
          <w:rFonts w:ascii="Times New Roman" w:hAnsi="Times New Roman" w:cs="Times New Roman"/>
          <w:b/>
          <w:bCs/>
          <w:lang w:val="ru-RU"/>
        </w:rPr>
        <w:t xml:space="preserve">, </w:t>
      </w:r>
      <w:r w:rsidRPr="00552A81">
        <w:rPr>
          <w:rFonts w:ascii="Times New Roman" w:hAnsi="Times New Roman" w:cs="Times New Roman"/>
          <w:lang w:val="ru-RU"/>
        </w:rPr>
        <w:t>додекаэдр и икосаэдр</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b/>
          <w:bCs/>
          <w:lang w:val="ru-RU"/>
        </w:rPr>
        <w:t xml:space="preserve">Тела и поверхности вращения. </w:t>
      </w:r>
      <w:r w:rsidRPr="00552A81">
        <w:rPr>
          <w:rFonts w:ascii="Times New Roman" w:hAnsi="Times New Roman" w:cs="Times New Roman"/>
          <w:lang w:val="ru-RU"/>
        </w:rPr>
        <w:t>Цилиндр и конус</w:t>
      </w:r>
      <w:r w:rsidRPr="00552A81">
        <w:rPr>
          <w:rFonts w:ascii="Times New Roman" w:hAnsi="Times New Roman" w:cs="Times New Roman"/>
          <w:b/>
          <w:bCs/>
          <w:lang w:val="ru-RU"/>
        </w:rPr>
        <w:t xml:space="preserve">. </w:t>
      </w:r>
      <w:r w:rsidRPr="00552A81">
        <w:rPr>
          <w:rFonts w:ascii="Times New Roman" w:hAnsi="Times New Roman" w:cs="Times New Roman"/>
          <w:lang w:val="ru-RU"/>
        </w:rPr>
        <w:t>Усеченный конус</w:t>
      </w:r>
      <w:r w:rsidRPr="00552A81">
        <w:rPr>
          <w:rFonts w:ascii="Times New Roman" w:hAnsi="Times New Roman" w:cs="Times New Roman"/>
          <w:b/>
          <w:bCs/>
          <w:lang w:val="ru-RU"/>
        </w:rPr>
        <w:t xml:space="preserve">. </w:t>
      </w:r>
      <w:r w:rsidRPr="00552A81">
        <w:rPr>
          <w:rFonts w:ascii="Times New Roman" w:hAnsi="Times New Roman" w:cs="Times New Roman"/>
          <w:lang w:val="ru-RU"/>
        </w:rPr>
        <w:t>Основание</w:t>
      </w:r>
      <w:r w:rsidRPr="00552A81">
        <w:rPr>
          <w:rFonts w:ascii="Times New Roman" w:hAnsi="Times New Roman" w:cs="Times New Roman"/>
          <w:b/>
          <w:bCs/>
          <w:lang w:val="ru-RU"/>
        </w:rPr>
        <w:t xml:space="preserve">, </w:t>
      </w:r>
      <w:r w:rsidRPr="00552A81">
        <w:rPr>
          <w:rFonts w:ascii="Times New Roman" w:hAnsi="Times New Roman" w:cs="Times New Roman"/>
          <w:lang w:val="ru-RU"/>
        </w:rPr>
        <w:t>высота</w:t>
      </w:r>
      <w:r w:rsidRPr="00552A81">
        <w:rPr>
          <w:rFonts w:ascii="Times New Roman" w:hAnsi="Times New Roman" w:cs="Times New Roman"/>
          <w:b/>
          <w:bCs/>
          <w:lang w:val="ru-RU"/>
        </w:rPr>
        <w:t xml:space="preserve">, </w:t>
      </w:r>
      <w:r w:rsidRPr="00552A81">
        <w:rPr>
          <w:rFonts w:ascii="Times New Roman" w:hAnsi="Times New Roman" w:cs="Times New Roman"/>
          <w:lang w:val="ru-RU"/>
        </w:rPr>
        <w:t>боковая поверхность</w:t>
      </w:r>
      <w:r w:rsidRPr="00552A81">
        <w:rPr>
          <w:rFonts w:ascii="Times New Roman" w:hAnsi="Times New Roman" w:cs="Times New Roman"/>
          <w:b/>
          <w:bCs/>
          <w:lang w:val="ru-RU"/>
        </w:rPr>
        <w:t xml:space="preserve">, </w:t>
      </w:r>
      <w:r w:rsidRPr="00552A81">
        <w:rPr>
          <w:rFonts w:ascii="Times New Roman" w:hAnsi="Times New Roman" w:cs="Times New Roman"/>
          <w:lang w:val="ru-RU"/>
        </w:rPr>
        <w:t>образующая</w:t>
      </w:r>
      <w:r w:rsidRPr="00552A81">
        <w:rPr>
          <w:rFonts w:ascii="Times New Roman" w:hAnsi="Times New Roman" w:cs="Times New Roman"/>
          <w:b/>
          <w:bCs/>
          <w:lang w:val="ru-RU"/>
        </w:rPr>
        <w:t xml:space="preserve">, </w:t>
      </w:r>
      <w:r w:rsidRPr="00552A81">
        <w:rPr>
          <w:rFonts w:ascii="Times New Roman" w:hAnsi="Times New Roman" w:cs="Times New Roman"/>
          <w:lang w:val="ru-RU"/>
        </w:rPr>
        <w:t>развертка</w:t>
      </w:r>
      <w:r w:rsidRPr="00552A81">
        <w:rPr>
          <w:rFonts w:ascii="Times New Roman" w:hAnsi="Times New Roman" w:cs="Times New Roman"/>
          <w:b/>
          <w:bCs/>
          <w:lang w:val="ru-RU"/>
        </w:rPr>
        <w:t xml:space="preserve">. </w:t>
      </w:r>
      <w:r w:rsidRPr="00552A81">
        <w:rPr>
          <w:rFonts w:ascii="Times New Roman" w:hAnsi="Times New Roman" w:cs="Times New Roman"/>
          <w:i/>
          <w:iCs/>
          <w:lang w:val="ru-RU"/>
        </w:rPr>
        <w:t>Осевые сечения и сечения параллельные основанию.</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Шар и сфера</w:t>
      </w:r>
      <w:r w:rsidRPr="00552A81">
        <w:rPr>
          <w:rFonts w:ascii="Times New Roman" w:hAnsi="Times New Roman" w:cs="Times New Roman"/>
          <w:b/>
          <w:bCs/>
          <w:i/>
          <w:iCs/>
          <w:lang w:val="ru-RU"/>
        </w:rPr>
        <w:t xml:space="preserve">, </w:t>
      </w:r>
      <w:r w:rsidRPr="00552A81">
        <w:rPr>
          <w:rFonts w:ascii="Times New Roman" w:hAnsi="Times New Roman" w:cs="Times New Roman"/>
          <w:i/>
          <w:iCs/>
          <w:lang w:val="ru-RU"/>
        </w:rPr>
        <w:t>их сечения</w:t>
      </w:r>
      <w:r w:rsidRPr="00552A81">
        <w:rPr>
          <w:rFonts w:ascii="Times New Roman" w:hAnsi="Times New Roman" w:cs="Times New Roman"/>
          <w:b/>
          <w:bCs/>
          <w:i/>
          <w:iCs/>
          <w:lang w:val="ru-RU"/>
        </w:rPr>
        <w:t xml:space="preserve">. </w:t>
      </w:r>
      <w:r w:rsidRPr="00552A81">
        <w:rPr>
          <w:rFonts w:ascii="Times New Roman" w:hAnsi="Times New Roman" w:cs="Times New Roman"/>
          <w:lang w:val="ru-RU"/>
        </w:rPr>
        <w:t xml:space="preserve">Эллипс, гипербола, парабола как </w:t>
      </w:r>
      <w:r w:rsidRPr="00552A81">
        <w:rPr>
          <w:rFonts w:ascii="Times New Roman" w:hAnsi="Times New Roman" w:cs="Times New Roman"/>
          <w:i/>
          <w:iCs/>
          <w:lang w:val="ru-RU"/>
        </w:rPr>
        <w:t>сечения конуса</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Касательная плоскость к сфере</w:t>
      </w:r>
      <w:r w:rsidRPr="00552A81">
        <w:rPr>
          <w:rFonts w:ascii="Times New Roman" w:hAnsi="Times New Roman" w:cs="Times New Roman"/>
          <w:b/>
          <w:bCs/>
          <w:i/>
          <w:iCs/>
          <w:lang w:val="ru-RU"/>
        </w:rPr>
        <w:t xml:space="preserve">. </w:t>
      </w:r>
      <w:r w:rsidRPr="00552A81">
        <w:rPr>
          <w:rFonts w:ascii="Times New Roman" w:hAnsi="Times New Roman" w:cs="Times New Roman"/>
          <w:i/>
          <w:iCs/>
          <w:lang w:val="ru-RU"/>
        </w:rPr>
        <w:t>Сфера</w:t>
      </w:r>
      <w:r w:rsidRPr="00552A81">
        <w:rPr>
          <w:rFonts w:ascii="Times New Roman" w:hAnsi="Times New Roman" w:cs="Times New Roman"/>
          <w:lang w:val="ru-RU"/>
        </w:rPr>
        <w:t xml:space="preserve">, </w:t>
      </w:r>
      <w:r w:rsidRPr="00552A81">
        <w:rPr>
          <w:rFonts w:ascii="Times New Roman" w:hAnsi="Times New Roman" w:cs="Times New Roman"/>
          <w:i/>
          <w:iCs/>
          <w:lang w:val="ru-RU"/>
        </w:rPr>
        <w:t>вписанная в многогранник</w:t>
      </w:r>
      <w:r w:rsidRPr="00552A81">
        <w:rPr>
          <w:rFonts w:ascii="Times New Roman" w:hAnsi="Times New Roman" w:cs="Times New Roman"/>
          <w:lang w:val="ru-RU"/>
        </w:rPr>
        <w:t xml:space="preserve">, </w:t>
      </w:r>
      <w:r w:rsidRPr="00552A81">
        <w:rPr>
          <w:rFonts w:ascii="Times New Roman" w:hAnsi="Times New Roman" w:cs="Times New Roman"/>
          <w:i/>
          <w:iCs/>
          <w:lang w:val="ru-RU"/>
        </w:rPr>
        <w:t>сфера</w:t>
      </w:r>
      <w:r w:rsidRPr="00552A81">
        <w:rPr>
          <w:rFonts w:ascii="Times New Roman" w:hAnsi="Times New Roman" w:cs="Times New Roman"/>
          <w:lang w:val="ru-RU"/>
        </w:rPr>
        <w:t xml:space="preserve">, </w:t>
      </w:r>
      <w:r w:rsidRPr="00552A81">
        <w:rPr>
          <w:rFonts w:ascii="Times New Roman" w:hAnsi="Times New Roman" w:cs="Times New Roman"/>
          <w:i/>
          <w:iCs/>
          <w:lang w:val="ru-RU"/>
        </w:rPr>
        <w:t>описанная около многогранника</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Цилиндрические и конические поверхности.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i/>
          <w:iCs/>
          <w:lang w:val="ru-RU"/>
        </w:rPr>
        <w:t xml:space="preserve">Объемы тел и площади их поверхностей. </w:t>
      </w:r>
      <w:r w:rsidRPr="00552A81">
        <w:rPr>
          <w:rFonts w:ascii="Times New Roman" w:hAnsi="Times New Roman" w:cs="Times New Roman"/>
          <w:i/>
          <w:iCs/>
          <w:lang w:val="ru-RU"/>
        </w:rPr>
        <w:t>Понятие об объеме тела</w:t>
      </w:r>
      <w:r w:rsidRPr="00552A81">
        <w:rPr>
          <w:rFonts w:ascii="Times New Roman" w:hAnsi="Times New Roman" w:cs="Times New Roman"/>
          <w:lang w:val="ru-RU"/>
        </w:rPr>
        <w:t xml:space="preserve">. </w:t>
      </w:r>
      <w:r w:rsidRPr="00552A81">
        <w:rPr>
          <w:rFonts w:ascii="Times New Roman" w:hAnsi="Times New Roman" w:cs="Times New Roman"/>
          <w:i/>
          <w:iCs/>
          <w:lang w:val="ru-RU"/>
        </w:rPr>
        <w:t>Отношение объемов подобных тел</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Формулы объема куба</w:t>
      </w:r>
      <w:r w:rsidRPr="00552A81">
        <w:rPr>
          <w:rFonts w:ascii="Times New Roman" w:hAnsi="Times New Roman" w:cs="Times New Roman"/>
          <w:b/>
          <w:bCs/>
          <w:lang w:val="ru-RU"/>
        </w:rPr>
        <w:t xml:space="preserve">, </w:t>
      </w:r>
      <w:r w:rsidRPr="00552A81">
        <w:rPr>
          <w:rFonts w:ascii="Times New Roman" w:hAnsi="Times New Roman" w:cs="Times New Roman"/>
          <w:lang w:val="ru-RU"/>
        </w:rPr>
        <w:t>параллелепипеда</w:t>
      </w:r>
      <w:r w:rsidRPr="00552A81">
        <w:rPr>
          <w:rFonts w:ascii="Times New Roman" w:hAnsi="Times New Roman" w:cs="Times New Roman"/>
          <w:b/>
          <w:bCs/>
          <w:lang w:val="ru-RU"/>
        </w:rPr>
        <w:t xml:space="preserve">, </w:t>
      </w:r>
      <w:r w:rsidRPr="00552A81">
        <w:rPr>
          <w:rFonts w:ascii="Times New Roman" w:hAnsi="Times New Roman" w:cs="Times New Roman"/>
          <w:lang w:val="ru-RU"/>
        </w:rPr>
        <w:t>призмы</w:t>
      </w:r>
      <w:r w:rsidRPr="00552A81">
        <w:rPr>
          <w:rFonts w:ascii="Times New Roman" w:hAnsi="Times New Roman" w:cs="Times New Roman"/>
          <w:b/>
          <w:bCs/>
          <w:lang w:val="ru-RU"/>
        </w:rPr>
        <w:t xml:space="preserve">, </w:t>
      </w:r>
      <w:r w:rsidRPr="00552A81">
        <w:rPr>
          <w:rFonts w:ascii="Times New Roman" w:hAnsi="Times New Roman" w:cs="Times New Roman"/>
          <w:lang w:val="ru-RU"/>
        </w:rPr>
        <w:t>цилиндра</w:t>
      </w:r>
      <w:r w:rsidRPr="00552A81">
        <w:rPr>
          <w:rFonts w:ascii="Times New Roman" w:hAnsi="Times New Roman" w:cs="Times New Roman"/>
          <w:b/>
          <w:bCs/>
          <w:lang w:val="ru-RU"/>
        </w:rPr>
        <w:t xml:space="preserve">. </w:t>
      </w:r>
      <w:r w:rsidRPr="00552A81">
        <w:rPr>
          <w:rFonts w:ascii="Times New Roman" w:hAnsi="Times New Roman" w:cs="Times New Roman"/>
          <w:lang w:val="ru-RU"/>
        </w:rPr>
        <w:t>Формулы объема пирамиды и конуса</w:t>
      </w:r>
      <w:r w:rsidRPr="00552A81">
        <w:rPr>
          <w:rFonts w:ascii="Times New Roman" w:hAnsi="Times New Roman" w:cs="Times New Roman"/>
          <w:b/>
          <w:bCs/>
          <w:lang w:val="ru-RU"/>
        </w:rPr>
        <w:t xml:space="preserve">. </w:t>
      </w:r>
      <w:r w:rsidRPr="00552A81">
        <w:rPr>
          <w:rFonts w:ascii="Times New Roman" w:hAnsi="Times New Roman" w:cs="Times New Roman"/>
          <w:lang w:val="ru-RU"/>
        </w:rPr>
        <w:t>Формулы площади поверхностей цилиндра и конуса</w:t>
      </w:r>
      <w:r w:rsidRPr="00552A81">
        <w:rPr>
          <w:rFonts w:ascii="Times New Roman" w:hAnsi="Times New Roman" w:cs="Times New Roman"/>
          <w:b/>
          <w:bCs/>
          <w:lang w:val="ru-RU"/>
        </w:rPr>
        <w:t xml:space="preserve">. </w:t>
      </w:r>
      <w:r w:rsidRPr="00552A81">
        <w:rPr>
          <w:rFonts w:ascii="Times New Roman" w:hAnsi="Times New Roman" w:cs="Times New Roman"/>
          <w:lang w:val="ru-RU"/>
        </w:rPr>
        <w:t>Формулы объема шара и площади сферы</w:t>
      </w:r>
      <w:r w:rsidRPr="00552A81">
        <w:rPr>
          <w:rFonts w:ascii="Times New Roman" w:hAnsi="Times New Roman" w:cs="Times New Roman"/>
          <w:b/>
          <w:b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 xml:space="preserve">Координаты и векторы. </w:t>
      </w:r>
      <w:r w:rsidRPr="00552A81">
        <w:rPr>
          <w:rFonts w:ascii="Times New Roman" w:hAnsi="Times New Roman" w:cs="Times New Roman"/>
          <w:lang w:val="ru-RU"/>
        </w:rPr>
        <w:t>Декартовы координаты в пространстве</w:t>
      </w:r>
      <w:r w:rsidRPr="00552A81">
        <w:rPr>
          <w:rFonts w:ascii="Times New Roman" w:hAnsi="Times New Roman" w:cs="Times New Roman"/>
          <w:b/>
          <w:bCs/>
          <w:lang w:val="ru-RU"/>
        </w:rPr>
        <w:t xml:space="preserve">. </w:t>
      </w:r>
      <w:r w:rsidRPr="00552A81">
        <w:rPr>
          <w:rFonts w:ascii="Times New Roman" w:hAnsi="Times New Roman" w:cs="Times New Roman"/>
          <w:lang w:val="ru-RU"/>
        </w:rPr>
        <w:t>Формула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расстояния между двумя точками</w:t>
      </w:r>
      <w:r w:rsidRPr="00552A81">
        <w:rPr>
          <w:rFonts w:ascii="Times New Roman" w:hAnsi="Times New Roman" w:cs="Times New Roman"/>
          <w:b/>
          <w:bCs/>
          <w:lang w:val="ru-RU"/>
        </w:rPr>
        <w:t xml:space="preserve">. </w:t>
      </w:r>
      <w:r w:rsidRPr="00552A81">
        <w:rPr>
          <w:rFonts w:ascii="Times New Roman" w:hAnsi="Times New Roman" w:cs="Times New Roman"/>
          <w:lang w:val="ru-RU"/>
        </w:rPr>
        <w:t xml:space="preserve">Уравнения сферы </w:t>
      </w:r>
      <w:r w:rsidRPr="00552A81">
        <w:rPr>
          <w:rFonts w:ascii="Times New Roman" w:hAnsi="Times New Roman" w:cs="Times New Roman"/>
          <w:i/>
          <w:iCs/>
          <w:lang w:val="ru-RU"/>
        </w:rPr>
        <w:t>и плоскости. Формула расстояния от точки до плоскости.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Векторы</w:t>
      </w:r>
      <w:r w:rsidRPr="00552A81">
        <w:rPr>
          <w:rFonts w:ascii="Times New Roman" w:hAnsi="Times New Roman" w:cs="Times New Roman"/>
          <w:b/>
          <w:bCs/>
          <w:lang w:val="ru-RU"/>
        </w:rPr>
        <w:t xml:space="preserve">. </w:t>
      </w:r>
      <w:r w:rsidRPr="00552A81">
        <w:rPr>
          <w:rFonts w:ascii="Times New Roman" w:hAnsi="Times New Roman" w:cs="Times New Roman"/>
          <w:lang w:val="ru-RU"/>
        </w:rPr>
        <w:t>Модуль вектора</w:t>
      </w:r>
      <w:r w:rsidRPr="00552A81">
        <w:rPr>
          <w:rFonts w:ascii="Times New Roman" w:hAnsi="Times New Roman" w:cs="Times New Roman"/>
          <w:b/>
          <w:bCs/>
          <w:lang w:val="ru-RU"/>
        </w:rPr>
        <w:t xml:space="preserve">. </w:t>
      </w:r>
      <w:r w:rsidRPr="00552A81">
        <w:rPr>
          <w:rFonts w:ascii="Times New Roman" w:hAnsi="Times New Roman" w:cs="Times New Roman"/>
          <w:lang w:val="ru-RU"/>
        </w:rPr>
        <w:t>Равенство векторов</w:t>
      </w:r>
      <w:r w:rsidRPr="00552A81">
        <w:rPr>
          <w:rFonts w:ascii="Times New Roman" w:hAnsi="Times New Roman" w:cs="Times New Roman"/>
          <w:b/>
          <w:bCs/>
          <w:lang w:val="ru-RU"/>
        </w:rPr>
        <w:t xml:space="preserve">. </w:t>
      </w:r>
      <w:r w:rsidRPr="00552A81">
        <w:rPr>
          <w:rFonts w:ascii="Times New Roman" w:hAnsi="Times New Roman" w:cs="Times New Roman"/>
          <w:lang w:val="ru-RU"/>
        </w:rPr>
        <w:t>Сложение векторов и умножение вектора на число</w:t>
      </w:r>
      <w:r w:rsidRPr="00552A81">
        <w:rPr>
          <w:rFonts w:ascii="Times New Roman" w:hAnsi="Times New Roman" w:cs="Times New Roman"/>
          <w:b/>
          <w:bCs/>
          <w:lang w:val="ru-RU"/>
        </w:rPr>
        <w:t xml:space="preserve">. </w:t>
      </w:r>
      <w:r w:rsidRPr="00552A81">
        <w:rPr>
          <w:rFonts w:ascii="Times New Roman" w:hAnsi="Times New Roman" w:cs="Times New Roman"/>
          <w:lang w:val="ru-RU"/>
        </w:rPr>
        <w:t>Угол между векторами</w:t>
      </w:r>
      <w:r w:rsidRPr="00552A81">
        <w:rPr>
          <w:rFonts w:ascii="Times New Roman" w:hAnsi="Times New Roman" w:cs="Times New Roman"/>
          <w:b/>
          <w:bCs/>
          <w:lang w:val="ru-RU"/>
        </w:rPr>
        <w:t xml:space="preserve">. </w:t>
      </w:r>
      <w:r w:rsidRPr="00552A81">
        <w:rPr>
          <w:rFonts w:ascii="Times New Roman" w:hAnsi="Times New Roman" w:cs="Times New Roman"/>
          <w:lang w:val="ru-RU"/>
        </w:rPr>
        <w:t>Координаты вектора</w:t>
      </w:r>
      <w:r w:rsidRPr="00552A81">
        <w:rPr>
          <w:rFonts w:ascii="Times New Roman" w:hAnsi="Times New Roman" w:cs="Times New Roman"/>
          <w:b/>
          <w:bCs/>
          <w:lang w:val="ru-RU"/>
        </w:rPr>
        <w:t xml:space="preserve">. </w:t>
      </w:r>
      <w:r w:rsidRPr="00552A81">
        <w:rPr>
          <w:rFonts w:ascii="Times New Roman" w:hAnsi="Times New Roman" w:cs="Times New Roman"/>
          <w:lang w:val="ru-RU"/>
        </w:rPr>
        <w:t>Скалярное произведение векторов</w:t>
      </w:r>
      <w:r w:rsidRPr="00552A81">
        <w:rPr>
          <w:rFonts w:ascii="Times New Roman" w:hAnsi="Times New Roman" w:cs="Times New Roman"/>
          <w:b/>
          <w:bCs/>
          <w:lang w:val="ru-RU"/>
        </w:rPr>
        <w:t xml:space="preserve">. </w:t>
      </w:r>
      <w:r w:rsidRPr="00552A81">
        <w:rPr>
          <w:rFonts w:ascii="Times New Roman" w:hAnsi="Times New Roman" w:cs="Times New Roman"/>
          <w:lang w:val="ru-RU"/>
        </w:rPr>
        <w:t>Коллинеарные векторы</w:t>
      </w:r>
      <w:r w:rsidRPr="00552A81">
        <w:rPr>
          <w:rFonts w:ascii="Times New Roman" w:hAnsi="Times New Roman" w:cs="Times New Roman"/>
          <w:b/>
          <w:bCs/>
          <w:lang w:val="ru-RU"/>
        </w:rPr>
        <w:t xml:space="preserve">. </w:t>
      </w:r>
      <w:r w:rsidRPr="00552A81">
        <w:rPr>
          <w:rFonts w:ascii="Times New Roman" w:hAnsi="Times New Roman" w:cs="Times New Roman"/>
          <w:lang w:val="ru-RU"/>
        </w:rPr>
        <w:t>Разложение вектора по двум неколлинеарным векторам</w:t>
      </w:r>
      <w:r w:rsidRPr="00552A81">
        <w:rPr>
          <w:rFonts w:ascii="Times New Roman" w:hAnsi="Times New Roman" w:cs="Times New Roman"/>
          <w:b/>
          <w:bCs/>
          <w:lang w:val="ru-RU"/>
        </w:rPr>
        <w:t xml:space="preserve">. </w:t>
      </w:r>
      <w:r w:rsidRPr="00552A81">
        <w:rPr>
          <w:rFonts w:ascii="Times New Roman" w:hAnsi="Times New Roman" w:cs="Times New Roman"/>
          <w:lang w:val="ru-RU"/>
        </w:rPr>
        <w:t>Компланарные векторы</w:t>
      </w:r>
      <w:r w:rsidRPr="00552A81">
        <w:rPr>
          <w:rFonts w:ascii="Times New Roman" w:hAnsi="Times New Roman" w:cs="Times New Roman"/>
          <w:b/>
          <w:bCs/>
          <w:lang w:val="ru-RU"/>
        </w:rPr>
        <w:t xml:space="preserve">. </w:t>
      </w:r>
      <w:r w:rsidRPr="00552A81">
        <w:rPr>
          <w:rFonts w:ascii="Times New Roman" w:hAnsi="Times New Roman" w:cs="Times New Roman"/>
          <w:lang w:val="ru-RU"/>
        </w:rPr>
        <w:t>Разложение по трем некомпланарным векторам</w:t>
      </w:r>
      <w:r w:rsidRPr="00552A81">
        <w:rPr>
          <w:rFonts w:ascii="Times New Roman" w:hAnsi="Times New Roman" w:cs="Times New Roman"/>
          <w:b/>
          <w:bCs/>
          <w:lang w:val="ru-RU"/>
        </w:rPr>
        <w:t>.</w:t>
      </w:r>
    </w:p>
    <w:p w:rsidR="001D11AD" w:rsidRPr="00552A81" w:rsidRDefault="001D11AD" w:rsidP="00223A9B">
      <w:pPr>
        <w:tabs>
          <w:tab w:val="left" w:pos="360"/>
        </w:tabs>
        <w:rPr>
          <w:rFonts w:ascii="Times New Roman" w:hAnsi="Times New Roman" w:cs="Times New Roman"/>
          <w:b/>
          <w:bCs/>
          <w:lang w:val="ru-RU"/>
        </w:rPr>
      </w:pPr>
      <w:r w:rsidRPr="00552A81">
        <w:rPr>
          <w:rFonts w:ascii="Times New Roman" w:hAnsi="Times New Roman" w:cs="Times New Roman"/>
          <w:b/>
          <w:bCs/>
          <w:lang w:val="ru-RU"/>
        </w:rPr>
        <w:t>Резерв 50 ч.</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Информатика и ИКТ. Базовый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Место предмета в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Федеральный базисный учебный план для образовательных учреждений Российской Федерации отводит 70 часов для обязательного изучения информатики и информационных технологий на ступени среднего общего образования. В том числе в Х классе - 35 учебных часов и </w:t>
      </w:r>
      <w:r w:rsidRPr="00552A81">
        <w:rPr>
          <w:rFonts w:ascii="Times New Roman" w:hAnsi="Times New Roman" w:cs="Times New Roman"/>
          <w:color w:val="000000"/>
        </w:rPr>
        <w:t>XI</w:t>
      </w:r>
      <w:r w:rsidRPr="00552A81">
        <w:rPr>
          <w:rFonts w:ascii="Times New Roman" w:hAnsi="Times New Roman" w:cs="Times New Roman"/>
          <w:color w:val="000000"/>
          <w:lang w:val="ru-RU"/>
        </w:rPr>
        <w:t xml:space="preserve"> классе - 35 учебных часов из расчета 1 учебный час в неделю.</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Основное содержание 10 - ый класс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Информация и информационные процессы (6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Основные подходы к определению понятия «информация». Системы, образованные взаимодействующими элементами, состояния элементов, обмен информацией между элементами, сигналы.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Дискретные и непрерывные сигналы. Носители информации. Виды и свойства информации. Количество информации как мера уменьшения неопределенности знаний.</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Алфавитный подход к определению количества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Классификация информационных процессов. Кодирование информации. Языки кодирования. Формализованные и неформализованные языки. Выбор способа представления информации в соответствии с поставленной задачей. Поиск и отбор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Методы поиска. Критерии отбора.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Хранение информации; выбор способа хранения информации. Передача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Канал связи и его характеристики. Примеры передачи информации в социальных, биологических и технических системах.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Обработка информации. Систематизация информации. Изменение формы представления информации. Преобразование информации на основе формальных правил. Алгоритмизация как необходимое условие автоматизации. Возможность, преимущества и недостатки автоматизированной обработки данных. Хранение информации. Защита информации. Методы защиты. Особенности запоминания, обработки и передачи информации человеком.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Управление системой как информационный процесс.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Использование основных методов информатики и средств ИКТ при анализе процессов в обществе, природе и технике.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Организация личной информационной среды.</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Практические работы (3 час)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1. Измерение информации.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Решение задач на определение количества информации, содержащейся в сообщении при вероятностном и техническом (алфавитном) подходах.</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2. Информационные процессы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Решение задач, связанных с выделением основных информационных процессов в реальных ситуациях (при анализе процессов в обществе, природе и технике).</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3. Кодирование информации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Кодирование и декодирование сообщений по предложенным правилам.</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4. Поиск информации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Формирование запросов на поиск данных. Осуществление поиска информации на заданную тему в основных хранилищах информации.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5. Защита информации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Использование паролирования и архивирования для обеспечения защиты информации.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Информационные модели ( 9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Информационное моделирование как метод познания. Информационные (нематериальные) модели. Назначение и виды информационных моделей. Объект, субъект, цель моделирования. Адекватность моделей моделируемым объектам и целям моделирования. Формы представления моделей: описание, таблица, формула, граф, чертеж, рисунок, схема. Основные этапы построения моделей. Формализация как важнейший этап моделирования.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Компьютерное моделирование и его виды: расчетные, графические, имитационные модели.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Структурирование данных. Структура данных как модель предметной области.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Алгоритм как модель деятельности. Гипертекст как модель организации поисковых систем.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Примеры моделирования социальных, биологических и технических систем и процессов.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Модель процесса управления. Цель управления, воздействия внешней среды.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Управление как подготовка, принятие решения и выработка управляющего воздействия.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Роль обратной связи в управлении. Замкнутые и разомкнутые системы управления.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Самоуправляемые системы, их особенности. Понятие о сложных системах управления, принцип иерархичности систем. Самоорганизующиеся системы.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Использование информационных моделей в учебной и познавательной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Практические работы (4 час)</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6. Моделирование и формализация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Формализация задач из различных предметных областей. Формализация текстовой информации. Представление данных в табличной форме. Представление информации в форме графа. Представление зависимостей в виде формул. Представление последовательности действий в форме блок-схемы.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7. Исследование моделей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Исследование учебных моделей: оценка адекватности модели объекту и целям моделирования (на примерах задач различных предметных областей). Исследование физических моделей. Исследование математических моделей. Исследование биологических моделей. Исследование геоинформационных моделей. Определение результата выполнения алгоритма по его блок-схеме.</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8. Информационные основы управления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Моделирование процессов управления в реальных системах; выявление каналов прямой и обратной связи и соответствующих информационных потоков.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Управление работой формального исполнителя с помощью алгоритма.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Информационные системы ( 3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Понятие и типы информационных систем. Базы данных (табличные, иерархические, сетевые). Системы управления базами данных (СУБД). Формы представления данных (таблицы, формы, запросы, отчеты). Реляционные базы данных. Связывание таблиц в многотабличных базах данных</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Практическая работа (2 час)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9. Информационные системы. СУБД.</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Знакомство с системой управления базами данных </w:t>
      </w:r>
      <w:r w:rsidRPr="00552A81">
        <w:rPr>
          <w:rFonts w:ascii="Times New Roman" w:hAnsi="Times New Roman" w:cs="Times New Roman"/>
          <w:color w:val="000000"/>
        </w:rPr>
        <w:t>Access</w:t>
      </w:r>
      <w:r w:rsidRPr="00552A81">
        <w:rPr>
          <w:rFonts w:ascii="Times New Roman" w:hAnsi="Times New Roman" w:cs="Times New Roman"/>
          <w:color w:val="000000"/>
          <w:lang w:val="ru-RU"/>
        </w:rPr>
        <w:t>. Создание структуры табличной базы данных. Осуществление ввода и редактирования данных. Упорядочение данных в среде системы управления базами данных. Формирование запросов на поиск данных в среде системы управления базами данных. Создание, ведение и использование баз данных при решении учебных и практических задач.</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Компьютер как средство автоматизации информационных процессов (2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Аппаратное и программное обеспечение компьютера. Архитектуры современных ком пьютеров. Многообразие операционных систем. Программные средства создания информационных объектов, организации личного информационного пространства, защиты информации.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Практическая работа (2 час)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10. Компьютер и программное обеспечение.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Выбор конфигурации компьютера в зависимости от решаемой задачи. Тестирование компьютера. Настройка </w:t>
      </w:r>
      <w:r w:rsidRPr="00552A81">
        <w:rPr>
          <w:rFonts w:ascii="Times New Roman" w:hAnsi="Times New Roman" w:cs="Times New Roman"/>
          <w:color w:val="000000"/>
        </w:rPr>
        <w:t>BIOS</w:t>
      </w:r>
      <w:r w:rsidRPr="00552A81">
        <w:rPr>
          <w:rFonts w:ascii="Times New Roman" w:hAnsi="Times New Roman" w:cs="Times New Roman"/>
          <w:color w:val="000000"/>
          <w:lang w:val="ru-RU"/>
        </w:rPr>
        <w:t xml:space="preserve"> и загрузка операционной системы. Работа с графическим интерфейсом </w:t>
      </w:r>
      <w:r w:rsidRPr="00552A81">
        <w:rPr>
          <w:rFonts w:ascii="Times New Roman" w:hAnsi="Times New Roman" w:cs="Times New Roman"/>
          <w:color w:val="000000"/>
        </w:rPr>
        <w:t>Windows</w:t>
      </w:r>
      <w:r w:rsidRPr="00552A81">
        <w:rPr>
          <w:rFonts w:ascii="Times New Roman" w:hAnsi="Times New Roman" w:cs="Times New Roman"/>
          <w:color w:val="000000"/>
          <w:lang w:val="ru-RU"/>
        </w:rPr>
        <w:t>, стандартными и служебными приложениями, файловыми менеджерами, архиваторами и антивирусными программами.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Резерв учебного времени - 4 час.</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Всего - 35 час.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11 -ый класс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Компьютерные технологии представления информации (5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Универсальность дискретного (цифрового) представления информации. Двоичное представление информации в компьютере. Двоичная система счисления. Двоичная арифметика. Компьютерное представление целых и вещественных чисел.</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Представление текстовой информации в компьютере. Кодовые таблицы.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Два подхода к представлению графической информации. Растровая и векторная графика. Модели цветообразования. Технологии построения анимационных изображений. Технологии трехмерной графики.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Представление звуковой информации: </w:t>
      </w:r>
      <w:smartTag w:uri="urn:schemas-microsoft-com:office:smarttags" w:element="place">
        <w:r w:rsidRPr="00552A81">
          <w:rPr>
            <w:rFonts w:ascii="Times New Roman" w:hAnsi="Times New Roman" w:cs="Times New Roman"/>
            <w:color w:val="000000"/>
          </w:rPr>
          <w:t>MIDI</w:t>
        </w:r>
      </w:smartTag>
      <w:r w:rsidRPr="00552A81">
        <w:rPr>
          <w:rFonts w:ascii="Times New Roman" w:hAnsi="Times New Roman" w:cs="Times New Roman"/>
          <w:color w:val="000000"/>
          <w:lang w:val="ru-RU"/>
        </w:rPr>
        <w:t xml:space="preserve"> и цифровая запись. Понятие о методах сжатия данных. Форматы файлов.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Практическая работа (2 час)</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11. Представление информации в компьютере.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Решение задач и выполнение заданий на кодирование и упаковку тестовой, графической и звуковой информации. Запись чисел в различных системах счисления, перевод чисел из одной системы счисления в другую, вычисления в позиционных системах счисления. Представление целых и вещественных чисел в форматах с фиксированной и плавающей запятой.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Средства и технологии создания и преобразования информационных</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объектов (5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Динамические (электронные) таблицы как информационные объекты. Средства и технологии работы с таблицами. Назначение и принципы работы электронных таблиц.</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Основные способы представления математических зависимостей между данными.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Использование электронных таблиц для обработки числовых данных (на примере задач из различных предметных областей)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Практическая работа (7 час)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12. Создание и преобразование информационных объектов.</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Создание, редактирование и форматирование текстовых документов различного вида. Решение расчетных и оптимизационных задач с помощью электронных таблиц.</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Использование средств деловой графики для наглядного представления данных. Создание, редактирование и форматирование растровых и векторных графических изображений. Создание мультимедийной презентации.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Средства и технологии обмена информацией с помощью компьютерных сетей (сетевые</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технологии) (5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Каналы связи и их основные характеристики. Помехи, шумы, искажение передаваемой информации. Избыточность информации как средство повышения надежности ее передачи. Использование кодов с обнаружением и исправлением ошибок.</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Возможности и преимущества сетевых технологий. Локальные сети. Топологии локальных сетей. Глобальная сеть. Адресация в Интернете. Протоколы обмена.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Протокол передачи данных </w:t>
      </w:r>
      <w:r w:rsidRPr="00552A81">
        <w:rPr>
          <w:rFonts w:ascii="Times New Roman" w:hAnsi="Times New Roman" w:cs="Times New Roman"/>
          <w:color w:val="000000"/>
        </w:rPr>
        <w:t>TCP</w:t>
      </w:r>
      <w:r w:rsidRPr="00552A81">
        <w:rPr>
          <w:rFonts w:ascii="Times New Roman" w:hAnsi="Times New Roman" w:cs="Times New Roman"/>
          <w:color w:val="000000"/>
          <w:lang w:val="ru-RU"/>
        </w:rPr>
        <w:t>/</w:t>
      </w:r>
      <w:r w:rsidRPr="00552A81">
        <w:rPr>
          <w:rFonts w:ascii="Times New Roman" w:hAnsi="Times New Roman" w:cs="Times New Roman"/>
          <w:color w:val="000000"/>
        </w:rPr>
        <w:t>IP</w:t>
      </w:r>
      <w:r w:rsidRPr="00552A81">
        <w:rPr>
          <w:rFonts w:ascii="Times New Roman" w:hAnsi="Times New Roman" w:cs="Times New Roman"/>
          <w:color w:val="000000"/>
          <w:lang w:val="ru-RU"/>
        </w:rPr>
        <w:t>. Аппаратные и программные средства организации компьютерных сетей. Информационные сервисы сети Интернет: электронная почта, телеконференции, Всемирная паутина, файловые архивы и т.д. Поисковые информационные системы. Организация поиска информации. Описание объекта для его последующего поиска.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Инструментальные средства создания </w:t>
      </w:r>
      <w:r w:rsidRPr="00552A81">
        <w:rPr>
          <w:rFonts w:ascii="Times New Roman" w:hAnsi="Times New Roman" w:cs="Times New Roman"/>
          <w:color w:val="000000"/>
        </w:rPr>
        <w:t>Web</w:t>
      </w:r>
      <w:r w:rsidRPr="00552A81">
        <w:rPr>
          <w:rFonts w:ascii="Times New Roman" w:hAnsi="Times New Roman" w:cs="Times New Roman"/>
          <w:color w:val="000000"/>
          <w:lang w:val="ru-RU"/>
        </w:rPr>
        <w:t>-сайтов.</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Практическая работа ( 5 час)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13. Компьютерные сети.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Подключение к Интернету. Настройка модема. Настройка почтовой программы </w:t>
      </w:r>
      <w:r w:rsidRPr="00552A81">
        <w:rPr>
          <w:rFonts w:ascii="Times New Roman" w:hAnsi="Times New Roman" w:cs="Times New Roman"/>
          <w:color w:val="000000"/>
        </w:rPr>
        <w:t>Outlook</w:t>
      </w:r>
      <w:r w:rsidRPr="00552A81">
        <w:rPr>
          <w:rFonts w:ascii="Times New Roman" w:hAnsi="Times New Roman" w:cs="Times New Roman"/>
          <w:color w:val="000000"/>
          <w:lang w:val="ru-RU"/>
        </w:rPr>
        <w:t xml:space="preserve"> </w:t>
      </w:r>
      <w:r w:rsidRPr="00552A81">
        <w:rPr>
          <w:rFonts w:ascii="Times New Roman" w:hAnsi="Times New Roman" w:cs="Times New Roman"/>
          <w:color w:val="000000"/>
        </w:rPr>
        <w:t>Expeess</w:t>
      </w:r>
      <w:r w:rsidRPr="00552A81">
        <w:rPr>
          <w:rFonts w:ascii="Times New Roman" w:hAnsi="Times New Roman" w:cs="Times New Roman"/>
          <w:color w:val="000000"/>
          <w:lang w:val="ru-RU"/>
        </w:rPr>
        <w:t>. Работа с электронной почтой. Путешествие по Всемирной паутине.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Настройка браузера. Работа с файловыми архивами. Формирование запросов на поиск информации в сети по ключевым словам, адекватным решаемой задаче. Разработка </w:t>
      </w:r>
      <w:r w:rsidRPr="00552A81">
        <w:rPr>
          <w:rFonts w:ascii="Times New Roman" w:hAnsi="Times New Roman" w:cs="Times New Roman"/>
          <w:color w:val="000000"/>
        </w:rPr>
        <w:t>Web</w:t>
      </w:r>
      <w:r w:rsidRPr="00552A81">
        <w:rPr>
          <w:rFonts w:ascii="Times New Roman" w:hAnsi="Times New Roman" w:cs="Times New Roman"/>
          <w:color w:val="000000"/>
          <w:lang w:val="ru-RU"/>
        </w:rPr>
        <w:t xml:space="preserve">- сайта на заданную тему. Знакомство с инструментальными средствами создания </w:t>
      </w:r>
      <w:r w:rsidRPr="00552A81">
        <w:rPr>
          <w:rFonts w:ascii="Times New Roman" w:hAnsi="Times New Roman" w:cs="Times New Roman"/>
          <w:color w:val="000000"/>
        </w:rPr>
        <w:t>Web</w:t>
      </w:r>
      <w:r w:rsidRPr="00552A81">
        <w:rPr>
          <w:rFonts w:ascii="Times New Roman" w:hAnsi="Times New Roman" w:cs="Times New Roman"/>
          <w:color w:val="000000"/>
          <w:lang w:val="ru-RU"/>
        </w:rPr>
        <w:t>- сайтов. Форматирование текста и размещение графики.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Гиперссылки на </w:t>
      </w:r>
      <w:r w:rsidRPr="00552A81">
        <w:rPr>
          <w:rFonts w:ascii="Times New Roman" w:hAnsi="Times New Roman" w:cs="Times New Roman"/>
          <w:color w:val="000000"/>
        </w:rPr>
        <w:t>Web</w:t>
      </w:r>
      <w:r w:rsidRPr="00552A81">
        <w:rPr>
          <w:rFonts w:ascii="Times New Roman" w:hAnsi="Times New Roman" w:cs="Times New Roman"/>
          <w:color w:val="000000"/>
          <w:lang w:val="ru-RU"/>
        </w:rPr>
        <w:t xml:space="preserve">-страницах. Тестирование и публикация </w:t>
      </w:r>
      <w:r w:rsidRPr="00552A81">
        <w:rPr>
          <w:rFonts w:ascii="Times New Roman" w:hAnsi="Times New Roman" w:cs="Times New Roman"/>
          <w:color w:val="000000"/>
        </w:rPr>
        <w:t>Web</w:t>
      </w:r>
      <w:r w:rsidRPr="00552A81">
        <w:rPr>
          <w:rFonts w:ascii="Times New Roman" w:hAnsi="Times New Roman" w:cs="Times New Roman"/>
          <w:color w:val="000000"/>
          <w:lang w:val="ru-RU"/>
        </w:rPr>
        <w:t>-сайта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Основы социальной информатики ( 2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Информационная цивилизация. Информационные ресурсы общества. Информационная культура. Этические и правовые нормы информационной деятельности человека.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Информационная безопасность.</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Резерв учебного времени - 4 час.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Всего - 35 час.</w:t>
      </w:r>
    </w:p>
    <w:p w:rsidR="001D11AD" w:rsidRPr="00552A81" w:rsidRDefault="001D11AD" w:rsidP="00511D40">
      <w:pPr>
        <w:tabs>
          <w:tab w:val="left" w:pos="360"/>
        </w:tabs>
        <w:autoSpaceDE w:val="0"/>
        <w:autoSpaceDN w:val="0"/>
        <w:adjustRightInd w:val="0"/>
        <w:jc w:val="center"/>
        <w:rPr>
          <w:rFonts w:ascii="Times New Roman" w:hAnsi="Times New Roman" w:cs="Times New Roman"/>
          <w:b/>
          <w:bCs/>
          <w:u w:val="single"/>
          <w:lang w:val="ru-RU"/>
        </w:rPr>
      </w:pPr>
      <w:r w:rsidRPr="00552A81">
        <w:rPr>
          <w:rFonts w:ascii="Times New Roman" w:hAnsi="Times New Roman" w:cs="Times New Roman"/>
          <w:b/>
          <w:bCs/>
          <w:u w:val="single"/>
          <w:lang w:val="ru-RU"/>
        </w:rPr>
        <w:t>Информатика и ИКТ. Профильный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Место предмета в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Федеральный базисный учебный план для образовательных учреждений Российской Федерации отводит 280 часов для обязательного изучения информатики и информационных технологий на ступени среднего общего образования. В том числе в Х классе - 140 учебных часов и </w:t>
      </w:r>
      <w:r w:rsidRPr="00552A81">
        <w:rPr>
          <w:rFonts w:ascii="Times New Roman" w:hAnsi="Times New Roman" w:cs="Times New Roman"/>
        </w:rPr>
        <w:t>XI</w:t>
      </w:r>
      <w:r w:rsidRPr="00552A81">
        <w:rPr>
          <w:rFonts w:ascii="Times New Roman" w:hAnsi="Times New Roman" w:cs="Times New Roman"/>
          <w:lang w:val="ru-RU"/>
        </w:rPr>
        <w:t xml:space="preserve"> классе - 140 учебных часов из расчета 4 учебных часа в неделю. В примерной программе предусмотрен резерв свободного учебного времени в объеме 30 часов (10%) для реализации авторских подходов, использования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разнообразных форм организации учебного процесса, внедрения современных методов обучения и педагогических технологий, учета местных условий.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Информация и информационные процессы (64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Дискретизация и кодирование (5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Дискретное (цифровое) представление результатов измерений, текстовой, графической, звуковой, видео информации. Цепочки (конечные последовательности символов) и операции над ними. Примеры систем двоичного кодирования различных алфавитов.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Сигнал, кодирование, декодирование, сжатие. Скорость передачи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Зависимость скорости передачи от используемой полосы частот. Искажение информации при передаче и при сжатии.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Системы, взаимодействие (3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Состояния объекта. Система, компоненты, взаимодействие компонентов.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Информационное взаимодействие в системе. Графы, графы переходов, графы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взаимодействия.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Управление, обратная связь (6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Управление в повседневной деятельности человека. Анализ и описание объекта с целью построения схемы управления; системы автоматического управления; задача выбора оптимальной модели управления; математические и компьютерные моделирование систем управления. Примеры управления в социальных, технических, биологических системах. Команды управления и сигналы датчиков для учебных управляемых устройств, экранных объектов и устройств ИКТ.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Моделирование и проектирование (13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Описания (информационные модели) объектов, процессов и систем, соответствие описания реальности и целям описания. Фотографии, карты, чертежи, схемы, графы, таблицы, графики, формулы как описания. Использование описания (информационной модели) в процессах: общения, практической деятельности, исследования.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Математические модели, их использование для описания объектов и процессов живой и неживой природы и технологии, в том числе - в физике, биологии, экономике. Связь между непрерывными моделями, их дискретными приближениями и компьютерными реализациями. Машинные представления целых и действительных чисел. Точность вычислений, интервальная арифметика.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Модели информационных процессов в технических, биологических и социальных системах. Моделирование, прогнозирование, проектирование в человеческой деятельности. Использование сред имитационного моделирования (виртуальных лабораторий) для проведения компьютерного эксперимента в учебной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Использование инструментов автоматизированного проектирования.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Логический язык (5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Имена, логические операции, кванторы, правила построения и семантика. Примеры записи утверждений на логическом языке. Логические формулы при поиске в базе данных. Дизъюнктивная нормальная форма. Логические функции. Схемы из функциональных элементов. Алгоритмический язык (6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Правила построения и выполнения алгоритмов. Разбиение задачи на подзадачи.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Использование имен для алгоритмов и объектов. Примеры записи алгоритмов на алгоритмическом языке для графических и числовых исполнителей.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Вычислимые функции (2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Функции, вычисляемые алгоритмами.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Полнота формализации понятия вычислимости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Универсальная вычислимая функция. Диагональные доказательства несуществования Индуктивные определения объектов. Задание вычислимой функции системой функциональных уравнений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Детерминированные игры с полной информацией (4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Деревья. </w:t>
      </w:r>
      <w:r w:rsidRPr="00552A81">
        <w:rPr>
          <w:rFonts w:ascii="Times New Roman" w:hAnsi="Times New Roman" w:cs="Times New Roman"/>
          <w:i/>
          <w:iCs/>
          <w:lang w:val="ru-RU"/>
        </w:rPr>
        <w:t xml:space="preserve">Выигрышная стратегия в игре. </w:t>
      </w:r>
      <w:r w:rsidRPr="00552A81">
        <w:rPr>
          <w:rFonts w:ascii="Times New Roman" w:hAnsi="Times New Roman" w:cs="Times New Roman"/>
          <w:lang w:val="ru-RU"/>
        </w:rPr>
        <w:t>Игровая интерпретация логических формул.</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Доказательства правильности (4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Соответствие алгоритма заданию (спецификации), инварианты, индуктивные доказательства. Построение алгоритмов (4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Системы счисления, арифметические операции и перевод; кодирование с исправлением ошибок; генерация псевдослучайных последовательностей. Алгоритмы решения задач вычислительной математики (приближенные вычисления площади, значения функции, заданной рядом, моделирования процессов, описываемых дифференциальными уравнениями)</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Переборные алгоритмы. Обход дерева.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Типы данных (4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Основные конструкции. Матрицы (массивы). Работа с числами, матрицами, строками, списками, использование псевдослучайных чисел.</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Определяемые (абстрактные) типы данных.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Сложность описания объекта (2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Оптимальный способ описания. Алгоритмическое определение случайности.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Сложность вычисления (5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Примеры эффективных алгоритмов. Проблема перебора.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События. Параллельные процессы (3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Взаимодействие параллельных процессов, взаимодействие с пользователем.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Средства ИКТ и их применение (48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Правила работы с ИКТ (2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Безопасность, гигиена, эргономика, ресурсосбережение, технологические требования при эксплуатации ИКТ.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Архитектуры компьютеров и компьютерных сетей (3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Программная и аппаратная организация компьютеров, других средств ИКТ и их систем.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Виды программного обеспечения.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Операционные системы (5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Функции операционной системы. Основные виды и особенности операционных систем.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Понятие о системном администрировании.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Практика программирования (16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Язык программирования. Понятность программы. Внесение изменений в программу. Структурное программирование, объектно-ориентированный подход. Ошибки, отладка, построение правильно работающих и эффективных программ. Этапы разработки программы.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Практика применения ИКТ (6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Планирование и проектирование применения ИКТ; основные этапы, схемы взаимодействия. Типичные неисправности и трудности в использовании ИКТ.</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Профилактика оборудования. Комплектация рабочего места средствами ИКТ в соответствии с целями его использования. Оценка числовых параметров информационных объектов и процессов, характерных для различных областей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Организация и поиск информации (6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Представление о системах управления базами данных, поисковых системах в компьютерных сетях, библиотечных информационных системах. Компьютерные архивы информации: электронные каталоги, базы данных. Организация баз данных. Примеры баз данных: юридические, библиотечные, здравоохранения, налоговые, социальные, кадровые. Использование инструментов системы управления базами данных для формирования примера базы данных учащихся в школе.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Использование инструментов поисковых систем (формирование запросов) для работы с образовательными порталами и электронными каталогами библиотек, музеев, книгоиздания, СМИ в рамках учебных заданий из различных предметных областей.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Правила цитирования источников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Телекоммуникационные технологии (6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Представления о средствах телекоммуникационных технологий: электронная почта, чат, телеконференции, форумы, телемосты, интернет-телефония. Специальное программное обеспечение средств телекоммуникационных технологий. Использование средств телекоммуникаций в коллективной деятельности. Технологии и средства защиты информации в глобальной и локальной компьютерной сети о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антивирусные программы и их настройка на автоматическую проверку сообщений.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Инструменты создания информационных объектов для Интернет. Методы и средства создания и сопровождения сайта.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Управление (6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Технологии управления, планирования и организации деятельности человека. Создание организационных диаграмм и расписаний. Автоматизация контроля выполнения.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Примеры применения ИКТ в управлении.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Технологии автоматизированного управления в учебной среде. Системы автоматического тестирования и контроля знаний. Использование тестирующих систем в  учебной деятельности. Инструменты создания простых тестов и учета результатов тестирования.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Информационная деятельность человека (13 час)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Психофизиология информационной деятельности (3 час)</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Восприятие, запоминание и обработка информации человеком, пределы чувствительности и разрешающей способности органов чувств, стереофоническое и стереоскопическое восприятие. Разнообразие и индивидуальные особенности способов восприятия, запоминания и понимания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Роль информации в современном обществе (3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Информация в: экономической, социальной, культурной, образовательной сферах.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Информационные ресурсы и каналы индивидуума, государства, общества, организации, их структура. Информационные ресурсы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Виды профессиональной информационной деятельности человека, используемые инструменты (технические средства и информационные ресурсы).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Профессии, связанные с построением математических и компьютерных моделей, программированием, обеспечением информационной деятельности индивидуумов и организаций.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Структура учебного процесса в области ИКТ для различных категорий пользователей. Общественные механизмы в сфере информации (7 час)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Экономика информационной сферы. Стоимостные характеристики информационной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Роль стандартов в современном обществе. Стандартизация в области информационных технологий. Стандарты описания информационных ресурсов.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Информационная этика и право, информационная безопасность. Правовые нормы, относящиеся к информации, правонарушения в информационной сфере, меры их предотвращения.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Роль средств массовой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Практикум (140 часов)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Математический редактор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квалифицированное оформление математического текста.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Требуется текст, в том числе возникающий в ходе выполнения других практикумов, оформить в математическом редакторе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Учет</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Реализация упрощенного варианта бухгалтерского и материального учета на базе распространенного варианта динамических (электронных таблиц)</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Проект может относится как к учебной ситуации, так и к проблеме, возникающей в жизни школы - планирование похода и т. д.</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Анализ данных и статистика. Визуализация данных и деловая графика - использование пакетов статистической обработки и анализа данных, а также средств визуализации для анализа, наглядного представления и интерпретации данных, в том числе - собранных в ходе наблюдений и опросов, полученных с помощью цифровых датчиков, найденных в Интернете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сами данные могут быть получены из различных задач экологии, социологии, в том чис </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ле - из межшкольных проектов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Символьные вычисления. Аналитические модели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Решение задач символьных вычислений, с использование одного из распространенных инструментов (пакетов символьных преобразований)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Проект может включать задачи из курсов математики и физики, а также специально подобранные задачи, относящиеся к математическим моделям явлений окружающего мира. Результат доводится до числового ответа, графика, сопоставляется с наблюдением и экспериментом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Дискретные приближения непрерывных моделей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Решение задач математического моделирования с помощью создания дискретной модели, приближающей непрерывную (например - системы разностных уравнений, приближающей систему дифференциальных уравнений).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В проекте требуется запрограммировать разностную модель и использовать понимание результатов и структуры моделирования для понимания непрерывной модели </w:t>
      </w:r>
      <w:r w:rsidRPr="00552A81">
        <w:rPr>
          <w:rFonts w:ascii="Times New Roman" w:hAnsi="Times New Roman" w:cs="Times New Roman"/>
          <w:lang w:val="ru-RU"/>
        </w:rPr>
        <w:t>Дискретные алгоритмы, в том числе - дискретная оптимизация - решение комбинаторных задач, в том числе - организация обхода дерева и поиска данной вершины, поиск кратчайшего пути, поиск вхождения одного слова в другое и т.д.</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В задачах, в том числе и практически мотивированных, требуется помимо построения алгоритма, давать грубую оценку его времени работы, в частности, распознавать переборные алгоритмы с экспоненциальным временем работы.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Технологический проект</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Установка, сопровождение, техническое обслуживание средств ИКТ</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В проекте силами учащихся под руководством взрослых может осуществляться работа в сфере ИКТ, требующая базовых технических знаний и умения понимать технические инструкции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Обучение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 Обучение работе с ИКТ, в том числе, с целью использования тренажеров и тестовых систем Автоматизированное проектирование - Использование одной или нескольких систем автоматизированного проектирование с учетом математических аспектов решаемых задач </w:t>
      </w:r>
      <w:r w:rsidRPr="00552A81">
        <w:rPr>
          <w:rFonts w:ascii="Times New Roman" w:hAnsi="Times New Roman" w:cs="Times New Roman"/>
          <w:i/>
          <w:iCs/>
          <w:lang w:val="ru-RU"/>
        </w:rPr>
        <w:t>Выполнение учебного проекта дизайна одежды, мебели, помещения, здания, земельного участка, механизма, электрической, электронной схемы, изготовления натурной модели, прототипа, реального объекта.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Организация индивидуальной и групповой деятельности. Управление проектом - Систематическое использование компьютерных инструментов для планирования и фиксации своей деятельности (органайзеры, планировщики событий и проектов, поддержка контактов и т. д.</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Постоянно идущий проект, включающий учащихся в современную культуру организации труда.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Управление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Программирование устройства, взаимодействующего с объектами физической реальности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В проекте может строиться модель движущегося робота, интеллектуального дома, обрабатывающего станка, конвейерной линии, автоматизированного склада и т. д.</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Организация хранения и поиска информации. Работа в информационном пространстве образовательного учреждения и личном информационном пространстве - Создание и заполнение базы данных, размещение своих работ на сайте школы, с использованием соответствующих форматов их описания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Помимо работ учащегося, формируемые массивы информации могут относится к жизни школы, окружающего сообщества, личным коллекциям учащегося и т. д.</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Сбор информации, организация и представление данных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Разработка комплексного мультимедийного объекта (или ряда объектов), включающего текст, аудио и видео информацию, гиперссылки для размещения в Интернете, на компакт-диске, использования при выступлении, с использованием самостоятельно сделанных записей (видео- аудио, числовые) данных, найденных в Интернете и бумажных источниках</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Тема проекта может относится к материалу, изучаемому в различных школьных предметах, жизни школы, актуальной социально-политической, экологической, научной проблеме, историческому материалу, бизнес-проекту учащихся и т. д.</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Поиск, системный анализ, обобщение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Поиск в Интернете и СМИ информации по актуальному вопросу и подготовка теста своего анализа и интерпретации имеющихся источников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В проекте упор делается на умения отбирать, критически анализировать информацию, формировать и формулировать собственную точку зрения.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История. Базовый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Место предмета в базисном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Федеральный базисный учебный план для образовательных учреждений Российской</w:t>
      </w:r>
      <w:r w:rsidR="00D44DF6"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 xml:space="preserve">Федерации отводит 140 часов для обязательного изучения учебного предмета «История» на ступени среднего общего образования на базовом уровне, в том числе: в </w:t>
      </w:r>
      <w:r w:rsidRPr="00552A81">
        <w:rPr>
          <w:rFonts w:ascii="Times New Roman" w:hAnsi="Times New Roman" w:cs="Times New Roman"/>
          <w:color w:val="000000"/>
        </w:rPr>
        <w:t>X</w:t>
      </w:r>
      <w:r w:rsidRPr="00552A81">
        <w:rPr>
          <w:rFonts w:ascii="Times New Roman" w:hAnsi="Times New Roman" w:cs="Times New Roman"/>
          <w:color w:val="000000"/>
          <w:lang w:val="ru-RU"/>
        </w:rPr>
        <w:t xml:space="preserve"> и </w:t>
      </w:r>
      <w:r w:rsidRPr="00552A81">
        <w:rPr>
          <w:rFonts w:ascii="Times New Roman" w:hAnsi="Times New Roman" w:cs="Times New Roman"/>
          <w:color w:val="000000"/>
        </w:rPr>
        <w:t>XI</w:t>
      </w:r>
      <w:r w:rsidRPr="00552A81">
        <w:rPr>
          <w:rFonts w:ascii="Times New Roman" w:hAnsi="Times New Roman" w:cs="Times New Roman"/>
          <w:color w:val="000000"/>
          <w:lang w:val="ru-RU"/>
        </w:rPr>
        <w:t xml:space="preserve"> классах по 70 часов, из расчета 2 учебных часа в неделю.</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Основное содержание (140 ч.)</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История как наука (не менее 2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История в системе гуманитарных наук. Основные концепции исторического  развития человечества: историко-культурологические (цивилизационные) теории,  формационная теория, теория модернизации</w:t>
      </w:r>
      <w:r w:rsidRPr="00552A81">
        <w:rPr>
          <w:rStyle w:val="af4"/>
          <w:rFonts w:ascii="Times New Roman" w:hAnsi="Times New Roman" w:cs="Times New Roman"/>
          <w:i/>
          <w:iCs/>
          <w:color w:val="000000"/>
        </w:rPr>
        <w:footnoteReference w:id="2"/>
      </w:r>
      <w:r w:rsidRPr="00552A81">
        <w:rPr>
          <w:rFonts w:ascii="Times New Roman" w:hAnsi="Times New Roman" w:cs="Times New Roman"/>
          <w:i/>
          <w:iCs/>
          <w:color w:val="000000"/>
          <w:lang w:val="ru-RU"/>
        </w:rPr>
        <w:t>.</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Всеобщая история</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Древнейшая история человечества (не менее 2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Современные научные концепции происхождения человека и общества</w:t>
      </w:r>
      <w:r w:rsidRPr="00552A81">
        <w:rPr>
          <w:rFonts w:ascii="Times New Roman" w:hAnsi="Times New Roman" w:cs="Times New Roman"/>
          <w:color w:val="000000"/>
          <w:lang w:val="ru-RU"/>
        </w:rPr>
        <w:t>. Природное и социальное в человеке и человеческом сообществе первобытной эпохи. Расселение древнейшего человечества. Формирование рас и языковых семей. Неолитическая революция. Изменения в укладе жизни и формах социальных связей. Родоплеменные отношения.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Цивилизации Древнего мира и Средневековья (не менее 10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Архаичные цивилизации. Особенности материальной культуры. Развитие государственности и форм социальной организации. Мифологическая картина мира.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Возникновение письменности и накопление знаний.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Цивилизации Древнего Востока. Формирование индо-буддийской и китайско-конфуцианской цивилизаций. Социальные нормы и духовные ценности в древнеиндийском и древнекитайском обществе. </w:t>
      </w:r>
      <w:r w:rsidRPr="00552A81">
        <w:rPr>
          <w:rFonts w:ascii="Times New Roman" w:hAnsi="Times New Roman" w:cs="Times New Roman"/>
          <w:i/>
          <w:iCs/>
          <w:color w:val="000000"/>
          <w:lang w:val="ru-RU"/>
        </w:rPr>
        <w:t>Возникновение религиозной картины мира.</w:t>
      </w:r>
      <w:r w:rsidRPr="00552A81">
        <w:rPr>
          <w:rFonts w:ascii="Times New Roman" w:hAnsi="Times New Roman" w:cs="Times New Roman"/>
          <w:color w:val="000000"/>
          <w:lang w:val="ru-RU"/>
        </w:rPr>
        <w:t xml:space="preserve"> Философское наследие Древнего Востока.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Античные цивилизации Средиземноморья. Полисная политико-правовая организация 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социальная структура. Демократия и тирания. Римская республика и империя. Римское право. </w:t>
      </w:r>
      <w:r w:rsidRPr="00552A81">
        <w:rPr>
          <w:rFonts w:ascii="Times New Roman" w:hAnsi="Times New Roman" w:cs="Times New Roman"/>
          <w:i/>
          <w:iCs/>
          <w:color w:val="000000"/>
          <w:lang w:val="ru-RU"/>
        </w:rPr>
        <w:t xml:space="preserve">Мифологическая картина мира и формирование научной формы мышления в античном обществе. </w:t>
      </w:r>
      <w:r w:rsidRPr="00552A81">
        <w:rPr>
          <w:rFonts w:ascii="Times New Roman" w:hAnsi="Times New Roman" w:cs="Times New Roman"/>
          <w:color w:val="000000"/>
          <w:lang w:val="ru-RU"/>
        </w:rPr>
        <w:t>Философское наследие Древней Греции и Рима. Становление иудео-христианской духовной традиции, ее религиозно-мировоззренческие особенности.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Ранняя христианская церковь.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Возникновение исламской цивилизации. Социальные нормы и мотивы общественного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поведения человека в исламском обществе. </w:t>
      </w:r>
      <w:r w:rsidRPr="00552A81">
        <w:rPr>
          <w:rFonts w:ascii="Times New Roman" w:hAnsi="Times New Roman" w:cs="Times New Roman"/>
          <w:i/>
          <w:iCs/>
          <w:color w:val="000000"/>
          <w:lang w:val="ru-RU"/>
        </w:rPr>
        <w:t>Социокультурные особенности арабского и тюркского общества.</w:t>
      </w:r>
      <w:r w:rsidRPr="00552A81">
        <w:rPr>
          <w:rFonts w:ascii="Times New Roman" w:hAnsi="Times New Roman" w:cs="Times New Roman"/>
          <w:color w:val="000000"/>
          <w:lang w:val="ru-RU"/>
        </w:rPr>
        <w:t xml:space="preserve"> Исламская духовная культура и философская мысль в эпоху Средневековья.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Христианская средневековая цивилизация в Европе. Складывание западноевропейского и восточноевропейского регионов цивилизационного развития. </w:t>
      </w:r>
      <w:r w:rsidRPr="00552A81">
        <w:rPr>
          <w:rFonts w:ascii="Times New Roman" w:hAnsi="Times New Roman" w:cs="Times New Roman"/>
          <w:i/>
          <w:iCs/>
          <w:color w:val="000000"/>
          <w:lang w:val="ru-RU"/>
        </w:rPr>
        <w:t>Социокультурное и политическое влияние Византии</w:t>
      </w:r>
      <w:r w:rsidRPr="00552A81">
        <w:rPr>
          <w:rFonts w:ascii="Times New Roman" w:hAnsi="Times New Roman" w:cs="Times New Roman"/>
          <w:color w:val="000000"/>
          <w:lang w:val="ru-RU"/>
        </w:rPr>
        <w:t>.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w:t>
      </w:r>
      <w:r w:rsidRPr="00552A81">
        <w:rPr>
          <w:rFonts w:ascii="Times New Roman" w:hAnsi="Times New Roman" w:cs="Times New Roman"/>
          <w:i/>
          <w:iCs/>
          <w:color w:val="000000"/>
          <w:lang w:val="ru-RU"/>
        </w:rPr>
        <w:t>Образование централизованных государств. Роль церкви в европейском обществе</w:t>
      </w:r>
      <w:r w:rsidRPr="00552A81">
        <w:rPr>
          <w:rFonts w:ascii="Times New Roman" w:hAnsi="Times New Roman" w:cs="Times New Roman"/>
          <w:color w:val="000000"/>
          <w:lang w:val="ru-RU"/>
        </w:rPr>
        <w:t>. Культурное и философское наследие европейского Средневековья.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Традиционное (аграрное) общество на Западе и Востоке: особенности социальной структуры, экономической жизни, политических отношений. </w:t>
      </w:r>
      <w:r w:rsidRPr="00552A81">
        <w:rPr>
          <w:rFonts w:ascii="Times New Roman" w:hAnsi="Times New Roman" w:cs="Times New Roman"/>
          <w:i/>
          <w:iCs/>
          <w:color w:val="000000"/>
          <w:lang w:val="ru-RU"/>
        </w:rPr>
        <w:t>Динамика развития европейской средневековой цивилизации</w:t>
      </w:r>
      <w:r w:rsidRPr="00552A81">
        <w:rPr>
          <w:rFonts w:ascii="Times New Roman" w:hAnsi="Times New Roman" w:cs="Times New Roman"/>
          <w:color w:val="000000"/>
          <w:lang w:val="ru-RU"/>
        </w:rPr>
        <w:t xml:space="preserve">. Социальнополитический, религиозный, демографический кризис европейского традиционного общества в </w:t>
      </w:r>
      <w:r w:rsidRPr="00552A81">
        <w:rPr>
          <w:rFonts w:ascii="Times New Roman" w:hAnsi="Times New Roman" w:cs="Times New Roman"/>
          <w:color w:val="000000"/>
        </w:rPr>
        <w:t>XIV</w:t>
      </w:r>
      <w:r w:rsidRPr="00552A81">
        <w:rPr>
          <w:rFonts w:ascii="Times New Roman" w:hAnsi="Times New Roman" w:cs="Times New Roman"/>
          <w:color w:val="000000"/>
          <w:lang w:val="ru-RU"/>
        </w:rPr>
        <w:t>-</w:t>
      </w:r>
      <w:r w:rsidRPr="00552A81">
        <w:rPr>
          <w:rFonts w:ascii="Times New Roman" w:hAnsi="Times New Roman" w:cs="Times New Roman"/>
          <w:color w:val="000000"/>
        </w:rPr>
        <w:t>XV</w:t>
      </w:r>
      <w:r w:rsidRPr="00552A81">
        <w:rPr>
          <w:rFonts w:ascii="Times New Roman" w:hAnsi="Times New Roman" w:cs="Times New Roman"/>
          <w:color w:val="000000"/>
          <w:lang w:val="ru-RU"/>
        </w:rPr>
        <w:t xml:space="preserve"> вв.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Предпосылки модернизации.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Новое время: эпоха модернизации (не менее 10 ч)</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i/>
          <w:iCs/>
          <w:color w:val="000000"/>
          <w:lang w:val="ru-RU"/>
        </w:rPr>
        <w:t>Понятие «Новое время».</w:t>
      </w:r>
      <w:r w:rsidRPr="00552A81">
        <w:rPr>
          <w:rFonts w:ascii="Times New Roman" w:hAnsi="Times New Roman" w:cs="Times New Roman"/>
          <w:b/>
          <w:bCs/>
          <w:color w:val="000000"/>
          <w:lang w:val="ru-RU"/>
        </w:rPr>
        <w:t xml:space="preserve"> </w:t>
      </w:r>
      <w:r w:rsidRPr="00552A81">
        <w:rPr>
          <w:rFonts w:ascii="Times New Roman" w:hAnsi="Times New Roman" w:cs="Times New Roman"/>
          <w:color w:val="000000"/>
          <w:lang w:val="ru-RU"/>
        </w:rPr>
        <w:t>Модернизация как процесс перехода от традиционного (аграрного) к индустриальному обществу.</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color w:val="000000"/>
          <w:lang w:val="ru-RU"/>
        </w:rPr>
        <w:t>Великие географические открытия и начало европейской колониальной экспансии</w:t>
      </w:r>
      <w:r w:rsidRPr="00552A81">
        <w:rPr>
          <w:rFonts w:ascii="Times New Roman" w:hAnsi="Times New Roman" w:cs="Times New Roman"/>
          <w:i/>
          <w:iCs/>
          <w:color w:val="000000"/>
          <w:lang w:val="ru-RU"/>
        </w:rPr>
        <w:t>. Формирование нового пространственного восприятия мира.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Усиление роли техногенных факторов общественного развития в ходе модернизации.</w:t>
      </w:r>
      <w:r w:rsidRPr="00552A81">
        <w:rPr>
          <w:rFonts w:ascii="Times New Roman" w:hAnsi="Times New Roman" w:cs="Times New Roman"/>
          <w:color w:val="000000"/>
          <w:lang w:val="ru-RU"/>
        </w:rPr>
        <w:t xml:space="preserve"> Торговый и мануфактурный капитализм. Внутренняя колонизация.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color w:val="000000"/>
          <w:lang w:val="ru-RU"/>
        </w:rPr>
        <w:t xml:space="preserve">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w:t>
      </w:r>
      <w:r w:rsidRPr="00552A81">
        <w:rPr>
          <w:rFonts w:ascii="Times New Roman" w:hAnsi="Times New Roman" w:cs="Times New Roman"/>
          <w:i/>
          <w:iCs/>
          <w:color w:val="000000"/>
          <w:lang w:val="ru-RU"/>
        </w:rPr>
        <w:t>Конфессиональный раскол европейского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От сословно-представительных монархий к абсолютизму - эволюция европейской государственности. Возникновение концепции государственного суверенитета.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Буржуазные революции </w:t>
      </w:r>
      <w:r w:rsidRPr="00552A81">
        <w:rPr>
          <w:rFonts w:ascii="Times New Roman" w:hAnsi="Times New Roman" w:cs="Times New Roman"/>
          <w:color w:val="000000"/>
        </w:rPr>
        <w:t>XVII</w:t>
      </w:r>
      <w:r w:rsidRPr="00552A81">
        <w:rPr>
          <w:rFonts w:ascii="Times New Roman" w:hAnsi="Times New Roman" w:cs="Times New Roman"/>
          <w:color w:val="000000"/>
          <w:lang w:val="ru-RU"/>
        </w:rPr>
        <w:t>-</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вв. Идеология Просвещения. </w:t>
      </w:r>
      <w:r w:rsidRPr="00552A81">
        <w:rPr>
          <w:rFonts w:ascii="Times New Roman" w:hAnsi="Times New Roman" w:cs="Times New Roman"/>
          <w:i/>
          <w:iCs/>
          <w:color w:val="000000"/>
          <w:lang w:val="ru-RU"/>
        </w:rPr>
        <w:t>Конституционализм. Становление гражданского общества.</w:t>
      </w:r>
      <w:r w:rsidRPr="00552A81">
        <w:rPr>
          <w:rFonts w:ascii="Times New Roman" w:hAnsi="Times New Roman" w:cs="Times New Roman"/>
          <w:color w:val="000000"/>
          <w:lang w:val="ru-RU"/>
        </w:rPr>
        <w:t xml:space="preserve"> Возникновение идеологических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в странах Европы.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Технический прогресс в Новое время. Развитие капиталистических отношений.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Промышленный переворот. Капитализм свободной конкуренции. Циклический характер развития рыночной экономики. Классовая социальная структура общества в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color w:val="000000"/>
          <w:lang w:val="ru-RU"/>
        </w:rPr>
        <w:t xml:space="preserve">Буржуа и пролетарии. Эволюция традиционных социальных групп в индустриальном обществе. </w:t>
      </w:r>
      <w:r w:rsidRPr="00552A81">
        <w:rPr>
          <w:rFonts w:ascii="Times New Roman" w:hAnsi="Times New Roman" w:cs="Times New Roman"/>
          <w:i/>
          <w:iCs/>
          <w:color w:val="000000"/>
          <w:lang w:val="ru-RU"/>
        </w:rPr>
        <w:t>«Эшелоны» модернизации как различные модели перехода от традиционного к индустриальному обществу.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Мировосприятие человека индустриального общества. Формирование классической научной картины мира в </w:t>
      </w:r>
      <w:r w:rsidRPr="00552A81">
        <w:rPr>
          <w:rFonts w:ascii="Times New Roman" w:hAnsi="Times New Roman" w:cs="Times New Roman"/>
          <w:color w:val="000000"/>
        </w:rPr>
        <w:t>XVII</w:t>
      </w:r>
      <w:r w:rsidRPr="00552A81">
        <w:rPr>
          <w:rFonts w:ascii="Times New Roman" w:hAnsi="Times New Roman" w:cs="Times New Roman"/>
          <w:color w:val="000000"/>
          <w:lang w:val="ru-RU"/>
        </w:rPr>
        <w:t>-</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вв. Культурное наследие Нового времени.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 xml:space="preserve">Эволюция системы международных отношений в конце </w:t>
      </w:r>
      <w:r w:rsidRPr="00552A81">
        <w:rPr>
          <w:rFonts w:ascii="Times New Roman" w:hAnsi="Times New Roman" w:cs="Times New Roman"/>
          <w:i/>
          <w:iCs/>
          <w:color w:val="000000"/>
        </w:rPr>
        <w:t>XV</w:t>
      </w:r>
      <w:r w:rsidRPr="00552A81">
        <w:rPr>
          <w:rFonts w:ascii="Times New Roman" w:hAnsi="Times New Roman" w:cs="Times New Roman"/>
          <w:i/>
          <w:iCs/>
          <w:color w:val="000000"/>
          <w:lang w:val="ru-RU"/>
        </w:rPr>
        <w:t xml:space="preserve"> - середине </w:t>
      </w:r>
      <w:r w:rsidRPr="00552A81">
        <w:rPr>
          <w:rFonts w:ascii="Times New Roman" w:hAnsi="Times New Roman" w:cs="Times New Roman"/>
          <w:i/>
          <w:iCs/>
          <w:color w:val="000000"/>
        </w:rPr>
        <w:t>XIX</w:t>
      </w:r>
      <w:r w:rsidRPr="00552A81">
        <w:rPr>
          <w:rFonts w:ascii="Times New Roman" w:hAnsi="Times New Roman" w:cs="Times New Roman"/>
          <w:i/>
          <w:iCs/>
          <w:color w:val="000000"/>
          <w:lang w:val="ru-RU"/>
        </w:rPr>
        <w:t xml:space="preserve"> вв.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Зарождение международного права. Роль геополитических факторов в международных отношениях Нового времени. Колониальный раздел мира. Традиционные общества Востока в условиях европейской колониальной экспансии.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От Новой к Новейшей истории: пути развития индустриального общества</w:t>
      </w:r>
      <w:r w:rsidR="00D44DF6"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(не менее 16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Основные направления научно-технического прогресса:</w:t>
      </w:r>
      <w:r w:rsidRPr="00552A81">
        <w:rPr>
          <w:rFonts w:ascii="Times New Roman" w:hAnsi="Times New Roman" w:cs="Times New Roman"/>
          <w:color w:val="000000"/>
          <w:lang w:val="ru-RU"/>
        </w:rPr>
        <w:t xml:space="preserve"> от технической революции конца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 к научно-технической революции ХХ в. Монополистический капитализм и противоречия его развития. Переход к смешанной экономике в середине ХХ в. «Государство благосостояния». Эволюция собственности, трудовых отношений и предпринимательства во второй половине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 - середине ХХ в. Изменение социальной структуры индустриального общества. «Общество потребления» и причины его кризиса в конце 1960-х гг.</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Кризис классических идеологий на рубеже </w:t>
      </w:r>
      <w:r w:rsidRPr="00552A81">
        <w:rPr>
          <w:rFonts w:ascii="Times New Roman" w:hAnsi="Times New Roman" w:cs="Times New Roman"/>
          <w:color w:val="000000"/>
        </w:rPr>
        <w:t>XIX</w:t>
      </w:r>
      <w:r w:rsidRPr="00552A81">
        <w:rPr>
          <w:rFonts w:ascii="Times New Roman" w:hAnsi="Times New Roman" w:cs="Times New Roman"/>
          <w:color w:val="000000"/>
          <w:lang w:val="ru-RU"/>
        </w:rPr>
        <w:t>-</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вв. и поиск новых моделей общественного развития. Социальный либерализм, социал-демократия, христианская демократия. Формирование социального правового государства. Изменение принципов конституционного строительства. Демократизация общественно-политической жизни.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Протестные формы общественных движений. Эволюция коммунистического движения на Западе. «Новые левые». Молодежное, антивоенное, экологическое, феминисткое движения. Проблема политического терроризма. Предпосылки системного (экономического, социально-психологического, идеологического) кризиса индустриального общества на рубеже 1960-х - 1970-х гг.</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Модели ускоренной модернизации в ХХ в.: дискуссии о «догоняющем развитии» и «особом пути».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Дискуссия об исторической природе тоталитаризма и авторитаризма Новейшего времени. Маргинализация общества в условиях ускоренной модернизации.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Политическая идеология тоталитарного типа. Фашизм. Национал- социализм.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Особенности государственно-корпоративных (фашистских) и партократических тоталитарных режимов, их политики в области государственно-правового строительства, социальных и экономических отношений, культуры.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Формирование и развитие мировой системы социализма. Тоталитарные и авторитарные черты «реального социализма». Попытки демократизации социалистического строя.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«Новые индустриальные страны» (НИС) Латинской Америки и Юго-Восточной Азии: экономические реформы, авторитаризм и демократия в политической жизни.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Национально-освободительные движения и региональные особенности процесса модернизации в странах Азии и Африки.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Основные этапы развития системы международных отношений в последней трети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 середине ХХ вв. Мировые войны в истории человечества: экономические, политические, социально-психологические и демографические причины и последствия.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Складывание международно-правовой системы. Лига наций и ООН. Развертывание интеграционных процессов в Европе. «Биполярная» модель международных отношений в период «холодной войны».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Духовная культура в период Новейшей истории. Формирование неклассической научной картины мира.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Модернизм - изменение мировоззренческих и эстетических основ художественного творчества. Реализм в художественном творчестве ХХ в. Феномен контркультуры.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Нарастание технократизма и иррационализма в массовом сознании.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Человечество на этапе перехода к информационному обществу (не менее 8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Дискуссия о постиндустриальной стадии общественного развития.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Информационная революция конца ХХ в. Становление информационного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Собственность, труд и творчество в информационном обществе.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Глобализация общественного развития на рубеже </w:t>
      </w:r>
      <w:r w:rsidRPr="00552A81">
        <w:rPr>
          <w:rFonts w:ascii="Times New Roman" w:hAnsi="Times New Roman" w:cs="Times New Roman"/>
          <w:color w:val="000000"/>
        </w:rPr>
        <w:t>XX</w:t>
      </w:r>
      <w:r w:rsidRPr="00552A81">
        <w:rPr>
          <w:rFonts w:ascii="Times New Roman" w:hAnsi="Times New Roman" w:cs="Times New Roman"/>
          <w:color w:val="000000"/>
          <w:lang w:val="ru-RU"/>
        </w:rPr>
        <w:t>-</w:t>
      </w:r>
      <w:r w:rsidRPr="00552A81">
        <w:rPr>
          <w:rFonts w:ascii="Times New Roman" w:hAnsi="Times New Roman" w:cs="Times New Roman"/>
          <w:color w:val="000000"/>
        </w:rPr>
        <w:t>XXI</w:t>
      </w:r>
      <w:r w:rsidRPr="00552A81">
        <w:rPr>
          <w:rFonts w:ascii="Times New Roman" w:hAnsi="Times New Roman" w:cs="Times New Roman"/>
          <w:color w:val="000000"/>
          <w:lang w:val="ru-RU"/>
        </w:rPr>
        <w:t xml:space="preserve"> вв.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Интернационализация экономики и формирование единого информационного пространства. Особенности современных социально-экономических процессов в странах Запада и Востока. Проблема «мирового Юга».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Система международных отношений на рубеже </w:t>
      </w:r>
      <w:r w:rsidRPr="00552A81">
        <w:rPr>
          <w:rFonts w:ascii="Times New Roman" w:hAnsi="Times New Roman" w:cs="Times New Roman"/>
          <w:color w:val="000000"/>
        </w:rPr>
        <w:t>XX</w:t>
      </w:r>
      <w:r w:rsidRPr="00552A81">
        <w:rPr>
          <w:rFonts w:ascii="Times New Roman" w:hAnsi="Times New Roman" w:cs="Times New Roman"/>
          <w:color w:val="000000"/>
          <w:lang w:val="ru-RU"/>
        </w:rPr>
        <w:t>-</w:t>
      </w:r>
      <w:r w:rsidRPr="00552A81">
        <w:rPr>
          <w:rFonts w:ascii="Times New Roman" w:hAnsi="Times New Roman" w:cs="Times New Roman"/>
          <w:color w:val="000000"/>
        </w:rPr>
        <w:t>XXI</w:t>
      </w:r>
      <w:r w:rsidRPr="00552A81">
        <w:rPr>
          <w:rFonts w:ascii="Times New Roman" w:hAnsi="Times New Roman" w:cs="Times New Roman"/>
          <w:color w:val="000000"/>
          <w:lang w:val="ru-RU"/>
        </w:rPr>
        <w:t xml:space="preserve"> вв. Распад «биполярной» модели международных отношений и становление новой структуры миропорядка.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Интеграционные и дезинтеграционные процессы в мире после окончания «холодной войны». Европейский Союз. Кризис международно-правовой системы и проблема национального суверенитета. Локальные конфликты в современном мире.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Особенности развития политической идеологии и представительной демократии на рубеже </w:t>
      </w:r>
      <w:r w:rsidRPr="00552A81">
        <w:rPr>
          <w:rFonts w:ascii="Times New Roman" w:hAnsi="Times New Roman" w:cs="Times New Roman"/>
          <w:color w:val="000000"/>
        </w:rPr>
        <w:t>XX</w:t>
      </w:r>
      <w:r w:rsidRPr="00552A81">
        <w:rPr>
          <w:rFonts w:ascii="Times New Roman" w:hAnsi="Times New Roman" w:cs="Times New Roman"/>
          <w:color w:val="000000"/>
          <w:lang w:val="ru-RU"/>
        </w:rPr>
        <w:t>-</w:t>
      </w:r>
      <w:r w:rsidRPr="00552A81">
        <w:rPr>
          <w:rFonts w:ascii="Times New Roman" w:hAnsi="Times New Roman" w:cs="Times New Roman"/>
          <w:color w:val="000000"/>
        </w:rPr>
        <w:t>XXI</w:t>
      </w:r>
      <w:r w:rsidRPr="00552A81">
        <w:rPr>
          <w:rFonts w:ascii="Times New Roman" w:hAnsi="Times New Roman" w:cs="Times New Roman"/>
          <w:color w:val="000000"/>
          <w:lang w:val="ru-RU"/>
        </w:rPr>
        <w:t xml:space="preserve"> вв. Роль политических технологий в информационном обществе.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Мировоззренческие основы «неоконсервативной революции». Современная социал- демократическая и либеральная идеология. Попытки формирования идеологии «третьего пути». Антиглобализм. Религия и церковь в современной общественной жизни. Экуменизм. Причины возрождения религиозного фундаментализма и националистического экстремизма в начале </w:t>
      </w:r>
      <w:r w:rsidRPr="00552A81">
        <w:rPr>
          <w:rFonts w:ascii="Times New Roman" w:hAnsi="Times New Roman" w:cs="Times New Roman"/>
          <w:color w:val="000000"/>
        </w:rPr>
        <w:t>XXI</w:t>
      </w:r>
      <w:r w:rsidRPr="00552A81">
        <w:rPr>
          <w:rFonts w:ascii="Times New Roman" w:hAnsi="Times New Roman" w:cs="Times New Roman"/>
          <w:color w:val="000000"/>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Особенности духовной жизни современного общества</w:t>
      </w:r>
      <w:r w:rsidRPr="00552A81">
        <w:rPr>
          <w:rFonts w:ascii="Times New Roman" w:hAnsi="Times New Roman" w:cs="Times New Roman"/>
          <w:color w:val="000000"/>
          <w:lang w:val="ru-RU"/>
        </w:rPr>
        <w:t>. Изменения в научной картине мира. Мировоззренческие основы постмодернизма. Культура хай-тека. Роль элитарной и массовой культуры в информационном обществе.</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История России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История России - часть всемирной истории (не менее 2 ч)</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Особенности становления и развития российской цивилизации. Роль и место России в мировом развитии: история и современность. Источники по истории Отечества.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Народы и древнейшие государства на территории России (не менее 4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Природно-климатические факторы и особенности освоения территории Восточной Европы и Севера Евразии. Стоянки каменного века. Переход от присваивающего хозяйства к производящему. Скотоводы и земледельцы. Появление металлических орудий и их влияние на первобытное общество.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Великое переселение народов и его влияние на формирование праславянского этноса. Место славян среди индоевропейцев. Восточнославянские племенные союзы и их соседи: балтийские, угро-финские, тюркоязычные племена. Занятия, общественный строй и верования восточных славян. Усиление роли племенных вождей, имущественное расслоение.</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Русь в </w:t>
      </w:r>
      <w:r w:rsidRPr="00552A81">
        <w:rPr>
          <w:rFonts w:ascii="Times New Roman" w:hAnsi="Times New Roman" w:cs="Times New Roman"/>
          <w:b/>
          <w:bCs/>
          <w:color w:val="000000"/>
        </w:rPr>
        <w:t>IX</w:t>
      </w:r>
      <w:r w:rsidRPr="00552A81">
        <w:rPr>
          <w:rFonts w:ascii="Times New Roman" w:hAnsi="Times New Roman" w:cs="Times New Roman"/>
          <w:b/>
          <w:bCs/>
          <w:color w:val="000000"/>
          <w:lang w:val="ru-RU"/>
        </w:rPr>
        <w:t xml:space="preserve"> - начале </w:t>
      </w:r>
      <w:r w:rsidRPr="00552A81">
        <w:rPr>
          <w:rFonts w:ascii="Times New Roman" w:hAnsi="Times New Roman" w:cs="Times New Roman"/>
          <w:b/>
          <w:bCs/>
          <w:color w:val="000000"/>
        </w:rPr>
        <w:t>XII</w:t>
      </w:r>
      <w:r w:rsidRPr="00552A81">
        <w:rPr>
          <w:rFonts w:ascii="Times New Roman" w:hAnsi="Times New Roman" w:cs="Times New Roman"/>
          <w:b/>
          <w:bCs/>
          <w:color w:val="000000"/>
          <w:lang w:val="ru-RU"/>
        </w:rPr>
        <w:t xml:space="preserve"> вв. (не менее 4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Происхождение государственности у восточных славян. «Повесть временных лет». Возникновение Древнерусского государства. Новгород. Происхождение слова «Русь». Начало династии Рюриковичей. Дань и подданство. Князья и их дружины.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Вечевые порядки. Торговый путь «из варяг в греки». Походы на Византию. Принятие  ристианства. Развитие норм права на Руси. Категории населения. Княжеские усобицы.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Христианская культура и языческие традиции Руси. Контакты с культурами Запада и Востока. Влияние Византии. Монастырское строительство. Культура Древней Руси как один из факторов образования древнерусской народности.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Русские земли и княжества в </w:t>
      </w:r>
      <w:r w:rsidRPr="00552A81">
        <w:rPr>
          <w:rFonts w:ascii="Times New Roman" w:hAnsi="Times New Roman" w:cs="Times New Roman"/>
          <w:b/>
          <w:bCs/>
          <w:color w:val="000000"/>
        </w:rPr>
        <w:t>XII</w:t>
      </w:r>
      <w:r w:rsidRPr="00552A81">
        <w:rPr>
          <w:rFonts w:ascii="Times New Roman" w:hAnsi="Times New Roman" w:cs="Times New Roman"/>
          <w:b/>
          <w:bCs/>
          <w:color w:val="000000"/>
          <w:lang w:val="ru-RU"/>
        </w:rPr>
        <w:t xml:space="preserve"> - середине </w:t>
      </w:r>
      <w:r w:rsidRPr="00552A81">
        <w:rPr>
          <w:rFonts w:ascii="Times New Roman" w:hAnsi="Times New Roman" w:cs="Times New Roman"/>
          <w:b/>
          <w:bCs/>
          <w:color w:val="000000"/>
        </w:rPr>
        <w:t>XV</w:t>
      </w:r>
      <w:r w:rsidRPr="00552A81">
        <w:rPr>
          <w:rFonts w:ascii="Times New Roman" w:hAnsi="Times New Roman" w:cs="Times New Roman"/>
          <w:b/>
          <w:bCs/>
          <w:color w:val="000000"/>
          <w:lang w:val="ru-RU"/>
        </w:rPr>
        <w:t xml:space="preserve"> вв. (не менее 8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Причины распада Древнерусского государства. Усиление экономической и политической самостоятельности русских земель. Крупнейшие земли и княжества Руси в </w:t>
      </w:r>
      <w:r w:rsidRPr="00552A81">
        <w:rPr>
          <w:rFonts w:ascii="Times New Roman" w:hAnsi="Times New Roman" w:cs="Times New Roman"/>
          <w:color w:val="000000"/>
        </w:rPr>
        <w:t>XII</w:t>
      </w:r>
      <w:r w:rsidRPr="00552A81">
        <w:rPr>
          <w:rFonts w:ascii="Times New Roman" w:hAnsi="Times New Roman" w:cs="Times New Roman"/>
          <w:color w:val="000000"/>
          <w:lang w:val="ru-RU"/>
        </w:rPr>
        <w:t xml:space="preserve"> - начале </w:t>
      </w:r>
      <w:r w:rsidRPr="00552A81">
        <w:rPr>
          <w:rFonts w:ascii="Times New Roman" w:hAnsi="Times New Roman" w:cs="Times New Roman"/>
          <w:color w:val="000000"/>
        </w:rPr>
        <w:t>XIII</w:t>
      </w:r>
      <w:r w:rsidRPr="00552A81">
        <w:rPr>
          <w:rFonts w:ascii="Times New Roman" w:hAnsi="Times New Roman" w:cs="Times New Roman"/>
          <w:color w:val="000000"/>
          <w:lang w:val="ru-RU"/>
        </w:rPr>
        <w:t xml:space="preserve"> вв. Монархии и республики. Православная Церковь и идея единства Русской земли. Русь и Степь. Расцвет культуры домонгольской Руси.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Образование Монгольского государства. Нашествие на Русь. Включение русских земель в монгольскую систему управления завоеванными землями. Золотая Орда.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Принятие Ордой ислама. Роль монгольского завоевания в истории Руси. Экспансия с Запада. Борьба с крестоносной агрессией. Русские земли в составе Великого княжества Литовского.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Начало возрождения Руси. Внутренние миграции населения. Восстановление экономики русских земель. Формы землевладения и категории населения. Роль городов в объединительном процессе.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Борьба за политическую гегемонию в Северо-Восточной Руси. Политические, социальные, экономические и территориально-географические причины превращения Москвы в центр объединения русских земель. Взаимосвязь процессов объединения русских земель и борьбы против ордынского владычества. Зарождение национального самосознания на Руси.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Великое княжество Московское в системе международных отношений. Начало распада Золотой Орды. Образование Казанского, Крымского, Астраханского ханств.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Закрепление католичества как государственной религии Великого княжества Литовского. Автокефалия Русской Православной Церкви.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xml:space="preserve">Культурное развитие русских земель и княжеств в конце </w:t>
      </w:r>
      <w:r w:rsidRPr="00552A81">
        <w:rPr>
          <w:rFonts w:ascii="Times New Roman" w:hAnsi="Times New Roman" w:cs="Times New Roman"/>
          <w:i/>
          <w:iCs/>
          <w:color w:val="000000"/>
        </w:rPr>
        <w:t>XIII</w:t>
      </w:r>
      <w:r w:rsidRPr="00552A81">
        <w:rPr>
          <w:rFonts w:ascii="Times New Roman" w:hAnsi="Times New Roman" w:cs="Times New Roman"/>
          <w:i/>
          <w:iCs/>
          <w:color w:val="000000"/>
          <w:lang w:val="ru-RU"/>
        </w:rPr>
        <w:t xml:space="preserve"> - середине </w:t>
      </w:r>
      <w:r w:rsidRPr="00552A81">
        <w:rPr>
          <w:rFonts w:ascii="Times New Roman" w:hAnsi="Times New Roman" w:cs="Times New Roman"/>
          <w:i/>
          <w:iCs/>
          <w:color w:val="000000"/>
        </w:rPr>
        <w:t>XV</w:t>
      </w:r>
      <w:r w:rsidRPr="00552A81">
        <w:rPr>
          <w:rFonts w:ascii="Times New Roman" w:hAnsi="Times New Roman" w:cs="Times New Roman"/>
          <w:i/>
          <w:iCs/>
          <w:color w:val="000000"/>
          <w:lang w:val="ru-RU"/>
        </w:rPr>
        <w:t xml:space="preserve"> вв. </w:t>
      </w:r>
      <w:r w:rsidRPr="00552A81">
        <w:rPr>
          <w:rFonts w:ascii="Times New Roman" w:hAnsi="Times New Roman" w:cs="Times New Roman"/>
          <w:color w:val="000000"/>
          <w:lang w:val="ru-RU"/>
        </w:rPr>
        <w:t>Влияние внешних факторов на развитие русской культуры. Формирование русского, украинского и белорусского народов. Москва как центр развития культуры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великорусской народности.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Российское государство во второй половине </w:t>
      </w:r>
      <w:r w:rsidRPr="00552A81">
        <w:rPr>
          <w:rFonts w:ascii="Times New Roman" w:hAnsi="Times New Roman" w:cs="Times New Roman"/>
          <w:b/>
          <w:bCs/>
          <w:color w:val="000000"/>
        </w:rPr>
        <w:t>XV</w:t>
      </w:r>
      <w:r w:rsidRPr="00552A81">
        <w:rPr>
          <w:rFonts w:ascii="Times New Roman" w:hAnsi="Times New Roman" w:cs="Times New Roman"/>
          <w:b/>
          <w:bCs/>
          <w:color w:val="000000"/>
          <w:lang w:val="ru-RU"/>
        </w:rPr>
        <w:t xml:space="preserve"> - </w:t>
      </w:r>
      <w:r w:rsidRPr="00552A81">
        <w:rPr>
          <w:rFonts w:ascii="Times New Roman" w:hAnsi="Times New Roman" w:cs="Times New Roman"/>
          <w:b/>
          <w:bCs/>
          <w:color w:val="000000"/>
        </w:rPr>
        <w:t>XVII</w:t>
      </w:r>
      <w:r w:rsidRPr="00552A81">
        <w:rPr>
          <w:rFonts w:ascii="Times New Roman" w:hAnsi="Times New Roman" w:cs="Times New Roman"/>
          <w:b/>
          <w:bCs/>
          <w:color w:val="000000"/>
          <w:lang w:val="ru-RU"/>
        </w:rPr>
        <w:t xml:space="preserve"> вв. (не менее 9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Завершение объединения русских земель и образование Российского государства.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Особенности процесса складывания централизованного государства в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Свержение золотоордынского ига. Изменения в социальной структуре общества и формах феодального землевладения. Формирование новой системы управления страной.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Роль церкви в государственном строительстве. «Москва - третий Рим».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Установление царской власти и ее сакрализация в общественном сознании.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Складывание идеологии самодержавия. Реформы середины </w:t>
      </w:r>
      <w:r w:rsidRPr="00552A81">
        <w:rPr>
          <w:rFonts w:ascii="Times New Roman" w:hAnsi="Times New Roman" w:cs="Times New Roman"/>
          <w:color w:val="000000"/>
        </w:rPr>
        <w:t>XVI</w:t>
      </w:r>
      <w:r w:rsidRPr="00552A81">
        <w:rPr>
          <w:rFonts w:ascii="Times New Roman" w:hAnsi="Times New Roman" w:cs="Times New Roman"/>
          <w:color w:val="000000"/>
          <w:lang w:val="ru-RU"/>
        </w:rPr>
        <w:t xml:space="preserve"> в. Создание органов сословно-представительной монархии. Развитие поместной системы. Установление крепостного права. Опричнина. Учреждение патриаршества. Расширение территории России в </w:t>
      </w:r>
      <w:r w:rsidRPr="00552A81">
        <w:rPr>
          <w:rFonts w:ascii="Times New Roman" w:hAnsi="Times New Roman" w:cs="Times New Roman"/>
          <w:color w:val="000000"/>
        </w:rPr>
        <w:t>XVI</w:t>
      </w:r>
      <w:r w:rsidRPr="00552A81">
        <w:rPr>
          <w:rFonts w:ascii="Times New Roman" w:hAnsi="Times New Roman" w:cs="Times New Roman"/>
          <w:color w:val="000000"/>
          <w:lang w:val="ru-RU"/>
        </w:rPr>
        <w:t xml:space="preserve"> в. Рост международного авторитета Российского государства.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Причины и характер Смуты. Пресечение правящей династии. Боярские группировки. Обострение социально-экономических противоречий. Борьба против агрессии Речи Посполитой и Швеции. Национальный подъем в России. Восстановление независимости страны.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Земской собор </w:t>
      </w:r>
      <w:smartTag w:uri="urn:schemas-microsoft-com:office:smarttags" w:element="metricconverter">
        <w:smartTagPr>
          <w:attr w:name="ProductID" w:val="1613 г"/>
        </w:smartTagPr>
        <w:r w:rsidRPr="00552A81">
          <w:rPr>
            <w:rFonts w:ascii="Times New Roman" w:hAnsi="Times New Roman" w:cs="Times New Roman"/>
            <w:color w:val="000000"/>
            <w:lang w:val="ru-RU"/>
          </w:rPr>
          <w:t>1613 г</w:t>
        </w:r>
      </w:smartTag>
      <w:r w:rsidRPr="00552A81">
        <w:rPr>
          <w:rFonts w:ascii="Times New Roman" w:hAnsi="Times New Roman" w:cs="Times New Roman"/>
          <w:color w:val="000000"/>
          <w:lang w:val="ru-RU"/>
        </w:rPr>
        <w:t>. и восстановление самодержавия. Первые Романовы.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Расширение территории Российского государства в </w:t>
      </w:r>
      <w:r w:rsidRPr="00552A81">
        <w:rPr>
          <w:rFonts w:ascii="Times New Roman" w:hAnsi="Times New Roman" w:cs="Times New Roman"/>
          <w:color w:val="000000"/>
        </w:rPr>
        <w:t>XVII</w:t>
      </w:r>
      <w:r w:rsidRPr="00552A81">
        <w:rPr>
          <w:rFonts w:ascii="Times New Roman" w:hAnsi="Times New Roman" w:cs="Times New Roman"/>
          <w:color w:val="000000"/>
          <w:lang w:val="ru-RU"/>
        </w:rPr>
        <w:t xml:space="preserve"> в. Вхождение Левобережной Украины в состав России. Освоение Сибири. Участие России в войнах в </w:t>
      </w:r>
      <w:r w:rsidRPr="00552A81">
        <w:rPr>
          <w:rFonts w:ascii="Times New Roman" w:hAnsi="Times New Roman" w:cs="Times New Roman"/>
          <w:color w:val="000000"/>
        </w:rPr>
        <w:t>XVII</w:t>
      </w:r>
      <w:r w:rsidRPr="00552A81">
        <w:rPr>
          <w:rFonts w:ascii="Times New Roman" w:hAnsi="Times New Roman" w:cs="Times New Roman"/>
          <w:color w:val="000000"/>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Юридическое оформление крепостного права. Новые явления в экономике: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начало складывания всероссийского рынка, образование мануфактур. Развитие новых торговых центров. Социальные движения в России во второй половине </w:t>
      </w:r>
      <w:r w:rsidRPr="00552A81">
        <w:rPr>
          <w:rFonts w:ascii="Times New Roman" w:hAnsi="Times New Roman" w:cs="Times New Roman"/>
          <w:color w:val="000000"/>
        </w:rPr>
        <w:t>XVII</w:t>
      </w:r>
      <w:r w:rsidRPr="00552A81">
        <w:rPr>
          <w:rFonts w:ascii="Times New Roman" w:hAnsi="Times New Roman" w:cs="Times New Roman"/>
          <w:color w:val="000000"/>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Церковный раскол и его значение. Старообрядчество.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Культура народов Российского государства во второй половине </w:t>
      </w:r>
      <w:r w:rsidRPr="00552A81">
        <w:rPr>
          <w:rFonts w:ascii="Times New Roman" w:hAnsi="Times New Roman" w:cs="Times New Roman"/>
          <w:color w:val="000000"/>
        </w:rPr>
        <w:t>XV</w:t>
      </w:r>
      <w:r w:rsidRPr="00552A81">
        <w:rPr>
          <w:rFonts w:ascii="Times New Roman" w:hAnsi="Times New Roman" w:cs="Times New Roman"/>
          <w:color w:val="000000"/>
          <w:lang w:val="ru-RU"/>
        </w:rPr>
        <w:t>-</w:t>
      </w:r>
      <w:r w:rsidRPr="00552A81">
        <w:rPr>
          <w:rFonts w:ascii="Times New Roman" w:hAnsi="Times New Roman" w:cs="Times New Roman"/>
          <w:color w:val="000000"/>
        </w:rPr>
        <w:t>XVII</w:t>
      </w:r>
      <w:r w:rsidRPr="00552A81">
        <w:rPr>
          <w:rFonts w:ascii="Times New Roman" w:hAnsi="Times New Roman" w:cs="Times New Roman"/>
          <w:color w:val="000000"/>
          <w:lang w:val="ru-RU"/>
        </w:rPr>
        <w:t xml:space="preserve"> в. вв. Усиление светских элементов в русской культуре. Новые формы зодчества. Расцвет русской живописи и декоративно-прикладного искусства. Начало книгопечатания и распространение грамотности. Зарождение публицистики. Славяно-греко-латинская академия. «Домострой»: патриархальные традиции в быте и нравах. Крестьянский и городской быт.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Особенности русской традиционной (средневековой) культуры. Формирование национального самосознания. Дискуссия о предпосылках преобразования общественного строя и характере процесса модернизации в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Россия в </w:t>
      </w:r>
      <w:r w:rsidRPr="00552A81">
        <w:rPr>
          <w:rFonts w:ascii="Times New Roman" w:hAnsi="Times New Roman" w:cs="Times New Roman"/>
          <w:b/>
          <w:bCs/>
          <w:color w:val="000000"/>
        </w:rPr>
        <w:t>XVIII</w:t>
      </w:r>
      <w:r w:rsidRPr="00552A81">
        <w:rPr>
          <w:rFonts w:ascii="Times New Roman" w:hAnsi="Times New Roman" w:cs="Times New Roman"/>
          <w:b/>
          <w:bCs/>
          <w:color w:val="000000"/>
          <w:lang w:val="ru-RU"/>
        </w:rPr>
        <w:t xml:space="preserve"> - середине </w:t>
      </w:r>
      <w:r w:rsidRPr="00552A81">
        <w:rPr>
          <w:rFonts w:ascii="Times New Roman" w:hAnsi="Times New Roman" w:cs="Times New Roman"/>
          <w:b/>
          <w:bCs/>
          <w:color w:val="000000"/>
        </w:rPr>
        <w:t>XIX</w:t>
      </w:r>
      <w:r w:rsidRPr="00552A81">
        <w:rPr>
          <w:rFonts w:ascii="Times New Roman" w:hAnsi="Times New Roman" w:cs="Times New Roman"/>
          <w:b/>
          <w:bCs/>
          <w:color w:val="000000"/>
          <w:lang w:val="ru-RU"/>
        </w:rPr>
        <w:t xml:space="preserve"> вв. (не менее 9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Петровские преобразования. Реформы армии и флота. Создание заводской промышленности. Политика протекционизма. Новая система государственной власти и управления. Провозглашение империи. Превращение дворянства в господствующее сословие. Особенности российского абсолютизма. Россия в период дворцовых переворотов. Расширение прав и привилегий дворянства. Просвещенный абсолютизм.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Законодательное оформление сословного строя.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Попытки укрепления абсолютизма в первой половине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 Реформы системы государственного управления. Рост оппозиционных настроений в обществе. Движение декабристов. Оформление российской консервативной идеологии. Теория «официальной народности». Славянофилы и западники. Русский утопический социализм.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Особенности экономического развития России в </w:t>
      </w:r>
      <w:r w:rsidRPr="00552A81">
        <w:rPr>
          <w:rFonts w:ascii="Times New Roman" w:hAnsi="Times New Roman" w:cs="Times New Roman"/>
          <w:color w:val="000000"/>
        </w:rPr>
        <w:t>XVIII</w:t>
      </w:r>
      <w:r w:rsidRPr="00552A81">
        <w:rPr>
          <w:rFonts w:ascii="Times New Roman" w:hAnsi="Times New Roman" w:cs="Times New Roman"/>
          <w:color w:val="000000"/>
          <w:lang w:val="ru-RU"/>
        </w:rPr>
        <w:t xml:space="preserve"> - первой половине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Развитие капиталистических отношений. Начало промышленного переворота.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Формирование единого внутреннего рынка. Изменение социальной структуры российского общества. Сохранение крепостничества в условиях развертывания модернизации.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Превращение России в мировую державу. Россия в войнах </w:t>
      </w:r>
      <w:r w:rsidRPr="00552A81">
        <w:rPr>
          <w:rFonts w:ascii="Times New Roman" w:hAnsi="Times New Roman" w:cs="Times New Roman"/>
          <w:color w:val="000000"/>
        </w:rPr>
        <w:t>XVIII</w:t>
      </w:r>
      <w:r w:rsidRPr="00552A81">
        <w:rPr>
          <w:rFonts w:ascii="Times New Roman" w:hAnsi="Times New Roman" w:cs="Times New Roman"/>
          <w:color w:val="000000"/>
          <w:lang w:val="ru-RU"/>
        </w:rPr>
        <w:t xml:space="preserve"> в. Имперская внешняя политика. Разделы Польши. Расширение территории государства в </w:t>
      </w:r>
      <w:r w:rsidRPr="00552A81">
        <w:rPr>
          <w:rFonts w:ascii="Times New Roman" w:hAnsi="Times New Roman" w:cs="Times New Roman"/>
          <w:color w:val="000000"/>
        </w:rPr>
        <w:t>XVIII</w:t>
      </w:r>
      <w:r w:rsidRPr="00552A81">
        <w:rPr>
          <w:rFonts w:ascii="Times New Roman" w:hAnsi="Times New Roman" w:cs="Times New Roman"/>
          <w:color w:val="000000"/>
          <w:lang w:val="ru-RU"/>
        </w:rPr>
        <w:t xml:space="preserve"> - середине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вв. Участие России в антифранцузских коалициях в период революционных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и наполеоновских войн. Отечественная война </w:t>
      </w:r>
      <w:smartTag w:uri="urn:schemas-microsoft-com:office:smarttags" w:element="metricconverter">
        <w:smartTagPr>
          <w:attr w:name="ProductID" w:val="1812 г"/>
        </w:smartTagPr>
        <w:r w:rsidRPr="00552A81">
          <w:rPr>
            <w:rFonts w:ascii="Times New Roman" w:hAnsi="Times New Roman" w:cs="Times New Roman"/>
            <w:color w:val="000000"/>
            <w:lang w:val="ru-RU"/>
          </w:rPr>
          <w:t>1812 г</w:t>
        </w:r>
      </w:smartTag>
      <w:r w:rsidRPr="00552A81">
        <w:rPr>
          <w:rFonts w:ascii="Times New Roman" w:hAnsi="Times New Roman" w:cs="Times New Roman"/>
          <w:color w:val="000000"/>
          <w:lang w:val="ru-RU"/>
        </w:rPr>
        <w:t>. и заграничный поход русской армии. Россия в Священном союзе. Крымская война.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Культура народов России и ее связи с европейской и мировой культурой </w:t>
      </w:r>
      <w:r w:rsidRPr="00552A81">
        <w:rPr>
          <w:rFonts w:ascii="Times New Roman" w:hAnsi="Times New Roman" w:cs="Times New Roman"/>
          <w:color w:val="000000"/>
        </w:rPr>
        <w:t>XVIII</w:t>
      </w:r>
      <w:r w:rsidRPr="00552A81">
        <w:rPr>
          <w:rFonts w:ascii="Times New Roman" w:hAnsi="Times New Roman" w:cs="Times New Roman"/>
          <w:color w:val="000000"/>
          <w:lang w:val="ru-RU"/>
        </w:rPr>
        <w:t xml:space="preserve"> - первой половины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вв. Особенности русского Просвещения. Научно-техническая мысль и научные экспедиции. Основание Академии наук и Московского университета.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Ученые общества. Создание системы народного образования. Формирование русского литературного языка. Развитие музыкально-театрального искусства. Новаторство и преемственность художественных стилей в изобразительном искусстве. Изменение принципов градостроительства. Русская усадьба.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Россия во второй половине </w:t>
      </w:r>
      <w:r w:rsidRPr="00552A81">
        <w:rPr>
          <w:rFonts w:ascii="Times New Roman" w:hAnsi="Times New Roman" w:cs="Times New Roman"/>
          <w:b/>
          <w:bCs/>
          <w:color w:val="000000"/>
        </w:rPr>
        <w:t>XIX</w:t>
      </w:r>
      <w:r w:rsidRPr="00552A81">
        <w:rPr>
          <w:rFonts w:ascii="Times New Roman" w:hAnsi="Times New Roman" w:cs="Times New Roman"/>
          <w:b/>
          <w:bCs/>
          <w:color w:val="000000"/>
          <w:lang w:val="ru-RU"/>
        </w:rPr>
        <w:t xml:space="preserve"> - начале ХХ вв. (не менее 6 ч)</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Отмена крепостного права. Реформы 1860-х - 1870-х гг. Самодержавие и сословный строй в условиях модернизационных процессов. Выступления разночинной интеллигенции. Народничество. Политический террор. Политика контрреформ.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Утверждение капиталистической модели экономического развития. Завершение  ромышленного переворота. Российский монополистический капитализм и его особенности. Роль государства в экономической жизни страны. Реформы С.Ю. Витте.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Аграрная реформа П.А. Столыпина. Обострение экономических и социальных противоречий в условиях форсированной модернизации. Сохранение остатков крепостничества. Роль общины в жизни крестьянства.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Идейные течения, политические партии и общественные движения в России на рубеже веков </w:t>
      </w:r>
      <w:r w:rsidRPr="00552A81">
        <w:rPr>
          <w:rFonts w:ascii="Times New Roman" w:hAnsi="Times New Roman" w:cs="Times New Roman"/>
          <w:color w:val="000000"/>
        </w:rPr>
        <w:t>XIX</w:t>
      </w:r>
      <w:r w:rsidRPr="00552A81">
        <w:rPr>
          <w:rFonts w:ascii="Times New Roman" w:hAnsi="Times New Roman" w:cs="Times New Roman"/>
          <w:color w:val="000000"/>
          <w:lang w:val="ru-RU"/>
        </w:rPr>
        <w:t>-</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вв. Революция 1905-1907 гг. и ее итоги. Становление российского парламентаризма.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«Восточный вопрос» во внешней политике Российской империи. Россия в системе военно-политических союзов на рубеже </w:t>
      </w:r>
      <w:r w:rsidRPr="00552A81">
        <w:rPr>
          <w:rFonts w:ascii="Times New Roman" w:hAnsi="Times New Roman" w:cs="Times New Roman"/>
          <w:color w:val="000000"/>
        </w:rPr>
        <w:t>XIX</w:t>
      </w:r>
      <w:r w:rsidRPr="00552A81">
        <w:rPr>
          <w:rFonts w:ascii="Times New Roman" w:hAnsi="Times New Roman" w:cs="Times New Roman"/>
          <w:color w:val="000000"/>
          <w:lang w:val="ru-RU"/>
        </w:rPr>
        <w:t>-</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вв. Русско-японская война 1904-1905 гг.</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Россия в Первой мировой войне 1914-1918 гг. Влияние войны на российское общество.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 xml:space="preserve">Общественно-политический кризис накануне </w:t>
      </w:r>
      <w:smartTag w:uri="urn:schemas-microsoft-com:office:smarttags" w:element="metricconverter">
        <w:smartTagPr>
          <w:attr w:name="ProductID" w:val="1917 г"/>
        </w:smartTagPr>
        <w:r w:rsidRPr="00552A81">
          <w:rPr>
            <w:rFonts w:ascii="Times New Roman" w:hAnsi="Times New Roman" w:cs="Times New Roman"/>
            <w:i/>
            <w:iCs/>
            <w:color w:val="000000"/>
            <w:lang w:val="ru-RU"/>
          </w:rPr>
          <w:t>1917 г</w:t>
        </w:r>
      </w:smartTag>
      <w:r w:rsidRPr="00552A81">
        <w:rPr>
          <w:rFonts w:ascii="Times New Roman" w:hAnsi="Times New Roman" w:cs="Times New Roman"/>
          <w:i/>
          <w:iCs/>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Духовная жизнь российского общества на рубеже веков </w:t>
      </w:r>
      <w:r w:rsidRPr="00552A81">
        <w:rPr>
          <w:rFonts w:ascii="Times New Roman" w:hAnsi="Times New Roman" w:cs="Times New Roman"/>
          <w:color w:val="000000"/>
        </w:rPr>
        <w:t>XIX</w:t>
      </w:r>
      <w:r w:rsidRPr="00552A81">
        <w:rPr>
          <w:rFonts w:ascii="Times New Roman" w:hAnsi="Times New Roman" w:cs="Times New Roman"/>
          <w:color w:val="000000"/>
          <w:lang w:val="ru-RU"/>
        </w:rPr>
        <w:t>-</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веков. Развитие системы образования. Научные достижения российских ученых. Возрождение национальных традиций в искусстве конца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 Новаторские тенденции в развитии художественной культуры. Идейные искания российской интеллигенции в начале ХХ в.</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Русская религиозная философия. Отражение духовного кризиса в художественной культуре декаданса.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Революция </w:t>
      </w:r>
      <w:smartTag w:uri="urn:schemas-microsoft-com:office:smarttags" w:element="metricconverter">
        <w:smartTagPr>
          <w:attr w:name="ProductID" w:val="1917 г"/>
        </w:smartTagPr>
        <w:r w:rsidRPr="00552A81">
          <w:rPr>
            <w:rFonts w:ascii="Times New Roman" w:hAnsi="Times New Roman" w:cs="Times New Roman"/>
            <w:b/>
            <w:bCs/>
            <w:color w:val="000000"/>
            <w:lang w:val="ru-RU"/>
          </w:rPr>
          <w:t>1917 г</w:t>
        </w:r>
      </w:smartTag>
      <w:r w:rsidRPr="00552A81">
        <w:rPr>
          <w:rFonts w:ascii="Times New Roman" w:hAnsi="Times New Roman" w:cs="Times New Roman"/>
          <w:b/>
          <w:bCs/>
          <w:color w:val="000000"/>
          <w:lang w:val="ru-RU"/>
        </w:rPr>
        <w:t>. и Гражданская война в России (не менее 4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Революция </w:t>
      </w:r>
      <w:smartTag w:uri="urn:schemas-microsoft-com:office:smarttags" w:element="metricconverter">
        <w:smartTagPr>
          <w:attr w:name="ProductID" w:val="1917 г"/>
        </w:smartTagPr>
        <w:r w:rsidRPr="00552A81">
          <w:rPr>
            <w:rFonts w:ascii="Times New Roman" w:hAnsi="Times New Roman" w:cs="Times New Roman"/>
            <w:color w:val="000000"/>
            <w:lang w:val="ru-RU"/>
          </w:rPr>
          <w:t>1917 г</w:t>
        </w:r>
      </w:smartTag>
      <w:r w:rsidRPr="00552A81">
        <w:rPr>
          <w:rFonts w:ascii="Times New Roman" w:hAnsi="Times New Roman" w:cs="Times New Roman"/>
          <w:color w:val="000000"/>
          <w:lang w:val="ru-RU"/>
        </w:rPr>
        <w:t>. Падение самодержавия. Временное правительство и Советы.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Провозглашение России республикой. «Революционное оборончество» - сторонники и противники. Кризис власти. Маргинализация общества. Разложение армии, углубление экономических трудностей, положение на национальных окраинах. Причины слабости демократических сил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Политическая тактика большевиков, их приход к власти. Утверждение Советской власти. Характер событий октября </w:t>
      </w:r>
      <w:smartTag w:uri="urn:schemas-microsoft-com:office:smarttags" w:element="metricconverter">
        <w:smartTagPr>
          <w:attr w:name="ProductID" w:val="1917 г"/>
        </w:smartTagPr>
        <w:r w:rsidRPr="00552A81">
          <w:rPr>
            <w:rFonts w:ascii="Times New Roman" w:hAnsi="Times New Roman" w:cs="Times New Roman"/>
            <w:color w:val="000000"/>
            <w:lang w:val="ru-RU"/>
          </w:rPr>
          <w:t>1917 г</w:t>
        </w:r>
      </w:smartTag>
      <w:r w:rsidRPr="00552A81">
        <w:rPr>
          <w:rFonts w:ascii="Times New Roman" w:hAnsi="Times New Roman" w:cs="Times New Roman"/>
          <w:color w:val="000000"/>
          <w:lang w:val="ru-RU"/>
        </w:rPr>
        <w:t xml:space="preserve">. в оценках современников и историков. Первые декреты Советской власти. Созыв и роспуск Учредительного собрания. Брестский мир. Создание РСФСР. Конституция </w:t>
      </w:r>
      <w:smartTag w:uri="urn:schemas-microsoft-com:office:smarttags" w:element="metricconverter">
        <w:smartTagPr>
          <w:attr w:name="ProductID" w:val="1918 г"/>
        </w:smartTagPr>
        <w:r w:rsidRPr="00552A81">
          <w:rPr>
            <w:rFonts w:ascii="Times New Roman" w:hAnsi="Times New Roman" w:cs="Times New Roman"/>
            <w:color w:val="000000"/>
            <w:lang w:val="ru-RU"/>
          </w:rPr>
          <w:t>1918 г</w:t>
        </w:r>
      </w:smartTag>
      <w:r w:rsidRPr="00552A81">
        <w:rPr>
          <w:rFonts w:ascii="Times New Roman" w:hAnsi="Times New Roman" w:cs="Times New Roman"/>
          <w:color w:val="000000"/>
          <w:lang w:val="ru-RU"/>
        </w:rPr>
        <w:t>. Формирование однопартийной системы в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Гражданская война и иностранная интервенция: причины, этапы, участники. Цели и идеология противоборствующих сторон. Политика «военного коммунизма». «Белый» и «красный» террор. Причины поражения белого движения.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Экономическое и политическое положение Советской России после гражданской войны. Переход к новой экономической политике.</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Советское общество в 1922-1941 гг. (не менее 4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Образование СССР. Полемика о принципах национально-государственного строительства. Партийные дискуссии о путях и методах построения социализма в СССР. Концепция построения социализма в отдельно взятой стране. Успехи, противоречия и кризисы НЭПа. Причины свертывания НЭПа. Выбор стратегии форсированного социально-экономического развития.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Индустриализация, ее источники и результаты. Коллективизация, ее социальные и экономические последствия. Противоречия социалистической модернизации.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Конституция </w:t>
      </w:r>
      <w:smartTag w:uri="urn:schemas-microsoft-com:office:smarttags" w:element="metricconverter">
        <w:smartTagPr>
          <w:attr w:name="ProductID" w:val="1936 г"/>
        </w:smartTagPr>
        <w:r w:rsidRPr="00552A81">
          <w:rPr>
            <w:rFonts w:ascii="Times New Roman" w:hAnsi="Times New Roman" w:cs="Times New Roman"/>
            <w:color w:val="000000"/>
            <w:lang w:val="ru-RU"/>
          </w:rPr>
          <w:t>1936 г</w:t>
        </w:r>
      </w:smartTag>
      <w:r w:rsidRPr="00552A81">
        <w:rPr>
          <w:rFonts w:ascii="Times New Roman" w:hAnsi="Times New Roman" w:cs="Times New Roman"/>
          <w:color w:val="000000"/>
          <w:lang w:val="ru-RU"/>
        </w:rPr>
        <w:t>. Централизованная (командная) система управления.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Мобилизационный характер советской экономики. Власть партийно-государственного аппарата. Номенклатура. Культ личности И.В.Сталина. Массовые репрессии.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Идеологические основы советского общества и культура в 1920-х - 1930-х гг.</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Утверждение метода социалистического реализма. Задачи и итоги «культурной революции». Создание советской системы образования. Наука в СССР в 1920-1930-е гг.</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Русское зарубежье. Раскол в РПЦ.</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Внешнеполитическая стратегия СССР в период между мировыми войнами.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Дипломатическое признание СССР. Рост военной угрозы в начале 1930-х гг. и проблемы коллективной безопасности. Мюнхенский договор и его последствия. Военные столкновения СССР с Японией у озера Хасан, в районе реки Халхин-гол. Советско- германские отношения в 1939-1940 гг. Политика СССР на начальном этапе Второй мировой войны. Расширение территории Советского Союза.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Советский Союз в годы Великой Отечественной войны (не менее 6 ч)</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Нападение Германии на СССР. Великая Отечественная война: основные этапы военных действий. Причины неудач на начальном этапе войны. Оккупационный режим на советской территории. Смоленское сражение. Блокада Ленинграда. Военно- стратегическое и международное значение победы Красной Армии под Москвой.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Разгром войск агрессоров под Сталинградом и на Орловско-Курской дуге: коренной перелом в ходе войны. Освобождение территории СССР и военные операции Красной Армии в Европе. Капитуляция нацистской Германии. Участие СССР в войне с Японией.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Развитие советского военного искусства.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Мобилизация страны на войну. Народное ополчение. Партизанское движение и его вклад в Победу. Перевод экономики СССР на военные рельсы. Эвакуация населения и производственных мощностей на восток страны. Идеология и культура в военные годы.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Русская Православная церковь в годы войны. Героизм народа на фронте и в тылу.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СССР в антигитлеровской коалиции. Конференции союзников в Тегеране, Ялте и Потсдаме и их решения. Лендлиз и его значение. Итоги Великой Отечественной войны.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Цена Победы. Роль СССР во Второй мировой войне и решении вопросов послевоенного устройства мира.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СССР в первые послевоенные десятилетия (не менее 4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Социально-экономическое положение СССР после войны. Мобилизационные методы восстановление хозяйства. Идеологические кампании конца 1940-х гг. Холодная война и ее влияние на экономику и внешнюю политику страны. Создание ракетно-ядерного оружия в СССР.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Борьба за власть в высшем руководстве СССР после смерти И.В. Сталина. ХХ съезд КПСС и осуждение культа личности. Концепция построения коммунизма.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Экономические реформы 1950-х - начала 1960-х гг., реорганизации органов власти и управления.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Биполярный характер послевоенной системы международных отношений.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Формирование мировой социалистической системы. СССР в глобальных и региональных конфликтах в 1950-х - начала 1960-х гг. Карибский кризис и его значение.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Духовная жизнь в послевоенные годы. Ужесточение партийного контроля над сферой культуры. Демократизация общественной жизни в период «оттепели». Научно- техническое развитие СССР, достижения в освоении космоса.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СССР в середине 1960-х - начале 1980-х гг. (не менее 3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Экономические реформы середины 1960-х гг. Замедление темпов научно- технического прогресса. Дефицит товаров народного потребления, развитие «теневой экономики» и коррупции. «Застой» как проявление кризиса советской модели развития.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Концепция развитого социализма. Конституция </w:t>
      </w:r>
      <w:smartTag w:uri="urn:schemas-microsoft-com:office:smarttags" w:element="metricconverter">
        <w:smartTagPr>
          <w:attr w:name="ProductID" w:val="1977 г"/>
        </w:smartTagPr>
        <w:r w:rsidRPr="00552A81">
          <w:rPr>
            <w:rFonts w:ascii="Times New Roman" w:hAnsi="Times New Roman" w:cs="Times New Roman"/>
            <w:color w:val="000000"/>
            <w:lang w:val="ru-RU"/>
          </w:rPr>
          <w:t>1977 г</w:t>
        </w:r>
      </w:smartTag>
      <w:r w:rsidRPr="00552A81">
        <w:rPr>
          <w:rFonts w:ascii="Times New Roman" w:hAnsi="Times New Roman" w:cs="Times New Roman"/>
          <w:color w:val="000000"/>
          <w:lang w:val="ru-RU"/>
        </w:rPr>
        <w:t>. Диссидентское и правозащитное движения. Попытки преодоления кризисных тенденций в советском обществе в начале 1980-х гг.</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СССР в глобальных и региональных конфликтах середины 1960-х - начала 1980-х гг. Советский Союз и политические кризисы в странах Восточной Европы. «Доктрина Брежнева». Достижение военно-стратегического паритета СССР и США. Хельсинкский процесс. Политика разрядки и причины ее срыва. Афганская война и ее последствия.</w:t>
      </w:r>
    </w:p>
    <w:p w:rsidR="001D11AD" w:rsidRPr="00552A81" w:rsidRDefault="001D11AD" w:rsidP="00D44DF6">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Советская культура середины 1960-х - начала 1980-х гг. Новые течения в</w:t>
      </w:r>
      <w:r w:rsidR="00D44DF6"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художественном творчестве. Роль советской науки в развертывании научно-технической</w:t>
      </w:r>
      <w:r w:rsidR="00D44DF6"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революции.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Советское общество в 1985-1991 гг. (не менее 4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Попытки модернизации советской экономики и политической системы во второй половине 1980-х гг.</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Стратегия «ускорения» социально-экономического развития и ее противоречия.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Введение принципов самоокупаемости и хозрасчета, начало развития предпринимательства. Кризис потребления и подъем забастовочного движения в </w:t>
      </w:r>
      <w:smartTag w:uri="urn:schemas-microsoft-com:office:smarttags" w:element="metricconverter">
        <w:smartTagPr>
          <w:attr w:name="ProductID" w:val="1989 г"/>
        </w:smartTagPr>
        <w:r w:rsidRPr="00552A81">
          <w:rPr>
            <w:rFonts w:ascii="Times New Roman" w:hAnsi="Times New Roman" w:cs="Times New Roman"/>
            <w:color w:val="000000"/>
            <w:lang w:val="ru-RU"/>
          </w:rPr>
          <w:t>1989 г</w:t>
        </w:r>
      </w:smartTag>
      <w:r w:rsidRPr="00552A81">
        <w:rPr>
          <w:rFonts w:ascii="Times New Roman" w:hAnsi="Times New Roman" w:cs="Times New Roman"/>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Политика «гласности». Отмена цензуры и развитие плюрализма в СМИ.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Демократизация общественной жизни. Формирование многопартийности. Кризис коммунистической идеологии. Утрата руководящей роли КПСС в жизни советского общества. Причины роста напряженности в межэтнических отношениях. Подъем национальных движений в союзных республиках и политика руководства СССР.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Декларации о суверенитете союзных республик. Августовские события </w:t>
      </w:r>
      <w:smartTag w:uri="urn:schemas-microsoft-com:office:smarttags" w:element="metricconverter">
        <w:smartTagPr>
          <w:attr w:name="ProductID" w:val="1991 г"/>
        </w:smartTagPr>
        <w:r w:rsidRPr="00552A81">
          <w:rPr>
            <w:rFonts w:ascii="Times New Roman" w:hAnsi="Times New Roman" w:cs="Times New Roman"/>
            <w:color w:val="000000"/>
            <w:lang w:val="ru-RU"/>
          </w:rPr>
          <w:t>1991 г</w:t>
        </w:r>
      </w:smartTag>
      <w:r w:rsidRPr="00552A81">
        <w:rPr>
          <w:rFonts w:ascii="Times New Roman" w:hAnsi="Times New Roman" w:cs="Times New Roman"/>
          <w:color w:val="000000"/>
          <w:lang w:val="ru-RU"/>
        </w:rPr>
        <w:t>. Причины распада СССР.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«Новое политическое мышление» и основанная на нем внешнеполитическая стратегия. Советско-американский диалог во второй половине 1980-х гг. Распад мировой социалистической системы.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Российская Федерация (1991-2003 гг.) (не менее 5 ч)</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Становление новой российской государственности. Политический кризис сентября-октября </w:t>
      </w:r>
      <w:smartTag w:uri="urn:schemas-microsoft-com:office:smarttags" w:element="metricconverter">
        <w:smartTagPr>
          <w:attr w:name="ProductID" w:val="1993 г"/>
        </w:smartTagPr>
        <w:r w:rsidRPr="00552A81">
          <w:rPr>
            <w:rFonts w:ascii="Times New Roman" w:hAnsi="Times New Roman" w:cs="Times New Roman"/>
            <w:color w:val="000000"/>
            <w:lang w:val="ru-RU"/>
          </w:rPr>
          <w:t>1993 г</w:t>
        </w:r>
      </w:smartTag>
      <w:r w:rsidRPr="00552A81">
        <w:rPr>
          <w:rFonts w:ascii="Times New Roman" w:hAnsi="Times New Roman" w:cs="Times New Roman"/>
          <w:color w:val="000000"/>
          <w:lang w:val="ru-RU"/>
        </w:rPr>
        <w:t xml:space="preserve">. Принятие Конституции Российской Федерации </w:t>
      </w:r>
      <w:smartTag w:uri="urn:schemas-microsoft-com:office:smarttags" w:element="metricconverter">
        <w:smartTagPr>
          <w:attr w:name="ProductID" w:val="1993 г"/>
        </w:smartTagPr>
        <w:r w:rsidRPr="00552A81">
          <w:rPr>
            <w:rFonts w:ascii="Times New Roman" w:hAnsi="Times New Roman" w:cs="Times New Roman"/>
            <w:color w:val="000000"/>
            <w:lang w:val="ru-RU"/>
          </w:rPr>
          <w:t>1993 г</w:t>
        </w:r>
      </w:smartTag>
      <w:r w:rsidRPr="00552A81">
        <w:rPr>
          <w:rFonts w:ascii="Times New Roman" w:hAnsi="Times New Roman" w:cs="Times New Roman"/>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Общественно-политическое развитие России во второй половине 1990-х гг. Складывание новых политических партий и движений. Межнациональные и межконфессиональные отношения в современной России. Чеченский конфликт и его влияние на российское общество.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Переход к рыночной экономике: реформы и их последствия. «Шоковая терапия». Структурная перестройка экономики, изменение отношений собственности. Дискуссия о результатах социально-экономических и политических реформ 1990-х гг.</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Президентские выборы </w:t>
      </w:r>
      <w:smartTag w:uri="urn:schemas-microsoft-com:office:smarttags" w:element="metricconverter">
        <w:smartTagPr>
          <w:attr w:name="ProductID" w:val="2000 г"/>
        </w:smartTagPr>
        <w:r w:rsidRPr="00552A81">
          <w:rPr>
            <w:rFonts w:ascii="Times New Roman" w:hAnsi="Times New Roman" w:cs="Times New Roman"/>
            <w:color w:val="000000"/>
            <w:lang w:val="ru-RU"/>
          </w:rPr>
          <w:t>2000 г</w:t>
        </w:r>
      </w:smartTag>
      <w:r w:rsidRPr="00552A81">
        <w:rPr>
          <w:rFonts w:ascii="Times New Roman" w:hAnsi="Times New Roman" w:cs="Times New Roman"/>
          <w:color w:val="000000"/>
          <w:lang w:val="ru-RU"/>
        </w:rPr>
        <w:t>. Курс на укрепление государственности, экономический подъем, социальную и политическую стабильность, упрочение национальной безопасности, достойное для России место в мировом сообществе.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Изменение в расстановке социально-политических сил. Роль политических технологий в общественно-политической жизни страны. Парламентские выборы </w:t>
      </w:r>
      <w:smartTag w:uri="urn:schemas-microsoft-com:office:smarttags" w:element="metricconverter">
        <w:smartTagPr>
          <w:attr w:name="ProductID" w:val="2003 г"/>
        </w:smartTagPr>
        <w:r w:rsidRPr="00552A81">
          <w:rPr>
            <w:rFonts w:ascii="Times New Roman" w:hAnsi="Times New Roman" w:cs="Times New Roman"/>
            <w:color w:val="000000"/>
            <w:lang w:val="ru-RU"/>
          </w:rPr>
          <w:t>2003 г</w:t>
        </w:r>
      </w:smartTag>
      <w:r w:rsidRPr="00552A81">
        <w:rPr>
          <w:rFonts w:ascii="Times New Roman" w:hAnsi="Times New Roman" w:cs="Times New Roman"/>
          <w:color w:val="000000"/>
          <w:lang w:val="ru-RU"/>
        </w:rPr>
        <w:t xml:space="preserve">. И президентские выборы </w:t>
      </w:r>
      <w:smartTag w:uri="urn:schemas-microsoft-com:office:smarttags" w:element="metricconverter">
        <w:smartTagPr>
          <w:attr w:name="ProductID" w:val="2004 г"/>
        </w:smartTagPr>
        <w:r w:rsidRPr="00552A81">
          <w:rPr>
            <w:rFonts w:ascii="Times New Roman" w:hAnsi="Times New Roman" w:cs="Times New Roman"/>
            <w:color w:val="000000"/>
            <w:lang w:val="ru-RU"/>
          </w:rPr>
          <w:t>2004 г</w:t>
        </w:r>
      </w:smartTag>
      <w:r w:rsidRPr="00552A81">
        <w:rPr>
          <w:rFonts w:ascii="Times New Roman" w:hAnsi="Times New Roman" w:cs="Times New Roman"/>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Участие России в формировании современной международно-правовой системы.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Россия в мировых интеграционных процессах. Российская Федерация в составе Содружества независимых государств. Россия и вызовы глобализации. Россия и проблемы борьбы с международным терроризмом.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Российская культура в условиях радикальных социальных преобразований и информационной открытости общества. Поиск мировоззренческих ориентиров.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Обращение к историко-культурному наследию. Возрождение религиозных традиций в духовной жизни. Особенности современного развития художественной культуры.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p>
    <w:p w:rsidR="001D11AD" w:rsidRPr="00552A81" w:rsidRDefault="001D11AD" w:rsidP="00D44DF6">
      <w:pPr>
        <w:tabs>
          <w:tab w:val="left" w:pos="360"/>
        </w:tabs>
        <w:autoSpaceDE w:val="0"/>
        <w:autoSpaceDN w:val="0"/>
        <w:adjustRightInd w:val="0"/>
        <w:jc w:val="center"/>
        <w:rPr>
          <w:rFonts w:ascii="Times New Roman" w:hAnsi="Times New Roman" w:cs="Times New Roman"/>
          <w:b/>
          <w:bCs/>
          <w:u w:val="single"/>
          <w:lang w:val="ru-RU"/>
        </w:rPr>
      </w:pPr>
      <w:r w:rsidRPr="00552A81">
        <w:rPr>
          <w:rFonts w:ascii="Times New Roman" w:hAnsi="Times New Roman" w:cs="Times New Roman"/>
          <w:b/>
          <w:bCs/>
          <w:u w:val="single"/>
          <w:lang w:val="ru-RU"/>
        </w:rPr>
        <w:t>История. Профильный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Место предмета в базисном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Федеральный базисный учебный план для образовательных учреждений Российской Федерации отводит 280 часов для обязательного изучения учебного предмета «История» на ступени среднего общего образования на профильном уровне, в том числе: в </w:t>
      </w:r>
      <w:r w:rsidRPr="00552A81">
        <w:rPr>
          <w:rFonts w:ascii="Times New Roman" w:hAnsi="Times New Roman" w:cs="Times New Roman"/>
        </w:rPr>
        <w:t>X</w:t>
      </w:r>
      <w:r w:rsidRPr="00552A81">
        <w:rPr>
          <w:rFonts w:ascii="Times New Roman" w:hAnsi="Times New Roman" w:cs="Times New Roman"/>
          <w:lang w:val="ru-RU"/>
        </w:rPr>
        <w:t xml:space="preserve"> и </w:t>
      </w:r>
      <w:r w:rsidRPr="00552A81">
        <w:rPr>
          <w:rFonts w:ascii="Times New Roman" w:hAnsi="Times New Roman" w:cs="Times New Roman"/>
        </w:rPr>
        <w:t>XI</w:t>
      </w:r>
      <w:r w:rsidRPr="00552A81">
        <w:rPr>
          <w:rFonts w:ascii="Times New Roman" w:hAnsi="Times New Roman" w:cs="Times New Roman"/>
          <w:lang w:val="ru-RU"/>
        </w:rPr>
        <w:t xml:space="preserve"> классах по 140 часов, из расчета 4 учебных часа в неделю.</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Примерная программа рассчитана на 280 учебных часов. При этом в ней предусмотрен резерв свободного учебного времени в объеме 40 учебных часов (или 14,3%) для реализации авторских подходов, использования разнообразных форм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организации учебного процесса, внедрения современных методов обучения и педагогических технологий.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Основное содержание (280 ч)</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История как наука (не менее 4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История в системе гуманитарных наук. Предмет исторической науки. Исторический источник. </w:t>
      </w:r>
      <w:r w:rsidRPr="00552A81">
        <w:rPr>
          <w:rFonts w:ascii="Times New Roman" w:hAnsi="Times New Roman" w:cs="Times New Roman"/>
          <w:i/>
          <w:iCs/>
          <w:lang w:val="ru-RU"/>
        </w:rPr>
        <w:t>Проблема подлинности и достоверности исторических источников.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Вспомогательные исторические дисциплины.</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Основные концепции современной исторической науки. Единство и многообразие исторического процесса. Историческое время. Циклическое и линейное восприятие исторического времени. «Рост», «развитие» и «прогресс» в истории человечества.</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Принципы периодизации исторического процесса.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Всеобщая история</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Древнейшая история человечества (не менее 4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Современные концепции происхождения человека и общества. Антропология, археология и этнография о древнейшем прошлом человека. Мифологические и религиозные версии происхождения и древнейшей истории человечества. Природное и социальное в человеке и человеческом сообществе первобытной эпохи. Расселение древнейшего человечества. Формирование рас и языковых семей.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Неолитическая революция. Переход от присваивающего к производящему хозяйству.</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Изменения в укладе жизни и формах социальных связей. </w:t>
      </w:r>
      <w:r w:rsidRPr="00552A81">
        <w:rPr>
          <w:rFonts w:ascii="Times New Roman" w:hAnsi="Times New Roman" w:cs="Times New Roman"/>
          <w:i/>
          <w:iCs/>
          <w:lang w:val="ru-RU"/>
        </w:rPr>
        <w:t>Матриархат и патриархат.</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Происхождение семьи. Особенности властных отношений и права в родоплеменном обществе.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Цивилизации Древнего мира (не менее 10 ч)</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Принципы периодизации древней истории. Историческая карта Древнего мира.</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Предпосылки формирования древнейших цивилизаций.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Архаичные цивилизации - географическое положение, материальная культура, </w:t>
      </w:r>
      <w:r w:rsidRPr="00552A81">
        <w:rPr>
          <w:rFonts w:ascii="Times New Roman" w:hAnsi="Times New Roman" w:cs="Times New Roman"/>
          <w:i/>
          <w:iCs/>
          <w:lang w:val="ru-RU"/>
        </w:rPr>
        <w:t xml:space="preserve">повседневная жизнь, социальная структура общества. </w:t>
      </w:r>
      <w:r w:rsidRPr="00552A81">
        <w:rPr>
          <w:rFonts w:ascii="Times New Roman" w:hAnsi="Times New Roman" w:cs="Times New Roman"/>
          <w:lang w:val="ru-RU"/>
        </w:rPr>
        <w:t xml:space="preserve">Дискуссия о происхождении государства и права. Восточная деспотия. </w:t>
      </w:r>
      <w:r w:rsidRPr="00552A81">
        <w:rPr>
          <w:rFonts w:ascii="Times New Roman" w:hAnsi="Times New Roman" w:cs="Times New Roman"/>
          <w:i/>
          <w:iCs/>
          <w:lang w:val="ru-RU"/>
        </w:rPr>
        <w:t xml:space="preserve">Ментальные особенности цивилизаций древности. Мифологическая картина мира. Восприятие пространства и времен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человеком древности. </w:t>
      </w:r>
      <w:r w:rsidRPr="00552A81">
        <w:rPr>
          <w:rFonts w:ascii="Times New Roman" w:hAnsi="Times New Roman" w:cs="Times New Roman"/>
          <w:lang w:val="ru-RU"/>
        </w:rPr>
        <w:t>Возникновение письменности и накопление знаний.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Возникновение религиозной картины мира. Мировоззренческие особенности буддизма, индуизма, конфуцианства, даосизма. Духовные ценности, философская мысль, культурное наследие Древнего Востока.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Рима.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Зарождение иудео-христианской духовной традиции, ее религиозно- мировоззренческие особенности. </w:t>
      </w:r>
      <w:r w:rsidRPr="00552A81">
        <w:rPr>
          <w:rFonts w:ascii="Times New Roman" w:hAnsi="Times New Roman" w:cs="Times New Roman"/>
          <w:i/>
          <w:iCs/>
          <w:lang w:val="ru-RU"/>
        </w:rPr>
        <w:t xml:space="preserve">Ранняя христианская церковь. </w:t>
      </w:r>
      <w:r w:rsidRPr="00552A81">
        <w:rPr>
          <w:rFonts w:ascii="Times New Roman" w:hAnsi="Times New Roman" w:cs="Times New Roman"/>
          <w:lang w:val="ru-RU"/>
        </w:rPr>
        <w:t>Распространение христианства.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«Великие переселения народов», 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Традиционное (аграрное) общество эпохи Средневековья (не менее 10 ч)</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Принципы периодизации Средневековья. Историческая карта средневекового мира.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«Великое переселение народов» в Европе и формирование христианской</w:t>
      </w:r>
      <w:r w:rsidR="00D44DF6" w:rsidRPr="00552A81">
        <w:rPr>
          <w:rFonts w:ascii="Times New Roman" w:hAnsi="Times New Roman" w:cs="Times New Roman"/>
          <w:lang w:val="ru-RU"/>
        </w:rPr>
        <w:t xml:space="preserve"> </w:t>
      </w:r>
      <w:r w:rsidRPr="00552A81">
        <w:rPr>
          <w:rFonts w:ascii="Times New Roman" w:hAnsi="Times New Roman" w:cs="Times New Roman"/>
          <w:lang w:val="ru-RU"/>
        </w:rPr>
        <w:t>средневековой цивилизации. Складывание западноевропейского и восточноевропейского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регионов цивилизационного развития. Синтез языческих традиций и христианской культуры в германском и славянском мирах. Возрождение имперской идеи в Западной Европе.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Особенности хозяйственной жизни. торговые коммуникации в средневековой Европе.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Цивилизации Востока в эпоху Средневековья. </w:t>
      </w:r>
      <w:r w:rsidRPr="00552A81">
        <w:rPr>
          <w:rFonts w:ascii="Times New Roman" w:hAnsi="Times New Roman" w:cs="Times New Roman"/>
          <w:lang w:val="ru-RU"/>
        </w:rPr>
        <w:t>Возникновение исламской цивилизации.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Социальные нормы и мотивы общественного поведения человека в исламском обществе.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Складывание основ системы исламского права. Шариат. Религиозный раскол исламского общества. Сунниты и шииты. </w:t>
      </w:r>
      <w:r w:rsidRPr="00552A81">
        <w:rPr>
          <w:rFonts w:ascii="Times New Roman" w:hAnsi="Times New Roman" w:cs="Times New Roman"/>
          <w:i/>
          <w:iCs/>
          <w:lang w:val="ru-RU"/>
        </w:rPr>
        <w:t xml:space="preserve">Социокультурные особенности арабского и тюркского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общества. Изменение политической карты исламского мира. </w:t>
      </w:r>
      <w:r w:rsidRPr="00552A81">
        <w:rPr>
          <w:rFonts w:ascii="Times New Roman" w:hAnsi="Times New Roman" w:cs="Times New Roman"/>
          <w:lang w:val="ru-RU"/>
        </w:rPr>
        <w:t>Исламская духовная культура и философская мысль в эпоху Средневековья.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Характер международных отношений в средние века. Европа и норманнские завоевания. Арабские, монгольские и тюркские завоевания. Феномен крестовых походов</w:t>
      </w:r>
      <w:r w:rsidRPr="00552A81">
        <w:rPr>
          <w:rFonts w:ascii="Times New Roman" w:hAnsi="Times New Roman" w:cs="Times New Roman"/>
          <w:lang w:val="ru-RU"/>
        </w:rPr>
        <w:t xml:space="preserve"> </w:t>
      </w:r>
      <w:r w:rsidRPr="00552A81">
        <w:rPr>
          <w:rFonts w:ascii="Times New Roman" w:hAnsi="Times New Roman" w:cs="Times New Roman"/>
          <w:i/>
          <w:iCs/>
          <w:lang w:val="ru-RU"/>
        </w:rPr>
        <w:t>- столкновение и взаимовлияние цивилизаций.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Традиционное (аграрное) общество на Западе и Востоке: особенности социальнойструктуры, экономической жизни, политических отношений. Дискуссия обуникальности европейской средневековой цивилизации. Динамика развития европейского</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общества в эпоху Средневековья. Кризис европейского традиционного общества в </w:t>
      </w:r>
      <w:r w:rsidRPr="00552A81">
        <w:rPr>
          <w:rFonts w:ascii="Times New Roman" w:hAnsi="Times New Roman" w:cs="Times New Roman"/>
          <w:i/>
          <w:iCs/>
        </w:rPr>
        <w:t>XIVXV</w:t>
      </w:r>
      <w:r w:rsidRPr="00552A81">
        <w:rPr>
          <w:rFonts w:ascii="Times New Roman" w:hAnsi="Times New Roman" w:cs="Times New Roman"/>
          <w:i/>
          <w:iCs/>
          <w:lang w:val="ru-RU"/>
        </w:rPr>
        <w:t xml:space="preserve"> вв.: борьба императорской и папской власти, распространение еретичества, Столетняя война и война Алой и Белой розы, крестьянские и городские восстании, демографический спад. Изменения в мировосприятии европейского человека.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Природно-климатические, экономические, социально-психологические предпосылки процесса модернизации. </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Новое время: эпоха модернизации (не менее 20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Понятие «Новое время». Принципы периодизации Нового времени. Дискуссия обисторической природе процесса модернизации. Модернизация как процесс перехода оттрадиционного (аграрного) к индустриальному обществу.</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Великие географические открытия и начало европейской колониальной экспансии.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Формирование нового пространственного восприятия мира. Влияние Великихгеографических открытий на развитие европейского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Социально-психологические, экономические и техногенные факторы развертыванияпроцесса модернизации. Внутренняя колонизация. Торговый и мануфактурный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капитализм. Эпоха меркантилизма.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Новации в образе жизни, характере мышления, ценностных ориентирах и социальныхнормах в эпоху Возрождения и Реформации. Становление протестантской политической</w:t>
      </w:r>
      <w:r w:rsidR="00D44DF6" w:rsidRPr="00552A81">
        <w:rPr>
          <w:rFonts w:ascii="Times New Roman" w:hAnsi="Times New Roman" w:cs="Times New Roman"/>
          <w:lang w:val="ru-RU"/>
        </w:rPr>
        <w:t xml:space="preserve"> </w:t>
      </w:r>
      <w:r w:rsidRPr="00552A81">
        <w:rPr>
          <w:rFonts w:ascii="Times New Roman" w:hAnsi="Times New Roman" w:cs="Times New Roman"/>
          <w:lang w:val="ru-RU"/>
        </w:rPr>
        <w:t xml:space="preserve">культуры и социальной этики. Влияние Контрреформации на общественную жизньЕвропы. </w:t>
      </w:r>
      <w:r w:rsidRPr="00552A81">
        <w:rPr>
          <w:rFonts w:ascii="Times New Roman" w:hAnsi="Times New Roman" w:cs="Times New Roman"/>
          <w:i/>
          <w:iCs/>
          <w:lang w:val="ru-RU"/>
        </w:rPr>
        <w:t>Религиозные войны и конфессиональный раскол европейского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От сословно-представительных монархий к абсолютизму - эволюция европейской</w:t>
      </w:r>
      <w:r w:rsidR="00D44DF6" w:rsidRPr="00552A81">
        <w:rPr>
          <w:rFonts w:ascii="Times New Roman" w:hAnsi="Times New Roman" w:cs="Times New Roman"/>
          <w:lang w:val="ru-RU"/>
        </w:rPr>
        <w:t xml:space="preserve"> го</w:t>
      </w:r>
      <w:r w:rsidRPr="00552A81">
        <w:rPr>
          <w:rFonts w:ascii="Times New Roman" w:hAnsi="Times New Roman" w:cs="Times New Roman"/>
          <w:lang w:val="ru-RU"/>
        </w:rPr>
        <w:t xml:space="preserve">сударственности. </w:t>
      </w:r>
      <w:r w:rsidRPr="00552A81">
        <w:rPr>
          <w:rFonts w:ascii="Times New Roman" w:hAnsi="Times New Roman" w:cs="Times New Roman"/>
          <w:i/>
          <w:iCs/>
          <w:lang w:val="ru-RU"/>
        </w:rPr>
        <w:t xml:space="preserve">Формы абсолютизма. </w:t>
      </w:r>
      <w:r w:rsidRPr="00552A81">
        <w:rPr>
          <w:rFonts w:ascii="Times New Roman" w:hAnsi="Times New Roman" w:cs="Times New Roman"/>
          <w:lang w:val="ru-RU"/>
        </w:rPr>
        <w:t>Возникновение теории естественного права и</w:t>
      </w:r>
      <w:r w:rsidR="00D44DF6" w:rsidRPr="00552A81">
        <w:rPr>
          <w:rFonts w:ascii="Times New Roman" w:hAnsi="Times New Roman" w:cs="Times New Roman"/>
          <w:lang w:val="ru-RU"/>
        </w:rPr>
        <w:t xml:space="preserve"> </w:t>
      </w:r>
      <w:r w:rsidRPr="00552A81">
        <w:rPr>
          <w:rFonts w:ascii="Times New Roman" w:hAnsi="Times New Roman" w:cs="Times New Roman"/>
          <w:lang w:val="ru-RU"/>
        </w:rPr>
        <w:t xml:space="preserve">концепции государственного суверенитета. </w:t>
      </w:r>
      <w:r w:rsidRPr="00552A81">
        <w:rPr>
          <w:rFonts w:ascii="Times New Roman" w:hAnsi="Times New Roman" w:cs="Times New Roman"/>
          <w:i/>
          <w:iCs/>
          <w:lang w:val="ru-RU"/>
        </w:rPr>
        <w:t xml:space="preserve">Складывание романо-германской ианглосаксонской правовых семей. </w:t>
      </w:r>
      <w:r w:rsidRPr="00552A81">
        <w:rPr>
          <w:rFonts w:ascii="Times New Roman" w:hAnsi="Times New Roman" w:cs="Times New Roman"/>
          <w:lang w:val="ru-RU"/>
        </w:rPr>
        <w:t xml:space="preserve">Кризис сословного мышления </w:t>
      </w:r>
      <w:r w:rsidRPr="00552A81">
        <w:rPr>
          <w:rFonts w:ascii="Times New Roman" w:hAnsi="Times New Roman" w:cs="Times New Roman"/>
          <w:i/>
          <w:iCs/>
          <w:lang w:val="ru-RU"/>
        </w:rPr>
        <w:t>и формирование основгражданского, национального сознания.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Буржуазные революции </w:t>
      </w:r>
      <w:r w:rsidRPr="00552A81">
        <w:rPr>
          <w:rFonts w:ascii="Times New Roman" w:hAnsi="Times New Roman" w:cs="Times New Roman"/>
        </w:rPr>
        <w:t>XVII</w:t>
      </w:r>
      <w:r w:rsidRPr="00552A81">
        <w:rPr>
          <w:rFonts w:ascii="Times New Roman" w:hAnsi="Times New Roman" w:cs="Times New Roman"/>
          <w:lang w:val="ru-RU"/>
        </w:rPr>
        <w:t>-</w:t>
      </w:r>
      <w:r w:rsidRPr="00552A81">
        <w:rPr>
          <w:rFonts w:ascii="Times New Roman" w:hAnsi="Times New Roman" w:cs="Times New Roman"/>
        </w:rPr>
        <w:t>XIX</w:t>
      </w:r>
      <w:r w:rsidRPr="00552A81">
        <w:rPr>
          <w:rFonts w:ascii="Times New Roman" w:hAnsi="Times New Roman" w:cs="Times New Roman"/>
          <w:lang w:val="ru-RU"/>
        </w:rPr>
        <w:t xml:space="preserve"> вв.: исторические предпосылки и значение, идеология социальных и политических движений. Становление гражданского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Философско-мировоззренческие основы идеологии Просвещения. </w:t>
      </w:r>
      <w:r w:rsidRPr="00552A81">
        <w:rPr>
          <w:rFonts w:ascii="Times New Roman" w:hAnsi="Times New Roman" w:cs="Times New Roman"/>
          <w:i/>
          <w:iCs/>
          <w:lang w:val="ru-RU"/>
        </w:rPr>
        <w:t>Конституционализм.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Возникновение классических доктрин либерализма, консерватизма, социализма, анархизма. Марксизм </w:t>
      </w:r>
      <w:r w:rsidRPr="00552A81">
        <w:rPr>
          <w:rFonts w:ascii="Times New Roman" w:hAnsi="Times New Roman" w:cs="Times New Roman"/>
          <w:i/>
          <w:iCs/>
          <w:lang w:val="ru-RU"/>
        </w:rPr>
        <w:t xml:space="preserve">и рабочее революционное движение. </w:t>
      </w:r>
      <w:r w:rsidRPr="00552A81">
        <w:rPr>
          <w:rFonts w:ascii="Times New Roman" w:hAnsi="Times New Roman" w:cs="Times New Roman"/>
          <w:lang w:val="ru-RU"/>
        </w:rPr>
        <w:t>Национализм и его влияние на общественно-политическую жизнь стран Европы.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Технический прогресс в Новое время. Развитие капиталистических отношений.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Промышленный переворот. Капитализм свободной конкуренции. Циклический характер</w:t>
      </w:r>
      <w:r w:rsidR="00D44DF6" w:rsidRPr="00552A81">
        <w:rPr>
          <w:rFonts w:ascii="Times New Roman" w:hAnsi="Times New Roman" w:cs="Times New Roman"/>
          <w:lang w:val="ru-RU"/>
        </w:rPr>
        <w:t xml:space="preserve"> </w:t>
      </w:r>
      <w:r w:rsidRPr="00552A81">
        <w:rPr>
          <w:rFonts w:ascii="Times New Roman" w:hAnsi="Times New Roman" w:cs="Times New Roman"/>
          <w:lang w:val="ru-RU"/>
        </w:rPr>
        <w:t xml:space="preserve">развития рыночной экономики. Классовая социальная структура общества в </w:t>
      </w:r>
      <w:r w:rsidRPr="00552A81">
        <w:rPr>
          <w:rFonts w:ascii="Times New Roman" w:hAnsi="Times New Roman" w:cs="Times New Roman"/>
        </w:rPr>
        <w:t>XIX</w:t>
      </w:r>
      <w:r w:rsidRPr="00552A81">
        <w:rPr>
          <w:rFonts w:ascii="Times New Roman" w:hAnsi="Times New Roman" w:cs="Times New Roman"/>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Буржуа и пролетарии. Эволюция традиционных социальных групп в индустриальном</w:t>
      </w:r>
      <w:r w:rsidR="00D44DF6" w:rsidRPr="00552A81">
        <w:rPr>
          <w:rFonts w:ascii="Times New Roman" w:hAnsi="Times New Roman" w:cs="Times New Roman"/>
          <w:lang w:val="ru-RU"/>
        </w:rPr>
        <w:t xml:space="preserve"> </w:t>
      </w:r>
      <w:r w:rsidRPr="00552A81">
        <w:rPr>
          <w:rFonts w:ascii="Times New Roman" w:hAnsi="Times New Roman" w:cs="Times New Roman"/>
          <w:lang w:val="ru-RU"/>
        </w:rPr>
        <w:t xml:space="preserve">обществе. </w:t>
      </w:r>
      <w:r w:rsidRPr="00552A81">
        <w:rPr>
          <w:rFonts w:ascii="Times New Roman" w:hAnsi="Times New Roman" w:cs="Times New Roman"/>
          <w:i/>
          <w:iCs/>
          <w:lang w:val="ru-RU"/>
        </w:rPr>
        <w:t>Изменение среды обитания человека. Урбанизация. Городской и сельский</w:t>
      </w:r>
      <w:r w:rsidR="00D44DF6" w:rsidRPr="00552A81">
        <w:rPr>
          <w:rFonts w:ascii="Times New Roman" w:hAnsi="Times New Roman" w:cs="Times New Roman"/>
          <w:i/>
          <w:iCs/>
          <w:lang w:val="ru-RU"/>
        </w:rPr>
        <w:t xml:space="preserve"> </w:t>
      </w:r>
      <w:r w:rsidRPr="00552A81">
        <w:rPr>
          <w:rFonts w:ascii="Times New Roman" w:hAnsi="Times New Roman" w:cs="Times New Roman"/>
          <w:i/>
          <w:iCs/>
          <w:lang w:val="ru-RU"/>
        </w:rPr>
        <w:t>образы жизни. Проблема бедности и богатства в индустриальном обществе.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Изменение характера демографических процессов.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Мировосприятие человека индустриального общества. Формирование классической </w:t>
      </w:r>
      <w:r w:rsidRPr="00552A81">
        <w:rPr>
          <w:rFonts w:ascii="Times New Roman" w:hAnsi="Times New Roman" w:cs="Times New Roman"/>
          <w:lang w:val="ru-RU"/>
        </w:rPr>
        <w:t xml:space="preserve">научной картины мира в </w:t>
      </w:r>
      <w:r w:rsidRPr="00552A81">
        <w:rPr>
          <w:rFonts w:ascii="Times New Roman" w:hAnsi="Times New Roman" w:cs="Times New Roman"/>
        </w:rPr>
        <w:t>XVII</w:t>
      </w:r>
      <w:r w:rsidRPr="00552A81">
        <w:rPr>
          <w:rFonts w:ascii="Times New Roman" w:hAnsi="Times New Roman" w:cs="Times New Roman"/>
          <w:lang w:val="ru-RU"/>
        </w:rPr>
        <w:t>-</w:t>
      </w:r>
      <w:r w:rsidRPr="00552A81">
        <w:rPr>
          <w:rFonts w:ascii="Times New Roman" w:hAnsi="Times New Roman" w:cs="Times New Roman"/>
        </w:rPr>
        <w:t>XIX</w:t>
      </w:r>
      <w:r w:rsidRPr="00552A81">
        <w:rPr>
          <w:rFonts w:ascii="Times New Roman" w:hAnsi="Times New Roman" w:cs="Times New Roman"/>
          <w:lang w:val="ru-RU"/>
        </w:rPr>
        <w:t xml:space="preserve"> вв. Культурное и философское наследие Нового времени.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Дискуссия о различных моделях перехода от традиционного к индустриальному обществу («эшелонах модернизации»). Особенности динамики развития стран«старого капитализма». Предпосылки ускоренной модернизации в странах «второго эшелона». «Периферия» евроатлантического мира. Влияние европейской колониальной экспансии на традиционные общества Востока. Экономическое развитие иобщественные движения в колониальных и зависимых странах.</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Эволюция системы международных отношений в конце </w:t>
      </w:r>
      <w:r w:rsidRPr="00552A81">
        <w:rPr>
          <w:rFonts w:ascii="Times New Roman" w:hAnsi="Times New Roman" w:cs="Times New Roman"/>
          <w:i/>
          <w:iCs/>
        </w:rPr>
        <w:t>XV</w:t>
      </w:r>
      <w:r w:rsidRPr="00552A81">
        <w:rPr>
          <w:rFonts w:ascii="Times New Roman" w:hAnsi="Times New Roman" w:cs="Times New Roman"/>
          <w:i/>
          <w:iCs/>
          <w:lang w:val="ru-RU"/>
        </w:rPr>
        <w:t xml:space="preserve"> - середине </w:t>
      </w:r>
      <w:r w:rsidRPr="00552A81">
        <w:rPr>
          <w:rFonts w:ascii="Times New Roman" w:hAnsi="Times New Roman" w:cs="Times New Roman"/>
          <w:i/>
          <w:iCs/>
        </w:rPr>
        <w:t>XIX</w:t>
      </w:r>
      <w:r w:rsidRPr="00552A81">
        <w:rPr>
          <w:rFonts w:ascii="Times New Roman" w:hAnsi="Times New Roman" w:cs="Times New Roman"/>
          <w:i/>
          <w:iCs/>
          <w:lang w:val="ru-RU"/>
        </w:rPr>
        <w:t xml:space="preserve"> вв.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Изменение характера внешней политики в эпоху Нового времени. Вестфальская система и зарождение международного права. Политика «баланса сил».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1D11AD" w:rsidRPr="00552A81" w:rsidRDefault="001D11AD" w:rsidP="00D44DF6">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 xml:space="preserve">Индустриальное общество во второй половине </w:t>
      </w:r>
      <w:r w:rsidRPr="00552A81">
        <w:rPr>
          <w:rFonts w:ascii="Times New Roman" w:hAnsi="Times New Roman" w:cs="Times New Roman"/>
          <w:b/>
          <w:bCs/>
        </w:rPr>
        <w:t>XIX</w:t>
      </w:r>
      <w:r w:rsidRPr="00552A81">
        <w:rPr>
          <w:rFonts w:ascii="Times New Roman" w:hAnsi="Times New Roman" w:cs="Times New Roman"/>
          <w:b/>
          <w:bCs/>
          <w:lang w:val="ru-RU"/>
        </w:rPr>
        <w:t xml:space="preserve"> - первой трети ХХ вв. (не</w:t>
      </w:r>
      <w:r w:rsidR="00D44DF6" w:rsidRPr="00552A81">
        <w:rPr>
          <w:rFonts w:ascii="Times New Roman" w:hAnsi="Times New Roman" w:cs="Times New Roman"/>
          <w:b/>
          <w:bCs/>
          <w:lang w:val="ru-RU"/>
        </w:rPr>
        <w:t xml:space="preserve"> </w:t>
      </w:r>
      <w:r w:rsidRPr="00552A81">
        <w:rPr>
          <w:rFonts w:ascii="Times New Roman" w:hAnsi="Times New Roman" w:cs="Times New Roman"/>
          <w:b/>
          <w:bCs/>
          <w:lang w:val="ru-RU"/>
        </w:rPr>
        <w:t>менее 16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Дискуссия о понятии «Новейшая история».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Структурный экономический кризис 1870-х - 1880-х гг. </w:t>
      </w:r>
      <w:r w:rsidRPr="00552A81">
        <w:rPr>
          <w:rFonts w:ascii="Times New Roman" w:hAnsi="Times New Roman" w:cs="Times New Roman"/>
          <w:i/>
          <w:iCs/>
          <w:lang w:val="ru-RU"/>
        </w:rPr>
        <w:t xml:space="preserve">Предпосылки и </w:t>
      </w:r>
      <w:r w:rsidRPr="00552A81">
        <w:rPr>
          <w:rFonts w:ascii="Times New Roman" w:hAnsi="Times New Roman" w:cs="Times New Roman"/>
          <w:lang w:val="ru-RU"/>
        </w:rPr>
        <w:t xml:space="preserve">достижения технической революции конца </w:t>
      </w:r>
      <w:r w:rsidRPr="00552A81">
        <w:rPr>
          <w:rFonts w:ascii="Times New Roman" w:hAnsi="Times New Roman" w:cs="Times New Roman"/>
        </w:rPr>
        <w:t>XIX</w:t>
      </w:r>
      <w:r w:rsidRPr="00552A81">
        <w:rPr>
          <w:rFonts w:ascii="Times New Roman" w:hAnsi="Times New Roman" w:cs="Times New Roman"/>
          <w:lang w:val="ru-RU"/>
        </w:rPr>
        <w:t xml:space="preserve"> вв. Формирование системы монополистического</w:t>
      </w:r>
      <w:r w:rsidR="00D44DF6" w:rsidRPr="00552A81">
        <w:rPr>
          <w:rFonts w:ascii="Times New Roman" w:hAnsi="Times New Roman" w:cs="Times New Roman"/>
          <w:lang w:val="ru-RU"/>
        </w:rPr>
        <w:t xml:space="preserve"> </w:t>
      </w:r>
      <w:r w:rsidRPr="00552A81">
        <w:rPr>
          <w:rFonts w:ascii="Times New Roman" w:hAnsi="Times New Roman" w:cs="Times New Roman"/>
          <w:lang w:val="ru-RU"/>
        </w:rPr>
        <w:t>капитализма и ее противоречия. Динамика экономического развития на рубеже в конце</w:t>
      </w:r>
      <w:r w:rsidR="00D44DF6" w:rsidRPr="00552A81">
        <w:rPr>
          <w:rFonts w:ascii="Times New Roman" w:hAnsi="Times New Roman" w:cs="Times New Roman"/>
          <w:lang w:val="ru-RU"/>
        </w:rPr>
        <w:t xml:space="preserve"> </w:t>
      </w:r>
      <w:r w:rsidRPr="00552A81">
        <w:rPr>
          <w:rFonts w:ascii="Times New Roman" w:hAnsi="Times New Roman" w:cs="Times New Roman"/>
        </w:rPr>
        <w:t>XIX</w:t>
      </w:r>
      <w:r w:rsidRPr="00552A81">
        <w:rPr>
          <w:rFonts w:ascii="Times New Roman" w:hAnsi="Times New Roman" w:cs="Times New Roman"/>
          <w:lang w:val="ru-RU"/>
        </w:rPr>
        <w:t xml:space="preserve"> - первой трети </w:t>
      </w:r>
      <w:r w:rsidRPr="00552A81">
        <w:rPr>
          <w:rFonts w:ascii="Times New Roman" w:hAnsi="Times New Roman" w:cs="Times New Roman"/>
        </w:rPr>
        <w:t>XX</w:t>
      </w:r>
      <w:r w:rsidRPr="00552A81">
        <w:rPr>
          <w:rFonts w:ascii="Times New Roman" w:hAnsi="Times New Roman" w:cs="Times New Roman"/>
          <w:lang w:val="ru-RU"/>
        </w:rPr>
        <w:t xml:space="preserve"> вв. Эволюция трудовых отношений и предпринимательства</w:t>
      </w:r>
      <w:r w:rsidR="00D44DF6" w:rsidRPr="00552A81">
        <w:rPr>
          <w:rFonts w:ascii="Times New Roman" w:hAnsi="Times New Roman" w:cs="Times New Roman"/>
          <w:lang w:val="ru-RU"/>
        </w:rPr>
        <w:t xml:space="preserve">. </w:t>
      </w:r>
      <w:r w:rsidRPr="00552A81">
        <w:rPr>
          <w:rFonts w:ascii="Times New Roman" w:hAnsi="Times New Roman" w:cs="Times New Roman"/>
          <w:lang w:val="ru-RU"/>
        </w:rPr>
        <w:t>Изменения в социальной структуре индустриального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Особенности экономического и социального развития в условиях ускоренной модернизации. Маргинализация общества в условиях ускоренной модернизации и предпосылки революционного изменения общественного строя. </w:t>
      </w:r>
      <w:r w:rsidRPr="00552A81">
        <w:rPr>
          <w:rFonts w:ascii="Times New Roman" w:hAnsi="Times New Roman" w:cs="Times New Roman"/>
          <w:i/>
          <w:iCs/>
          <w:lang w:val="ru-RU"/>
        </w:rPr>
        <w:t>«Революционная волна»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в странах ускоренной модернизации в первой трети ХХ 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Кризис классических идеологических доктрин на рубеже </w:t>
      </w:r>
      <w:r w:rsidRPr="00552A81">
        <w:rPr>
          <w:rFonts w:ascii="Times New Roman" w:hAnsi="Times New Roman" w:cs="Times New Roman"/>
        </w:rPr>
        <w:t>XIX</w:t>
      </w:r>
      <w:r w:rsidRPr="00552A81">
        <w:rPr>
          <w:rFonts w:ascii="Times New Roman" w:hAnsi="Times New Roman" w:cs="Times New Roman"/>
          <w:lang w:val="ru-RU"/>
        </w:rPr>
        <w:t>-</w:t>
      </w:r>
      <w:r w:rsidRPr="00552A81">
        <w:rPr>
          <w:rFonts w:ascii="Times New Roman" w:hAnsi="Times New Roman" w:cs="Times New Roman"/>
        </w:rPr>
        <w:t>XX</w:t>
      </w:r>
      <w:r w:rsidRPr="00552A81">
        <w:rPr>
          <w:rFonts w:ascii="Times New Roman" w:hAnsi="Times New Roman" w:cs="Times New Roman"/>
          <w:lang w:val="ru-RU"/>
        </w:rPr>
        <w:t xml:space="preserve"> вв. Поиск новых моделей общественного развития: социальный либерализм и социальный консерватизм,</w:t>
      </w:r>
      <w:r w:rsidR="00D44DF6" w:rsidRPr="00552A81">
        <w:rPr>
          <w:rFonts w:ascii="Times New Roman" w:hAnsi="Times New Roman" w:cs="Times New Roman"/>
          <w:lang w:val="ru-RU"/>
        </w:rPr>
        <w:t xml:space="preserve"> </w:t>
      </w:r>
      <w:r w:rsidRPr="00552A81">
        <w:rPr>
          <w:rFonts w:ascii="Times New Roman" w:hAnsi="Times New Roman" w:cs="Times New Roman"/>
          <w:lang w:val="ru-RU"/>
        </w:rPr>
        <w:t>революционный марксизм и социал-демократия, корпоративные идеологии (социальный</w:t>
      </w:r>
      <w:r w:rsidR="00D44DF6" w:rsidRPr="00552A81">
        <w:rPr>
          <w:rFonts w:ascii="Times New Roman" w:hAnsi="Times New Roman" w:cs="Times New Roman"/>
          <w:lang w:val="ru-RU"/>
        </w:rPr>
        <w:t xml:space="preserve"> </w:t>
      </w:r>
      <w:r w:rsidRPr="00552A81">
        <w:rPr>
          <w:rFonts w:ascii="Times New Roman" w:hAnsi="Times New Roman" w:cs="Times New Roman"/>
          <w:lang w:val="ru-RU"/>
        </w:rPr>
        <w:t xml:space="preserve">католицизм, солидаризм, народничество, анархо-синдикализм). Предпосылки формирования идеологий тоталитарного типа. </w:t>
      </w:r>
      <w:r w:rsidRPr="00552A81">
        <w:rPr>
          <w:rFonts w:ascii="Times New Roman" w:hAnsi="Times New Roman" w:cs="Times New Roman"/>
          <w:i/>
          <w:iCs/>
          <w:lang w:val="ru-RU"/>
        </w:rPr>
        <w:t>Ранний фашизм.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Мировоззренческий кризис европейского общества в конце </w:t>
      </w:r>
      <w:r w:rsidRPr="00552A81">
        <w:rPr>
          <w:rFonts w:ascii="Times New Roman" w:hAnsi="Times New Roman" w:cs="Times New Roman"/>
        </w:rPr>
        <w:t>XIX</w:t>
      </w:r>
      <w:r w:rsidRPr="00552A81">
        <w:rPr>
          <w:rFonts w:ascii="Times New Roman" w:hAnsi="Times New Roman" w:cs="Times New Roman"/>
          <w:lang w:val="ru-RU"/>
        </w:rPr>
        <w:t xml:space="preserve"> - начале </w:t>
      </w:r>
      <w:r w:rsidRPr="00552A81">
        <w:rPr>
          <w:rFonts w:ascii="Times New Roman" w:hAnsi="Times New Roman" w:cs="Times New Roman"/>
        </w:rPr>
        <w:t>XX</w:t>
      </w:r>
      <w:r w:rsidRPr="00552A81">
        <w:rPr>
          <w:rFonts w:ascii="Times New Roman" w:hAnsi="Times New Roman" w:cs="Times New Roman"/>
          <w:lang w:val="ru-RU"/>
        </w:rPr>
        <w:t xml:space="preserve"> вв. </w:t>
      </w:r>
      <w:r w:rsidRPr="00552A81">
        <w:rPr>
          <w:rFonts w:ascii="Times New Roman" w:hAnsi="Times New Roman" w:cs="Times New Roman"/>
          <w:i/>
          <w:iCs/>
          <w:lang w:val="ru-RU"/>
        </w:rPr>
        <w:t>«Закат</w:t>
      </w:r>
      <w:r w:rsidR="00D44DF6" w:rsidRPr="00552A81">
        <w:rPr>
          <w:rFonts w:ascii="Times New Roman" w:hAnsi="Times New Roman" w:cs="Times New Roman"/>
          <w:i/>
          <w:iCs/>
          <w:lang w:val="ru-RU"/>
        </w:rPr>
        <w:t xml:space="preserve"> </w:t>
      </w:r>
      <w:r w:rsidRPr="00552A81">
        <w:rPr>
          <w:rFonts w:ascii="Times New Roman" w:hAnsi="Times New Roman" w:cs="Times New Roman"/>
          <w:i/>
          <w:iCs/>
          <w:lang w:val="ru-RU"/>
        </w:rPr>
        <w:t xml:space="preserve">Европы» в философской мысли. </w:t>
      </w:r>
      <w:r w:rsidRPr="00552A81">
        <w:rPr>
          <w:rFonts w:ascii="Times New Roman" w:hAnsi="Times New Roman" w:cs="Times New Roman"/>
          <w:lang w:val="ru-RU"/>
        </w:rPr>
        <w:t>Формирование неклассической научной картины мира.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Модернизм - изменение мировоззренческих и эстетических основ художественного творчества. Реализм в художественном творчестве ХХ в. </w:t>
      </w:r>
      <w:r w:rsidRPr="00552A81">
        <w:rPr>
          <w:rFonts w:ascii="Times New Roman" w:hAnsi="Times New Roman" w:cs="Times New Roman"/>
          <w:i/>
          <w:iCs/>
          <w:lang w:val="ru-RU"/>
        </w:rPr>
        <w:t>Нарастание технократизма и иррационализма в массовом сознании.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Страны Азии на рубеже </w:t>
      </w:r>
      <w:r w:rsidRPr="00552A81">
        <w:rPr>
          <w:rFonts w:ascii="Times New Roman" w:hAnsi="Times New Roman" w:cs="Times New Roman"/>
          <w:i/>
          <w:iCs/>
        </w:rPr>
        <w:t>XIX</w:t>
      </w:r>
      <w:r w:rsidRPr="00552A81">
        <w:rPr>
          <w:rFonts w:ascii="Times New Roman" w:hAnsi="Times New Roman" w:cs="Times New Roman"/>
          <w:i/>
          <w:iCs/>
          <w:lang w:val="ru-RU"/>
        </w:rPr>
        <w:t>-</w:t>
      </w:r>
      <w:r w:rsidRPr="00552A81">
        <w:rPr>
          <w:rFonts w:ascii="Times New Roman" w:hAnsi="Times New Roman" w:cs="Times New Roman"/>
          <w:i/>
          <w:iCs/>
        </w:rPr>
        <w:t>XX</w:t>
      </w:r>
      <w:r w:rsidRPr="00552A81">
        <w:rPr>
          <w:rFonts w:ascii="Times New Roman" w:hAnsi="Times New Roman" w:cs="Times New Roman"/>
          <w:i/>
          <w:iCs/>
          <w:lang w:val="ru-RU"/>
        </w:rPr>
        <w:t xml:space="preserve"> вв. Кризис традиционного общества в условиях развертывания модернизационных процессов. Религиозное реформаторство и идеология национального освобождения. Подъем революционного движения в революционного движения в странах Азии.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Система международных отношений на рубеже </w:t>
      </w:r>
      <w:r w:rsidRPr="00552A81">
        <w:rPr>
          <w:rFonts w:ascii="Times New Roman" w:hAnsi="Times New Roman" w:cs="Times New Roman"/>
        </w:rPr>
        <w:t>XIX</w:t>
      </w:r>
      <w:r w:rsidRPr="00552A81">
        <w:rPr>
          <w:rFonts w:ascii="Times New Roman" w:hAnsi="Times New Roman" w:cs="Times New Roman"/>
          <w:lang w:val="ru-RU"/>
        </w:rPr>
        <w:t>-</w:t>
      </w:r>
      <w:r w:rsidRPr="00552A81">
        <w:rPr>
          <w:rFonts w:ascii="Times New Roman" w:hAnsi="Times New Roman" w:cs="Times New Roman"/>
        </w:rPr>
        <w:t>XX</w:t>
      </w:r>
      <w:r w:rsidRPr="00552A81">
        <w:rPr>
          <w:rFonts w:ascii="Times New Roman" w:hAnsi="Times New Roman" w:cs="Times New Roman"/>
          <w:lang w:val="ru-RU"/>
        </w:rPr>
        <w:t xml:space="preserve"> вв. </w:t>
      </w:r>
      <w:r w:rsidRPr="00552A81">
        <w:rPr>
          <w:rFonts w:ascii="Times New Roman" w:hAnsi="Times New Roman" w:cs="Times New Roman"/>
          <w:i/>
          <w:iCs/>
          <w:lang w:val="ru-RU"/>
        </w:rPr>
        <w:t xml:space="preserve">Империализм как идеология и политика. Борьба за колониальный передел мира. </w:t>
      </w:r>
      <w:r w:rsidRPr="00552A81">
        <w:rPr>
          <w:rFonts w:ascii="Times New Roman" w:hAnsi="Times New Roman" w:cs="Times New Roman"/>
          <w:lang w:val="ru-RU"/>
        </w:rPr>
        <w:t>Первая мировая война: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экономические, политические, социально-психологические,  демографические причины и последствия. Версальско-Вашингтонская система </w:t>
      </w:r>
      <w:r w:rsidRPr="00552A81">
        <w:rPr>
          <w:rFonts w:ascii="Times New Roman" w:hAnsi="Times New Roman" w:cs="Times New Roman"/>
          <w:i/>
          <w:iCs/>
          <w:lang w:val="ru-RU"/>
        </w:rPr>
        <w:t xml:space="preserve">и изменение политической карты мира. Начало складывания международно-правовой системы. </w:t>
      </w:r>
      <w:r w:rsidRPr="00552A81">
        <w:rPr>
          <w:rFonts w:ascii="Times New Roman" w:hAnsi="Times New Roman" w:cs="Times New Roman"/>
          <w:lang w:val="ru-RU"/>
        </w:rPr>
        <w:t>Лига наций.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Паневропейское движение </w:t>
      </w:r>
      <w:r w:rsidRPr="00552A81">
        <w:rPr>
          <w:rFonts w:ascii="Times New Roman" w:hAnsi="Times New Roman" w:cs="Times New Roman"/>
          <w:i/>
          <w:iCs/>
          <w:lang w:val="ru-RU"/>
        </w:rPr>
        <w:t>и пацифизм.</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Мировое развитие в 30-х - 60-х гг. ХХ в.: кризис индустриального общества (не менее 16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Структурный экономический кризис 1930-х гг. и переход к смешанной экономике.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Кейнсианство и институционализм о стратегии общественного роста. «Государство благосостояния». </w:t>
      </w:r>
      <w:r w:rsidRPr="00552A81">
        <w:rPr>
          <w:rFonts w:ascii="Times New Roman" w:hAnsi="Times New Roman" w:cs="Times New Roman"/>
          <w:lang w:val="ru-RU"/>
        </w:rPr>
        <w:t xml:space="preserve">Христианская демократия, социал-демократия, голлизм </w:t>
      </w:r>
      <w:r w:rsidRPr="00552A81">
        <w:rPr>
          <w:rFonts w:ascii="Times New Roman" w:hAnsi="Times New Roman" w:cs="Times New Roman"/>
          <w:i/>
          <w:iCs/>
          <w:lang w:val="ru-RU"/>
        </w:rPr>
        <w:t xml:space="preserve">и становление современной конституционно-правовой идеологии. </w:t>
      </w:r>
      <w:r w:rsidRPr="00552A81">
        <w:rPr>
          <w:rFonts w:ascii="Times New Roman" w:hAnsi="Times New Roman" w:cs="Times New Roman"/>
          <w:lang w:val="ru-RU"/>
        </w:rPr>
        <w:t>Формирование социального правового государства в ведущих странах Запада в 1950-х - 1960-х гг.</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Экономическое развитие в условиях научно-технической революции. </w:t>
      </w:r>
      <w:r w:rsidRPr="00552A81">
        <w:rPr>
          <w:rFonts w:ascii="Times New Roman" w:hAnsi="Times New Roman" w:cs="Times New Roman"/>
          <w:i/>
          <w:iCs/>
          <w:lang w:val="ru-RU"/>
        </w:rPr>
        <w:t xml:space="preserve">Проблема периодизации НТР. </w:t>
      </w:r>
      <w:r w:rsidRPr="00552A81">
        <w:rPr>
          <w:rFonts w:ascii="Times New Roman" w:hAnsi="Times New Roman" w:cs="Times New Roman"/>
          <w:lang w:val="ru-RU"/>
        </w:rPr>
        <w:t xml:space="preserve">Транснационализация мировой экономики. Эволюция собственности, трудовых отношений и предпринимательства в середине ХХ вв. </w:t>
      </w:r>
      <w:r w:rsidRPr="00552A81">
        <w:rPr>
          <w:rFonts w:ascii="Times New Roman" w:hAnsi="Times New Roman" w:cs="Times New Roman"/>
          <w:i/>
          <w:iCs/>
          <w:lang w:val="ru-RU"/>
        </w:rPr>
        <w:t xml:space="preserve">«Революция менеджеров». </w:t>
      </w:r>
      <w:r w:rsidRPr="00552A81">
        <w:rPr>
          <w:rFonts w:ascii="Times New Roman" w:hAnsi="Times New Roman" w:cs="Times New Roman"/>
          <w:lang w:val="ru-RU"/>
        </w:rPr>
        <w:t>«Общество потребления» и причины его кризиса в конце 1960-х гг.</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Протестные формы общественно-политических движений. Эволюция коммунистического движения на Западе. «Новые левые». Контркультура. Становление молодежного, антивоенного, экологического, феминистского движений. Проблема политического терроризма. </w:t>
      </w:r>
      <w:r w:rsidRPr="00552A81">
        <w:rPr>
          <w:rFonts w:ascii="Times New Roman" w:hAnsi="Times New Roman" w:cs="Times New Roman"/>
          <w:lang w:val="ru-RU"/>
        </w:rPr>
        <w:t>Предпосылки системного (экономического, социально-психологического, идеологического) кризиса индустриального общества на рубеже 1960-х - 1970-х гг.</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Модели ускоренной модернизации в ХХ в.: дискуссии о «догоняющем развитии» и «особом пути».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Историческая природа тоталитаризма и авторитаризма Новейшего времени. </w:t>
      </w:r>
      <w:r w:rsidRPr="00552A81">
        <w:rPr>
          <w:rFonts w:ascii="Times New Roman" w:hAnsi="Times New Roman" w:cs="Times New Roman"/>
          <w:i/>
          <w:iCs/>
          <w:lang w:val="ru-RU"/>
        </w:rPr>
        <w:t xml:space="preserve">Дискуссия о тоталитаризме. </w:t>
      </w:r>
      <w:r w:rsidRPr="00552A81">
        <w:rPr>
          <w:rFonts w:ascii="Times New Roman" w:hAnsi="Times New Roman" w:cs="Times New Roman"/>
          <w:lang w:val="ru-RU"/>
        </w:rPr>
        <w:t>Политическая и социальная идеология тоталитарного типа. Фашизм.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Национал-социализм. Особенности государственно-корпоративных (фашистских) и партократических тоталитарных режимов, их политики в области государственно- правового строительства, социальных и экономических отношений, культуры. Массовое</w:t>
      </w:r>
      <w:r w:rsidR="00D44DF6" w:rsidRPr="00552A81">
        <w:rPr>
          <w:rFonts w:ascii="Times New Roman" w:hAnsi="Times New Roman" w:cs="Times New Roman"/>
          <w:lang w:val="ru-RU"/>
        </w:rPr>
        <w:t xml:space="preserve"> </w:t>
      </w:r>
      <w:r w:rsidRPr="00552A81">
        <w:rPr>
          <w:rFonts w:ascii="Times New Roman" w:hAnsi="Times New Roman" w:cs="Times New Roman"/>
          <w:lang w:val="ru-RU"/>
        </w:rPr>
        <w:t>сознание и культура тоталитарного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Ускоренная модернизация общества в условиях социалистического строительства.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Формирование и развитие мировой системы социализма. </w:t>
      </w:r>
      <w:r w:rsidRPr="00552A81">
        <w:rPr>
          <w:rFonts w:ascii="Times New Roman" w:hAnsi="Times New Roman" w:cs="Times New Roman"/>
          <w:i/>
          <w:iCs/>
          <w:lang w:val="ru-RU"/>
        </w:rPr>
        <w:t xml:space="preserve">Дискуссия о тоталитарных иавторитарных чертах «реального социализма». </w:t>
      </w:r>
      <w:r w:rsidRPr="00552A81">
        <w:rPr>
          <w:rFonts w:ascii="Times New Roman" w:hAnsi="Times New Roman" w:cs="Times New Roman"/>
          <w:lang w:val="ru-RU"/>
        </w:rPr>
        <w:t>Попытки демократизации социалистического строя.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«Новые индустриальные страны» (НИС) как модель ускоренной модернизации. </w:t>
      </w:r>
      <w:r w:rsidRPr="00552A81">
        <w:rPr>
          <w:rFonts w:ascii="Times New Roman" w:hAnsi="Times New Roman" w:cs="Times New Roman"/>
          <w:lang w:val="ru-RU"/>
        </w:rPr>
        <w:t>«Новые индустриальные страны» Латинской Америки и Юго-Восточной Азии: экономические реформы, авторитаризм и демократия в политической жизни. Национально- освободительные движения и региональные особенности социально-экономического развития стран Азии и Африки.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Система международных отношений в середине ХХ в. Вторая мировая война:</w:t>
      </w:r>
      <w:r w:rsidR="00D44DF6" w:rsidRPr="00552A81">
        <w:rPr>
          <w:rFonts w:ascii="Times New Roman" w:hAnsi="Times New Roman" w:cs="Times New Roman"/>
          <w:lang w:val="ru-RU"/>
        </w:rPr>
        <w:t xml:space="preserve"> </w:t>
      </w:r>
      <w:r w:rsidRPr="00552A81">
        <w:rPr>
          <w:rFonts w:ascii="Times New Roman" w:hAnsi="Times New Roman" w:cs="Times New Roman"/>
          <w:lang w:val="ru-RU"/>
        </w:rPr>
        <w:t xml:space="preserve">экономические, политические, социально-психологические, демографические причины и последствия. </w:t>
      </w:r>
      <w:r w:rsidRPr="00552A81">
        <w:rPr>
          <w:rFonts w:ascii="Times New Roman" w:hAnsi="Times New Roman" w:cs="Times New Roman"/>
          <w:i/>
          <w:iCs/>
          <w:lang w:val="ru-RU"/>
        </w:rPr>
        <w:t xml:space="preserve">Складывание мирового сообщества. </w:t>
      </w:r>
      <w:r w:rsidRPr="00552A81">
        <w:rPr>
          <w:rFonts w:ascii="Times New Roman" w:hAnsi="Times New Roman" w:cs="Times New Roman"/>
          <w:lang w:val="ru-RU"/>
        </w:rPr>
        <w:t xml:space="preserve">Международно-правовая система ООН. Развертывание интеграционных процессов в Европе. «Биполярная» модель международных отношений в период «холодной войны». Распад мировой колониальной системы </w:t>
      </w:r>
      <w:r w:rsidRPr="00552A81">
        <w:rPr>
          <w:rFonts w:ascii="Times New Roman" w:hAnsi="Times New Roman" w:cs="Times New Roman"/>
          <w:i/>
          <w:iCs/>
          <w:lang w:val="ru-RU"/>
        </w:rPr>
        <w:t>и формирование «третьего мира». Движение неприсоединения.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Человечество на этапе перехода к информационному обществу (70-е гг. ХХ в.</w:t>
      </w:r>
      <w:r w:rsidR="00D44DF6" w:rsidRPr="00552A81">
        <w:rPr>
          <w:rFonts w:ascii="Times New Roman" w:hAnsi="Times New Roman" w:cs="Times New Roman"/>
          <w:b/>
          <w:bCs/>
          <w:lang w:val="ru-RU"/>
        </w:rPr>
        <w:t xml:space="preserve"> </w:t>
      </w:r>
      <w:r w:rsidRPr="00552A81">
        <w:rPr>
          <w:rFonts w:ascii="Times New Roman" w:hAnsi="Times New Roman" w:cs="Times New Roman"/>
          <w:b/>
          <w:bCs/>
          <w:lang w:val="ru-RU"/>
        </w:rPr>
        <w:t xml:space="preserve">- начало </w:t>
      </w:r>
      <w:r w:rsidRPr="00552A81">
        <w:rPr>
          <w:rFonts w:ascii="Times New Roman" w:hAnsi="Times New Roman" w:cs="Times New Roman"/>
          <w:b/>
          <w:bCs/>
        </w:rPr>
        <w:t>XXI</w:t>
      </w:r>
      <w:r w:rsidRPr="00552A81">
        <w:rPr>
          <w:rFonts w:ascii="Times New Roman" w:hAnsi="Times New Roman" w:cs="Times New Roman"/>
          <w:b/>
          <w:bCs/>
          <w:lang w:val="ru-RU"/>
        </w:rPr>
        <w:t xml:space="preserve"> в.) (не менее 16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Дискуссия о постиндустриальной стадии общественного развития. Понятия «постиндустриальное общество», «постмодерн», «информационное общество».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Структурный экономический кризис 1970-х гг. Неоконсервативные реформы:</w:t>
      </w:r>
      <w:r w:rsidR="00D44DF6" w:rsidRPr="00552A81">
        <w:rPr>
          <w:rFonts w:ascii="Times New Roman" w:hAnsi="Times New Roman" w:cs="Times New Roman"/>
          <w:lang w:val="ru-RU"/>
        </w:rPr>
        <w:t xml:space="preserve"> </w:t>
      </w:r>
      <w:r w:rsidRPr="00552A81">
        <w:rPr>
          <w:rFonts w:ascii="Times New Roman" w:hAnsi="Times New Roman" w:cs="Times New Roman"/>
          <w:lang w:val="ru-RU"/>
        </w:rPr>
        <w:t xml:space="preserve">экономическая стратегия и результаты. Динамика экономического развития ведущих стран Запада на рубеже </w:t>
      </w:r>
      <w:r w:rsidRPr="00552A81">
        <w:rPr>
          <w:rFonts w:ascii="Times New Roman" w:hAnsi="Times New Roman" w:cs="Times New Roman"/>
        </w:rPr>
        <w:t>XX</w:t>
      </w:r>
      <w:r w:rsidRPr="00552A81">
        <w:rPr>
          <w:rFonts w:ascii="Times New Roman" w:hAnsi="Times New Roman" w:cs="Times New Roman"/>
          <w:lang w:val="ru-RU"/>
        </w:rPr>
        <w:t>-</w:t>
      </w:r>
      <w:r w:rsidRPr="00552A81">
        <w:rPr>
          <w:rFonts w:ascii="Times New Roman" w:hAnsi="Times New Roman" w:cs="Times New Roman"/>
        </w:rPr>
        <w:t>XXI</w:t>
      </w:r>
      <w:r w:rsidRPr="00552A81">
        <w:rPr>
          <w:rFonts w:ascii="Times New Roman" w:hAnsi="Times New Roman" w:cs="Times New Roman"/>
          <w:lang w:val="ru-RU"/>
        </w:rPr>
        <w:t xml:space="preserve"> вв. Информационная революция </w:t>
      </w:r>
      <w:r w:rsidRPr="00552A81">
        <w:rPr>
          <w:rFonts w:ascii="Times New Roman" w:hAnsi="Times New Roman" w:cs="Times New Roman"/>
          <w:i/>
          <w:iCs/>
          <w:lang w:val="ru-RU"/>
        </w:rPr>
        <w:t>и формирование</w:t>
      </w:r>
      <w:r w:rsidRPr="00552A81">
        <w:rPr>
          <w:rFonts w:ascii="Times New Roman" w:hAnsi="Times New Roman" w:cs="Times New Roman"/>
          <w:lang w:val="ru-RU"/>
        </w:rPr>
        <w:t xml:space="preserve"> </w:t>
      </w:r>
      <w:r w:rsidRPr="00552A81">
        <w:rPr>
          <w:rFonts w:ascii="Times New Roman" w:hAnsi="Times New Roman" w:cs="Times New Roman"/>
          <w:i/>
          <w:iCs/>
          <w:lang w:val="ru-RU"/>
        </w:rPr>
        <w:t>инновационной модели экономического развития</w:t>
      </w:r>
      <w:r w:rsidRPr="00552A81">
        <w:rPr>
          <w:rFonts w:ascii="Times New Roman" w:hAnsi="Times New Roman" w:cs="Times New Roman"/>
          <w:lang w:val="ru-RU"/>
        </w:rPr>
        <w:t>. Собственность, труд и творчество в информационном обществе. «Человеческий капитал» - основной ресурс информационной экономики.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Распад мировой социалистической системы и пути постсоциалистического развития. Особенности современных социально-экономических процессов в странах Востока. Проблема «мирового Юга». Противоречия индустриализации в постиндустриальную эпоху.</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Глобализация общественного развития на рубеже </w:t>
      </w:r>
      <w:r w:rsidRPr="00552A81">
        <w:rPr>
          <w:rFonts w:ascii="Times New Roman" w:hAnsi="Times New Roman" w:cs="Times New Roman"/>
        </w:rPr>
        <w:t>XX</w:t>
      </w:r>
      <w:r w:rsidRPr="00552A81">
        <w:rPr>
          <w:rFonts w:ascii="Times New Roman" w:hAnsi="Times New Roman" w:cs="Times New Roman"/>
          <w:lang w:val="ru-RU"/>
        </w:rPr>
        <w:t>-</w:t>
      </w:r>
      <w:r w:rsidRPr="00552A81">
        <w:rPr>
          <w:rFonts w:ascii="Times New Roman" w:hAnsi="Times New Roman" w:cs="Times New Roman"/>
        </w:rPr>
        <w:t>XXI</w:t>
      </w:r>
      <w:r w:rsidRPr="00552A81">
        <w:rPr>
          <w:rFonts w:ascii="Times New Roman" w:hAnsi="Times New Roman" w:cs="Times New Roman"/>
          <w:lang w:val="ru-RU"/>
        </w:rPr>
        <w:t xml:space="preserve"> вв.</w:t>
      </w:r>
    </w:p>
    <w:p w:rsidR="001D11AD" w:rsidRPr="00552A81" w:rsidRDefault="001D11AD" w:rsidP="00D44DF6">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Интернационализация экономики и образование единого информационного пространства. </w:t>
      </w:r>
      <w:r w:rsidRPr="00552A81">
        <w:rPr>
          <w:rFonts w:ascii="Times New Roman" w:hAnsi="Times New Roman" w:cs="Times New Roman"/>
          <w:i/>
          <w:iCs/>
          <w:lang w:val="ru-RU"/>
        </w:rPr>
        <w:t>Противоречия глобализованной экономики. Дискуссия об исторической роли глобализации</w:t>
      </w:r>
      <w:r w:rsidR="00D44DF6" w:rsidRPr="00552A81">
        <w:rPr>
          <w:rFonts w:ascii="Times New Roman" w:hAnsi="Times New Roman" w:cs="Times New Roman"/>
          <w:i/>
          <w:iCs/>
          <w:lang w:val="ru-RU"/>
        </w:rPr>
        <w:t xml:space="preserve"> </w:t>
      </w:r>
      <w:r w:rsidRPr="00552A81">
        <w:rPr>
          <w:rFonts w:ascii="Times New Roman" w:hAnsi="Times New Roman" w:cs="Times New Roman"/>
          <w:i/>
          <w:iCs/>
          <w:lang w:val="ru-RU"/>
        </w:rPr>
        <w:t xml:space="preserve">Система международных отношений на рубеже </w:t>
      </w:r>
      <w:r w:rsidRPr="00552A81">
        <w:rPr>
          <w:rFonts w:ascii="Times New Roman" w:hAnsi="Times New Roman" w:cs="Times New Roman"/>
          <w:i/>
          <w:iCs/>
        </w:rPr>
        <w:t>XX</w:t>
      </w:r>
      <w:r w:rsidRPr="00552A81">
        <w:rPr>
          <w:rFonts w:ascii="Times New Roman" w:hAnsi="Times New Roman" w:cs="Times New Roman"/>
          <w:i/>
          <w:iCs/>
          <w:lang w:val="ru-RU"/>
        </w:rPr>
        <w:t>-</w:t>
      </w:r>
      <w:r w:rsidRPr="00552A81">
        <w:rPr>
          <w:rFonts w:ascii="Times New Roman" w:hAnsi="Times New Roman" w:cs="Times New Roman"/>
          <w:i/>
          <w:iCs/>
        </w:rPr>
        <w:t>XXI</w:t>
      </w:r>
      <w:r w:rsidRPr="00552A81">
        <w:rPr>
          <w:rFonts w:ascii="Times New Roman" w:hAnsi="Times New Roman" w:cs="Times New Roman"/>
          <w:i/>
          <w:iCs/>
          <w:lang w:val="ru-RU"/>
        </w:rPr>
        <w:t xml:space="preserve"> вв. Распад «биполярной» модели международных отношений и становление новой структуры миропорядка.</w:t>
      </w:r>
    </w:p>
    <w:p w:rsidR="001D11AD" w:rsidRPr="00552A81" w:rsidRDefault="001D11AD" w:rsidP="00D44DF6">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Интеграционные и дезинтеграционные процессы в мире после окончания «холодной войны». Европейский Союз. Кризис международно-правовой системы и проблема национального суверенитета в глобализованном мире. Локальные конфликты в современном мире. Поиск </w:t>
      </w:r>
      <w:r w:rsidR="00D44DF6" w:rsidRPr="00552A81">
        <w:rPr>
          <w:rFonts w:ascii="Times New Roman" w:hAnsi="Times New Roman" w:cs="Times New Roman"/>
          <w:i/>
          <w:iCs/>
          <w:lang w:val="ru-RU"/>
        </w:rPr>
        <w:t xml:space="preserve">  </w:t>
      </w:r>
      <w:r w:rsidRPr="00552A81">
        <w:rPr>
          <w:rFonts w:ascii="Times New Roman" w:hAnsi="Times New Roman" w:cs="Times New Roman"/>
          <w:i/>
          <w:iCs/>
          <w:lang w:val="ru-RU"/>
        </w:rPr>
        <w:t>модели безопасно-устойчивого развития в условиях глобализации.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Дискуссия о кризисе политической идеологии и представительной демократии на рубеже </w:t>
      </w:r>
      <w:r w:rsidRPr="00552A81">
        <w:rPr>
          <w:rFonts w:ascii="Times New Roman" w:hAnsi="Times New Roman" w:cs="Times New Roman"/>
          <w:i/>
          <w:iCs/>
        </w:rPr>
        <w:t>XX</w:t>
      </w:r>
      <w:r w:rsidRPr="00552A81">
        <w:rPr>
          <w:rFonts w:ascii="Times New Roman" w:hAnsi="Times New Roman" w:cs="Times New Roman"/>
          <w:i/>
          <w:iCs/>
          <w:lang w:val="ru-RU"/>
        </w:rPr>
        <w:t>-</w:t>
      </w:r>
      <w:r w:rsidRPr="00552A81">
        <w:rPr>
          <w:rFonts w:ascii="Times New Roman" w:hAnsi="Times New Roman" w:cs="Times New Roman"/>
          <w:i/>
          <w:iCs/>
        </w:rPr>
        <w:t>XXI</w:t>
      </w:r>
      <w:r w:rsidRPr="00552A81">
        <w:rPr>
          <w:rFonts w:ascii="Times New Roman" w:hAnsi="Times New Roman" w:cs="Times New Roman"/>
          <w:i/>
          <w:iCs/>
          <w:lang w:val="ru-RU"/>
        </w:rPr>
        <w:t xml:space="preserve"> вв. Роль политических технологий в информационном обществе.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Мировоззренческие основы «неоконсервативн</w:t>
      </w:r>
      <w:r w:rsidR="00D44DF6" w:rsidRPr="00552A81">
        <w:rPr>
          <w:rFonts w:ascii="Times New Roman" w:hAnsi="Times New Roman" w:cs="Times New Roman"/>
          <w:i/>
          <w:iCs/>
          <w:lang w:val="ru-RU"/>
        </w:rPr>
        <w:t>ой революции». Современная социал</w:t>
      </w:r>
      <w:r w:rsidRPr="00552A81">
        <w:rPr>
          <w:rFonts w:ascii="Times New Roman" w:hAnsi="Times New Roman" w:cs="Times New Roman"/>
          <w:i/>
          <w:iCs/>
          <w:lang w:val="ru-RU"/>
        </w:rPr>
        <w:t>демократическая и либеральная идеология. Попытки формирования идеологии «третьего пути». Глобализм и антиглобализм. Религия и церковь в современной общественной жизни. Экуменизм. Причины возрождения религиозного</w:t>
      </w:r>
      <w:r w:rsidR="00D44DF6" w:rsidRPr="00552A81">
        <w:rPr>
          <w:rFonts w:ascii="Times New Roman" w:hAnsi="Times New Roman" w:cs="Times New Roman"/>
          <w:i/>
          <w:iCs/>
          <w:lang w:val="ru-RU"/>
        </w:rPr>
        <w:t xml:space="preserve"> </w:t>
      </w:r>
      <w:r w:rsidRPr="00552A81">
        <w:rPr>
          <w:rFonts w:ascii="Times New Roman" w:hAnsi="Times New Roman" w:cs="Times New Roman"/>
          <w:i/>
          <w:iCs/>
          <w:lang w:val="ru-RU"/>
        </w:rPr>
        <w:t xml:space="preserve">фундаментализма и националистического экстремизма в начале </w:t>
      </w:r>
      <w:r w:rsidRPr="00552A81">
        <w:rPr>
          <w:rFonts w:ascii="Times New Roman" w:hAnsi="Times New Roman" w:cs="Times New Roman"/>
          <w:i/>
          <w:iCs/>
        </w:rPr>
        <w:t>XXI</w:t>
      </w:r>
      <w:r w:rsidRPr="00552A81">
        <w:rPr>
          <w:rFonts w:ascii="Times New Roman" w:hAnsi="Times New Roman" w:cs="Times New Roman"/>
          <w:i/>
          <w:iCs/>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Особенности духовной жизни современного общества. Изменения в научной картине мира. Дискуссия о постнеклассической научной методологии. Синергетика.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Мировоззренческие основы постмодернизма. Культура хай-тека. Роль элитарной и массовой культуры в информационном обществе.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Основные закономерности истории человечества в историко-культурологически (цивилизационных) концепциях, формационной теории, теории модернизации, теории</w:t>
      </w:r>
      <w:r w:rsidR="00892C66" w:rsidRPr="00552A81">
        <w:rPr>
          <w:rFonts w:ascii="Times New Roman" w:hAnsi="Times New Roman" w:cs="Times New Roman"/>
          <w:i/>
          <w:iCs/>
          <w:lang w:val="ru-RU"/>
        </w:rPr>
        <w:t xml:space="preserve"> </w:t>
      </w:r>
      <w:r w:rsidRPr="00552A81">
        <w:rPr>
          <w:rFonts w:ascii="Times New Roman" w:hAnsi="Times New Roman" w:cs="Times New Roman"/>
          <w:i/>
          <w:iCs/>
          <w:lang w:val="ru-RU"/>
        </w:rPr>
        <w:t>макроэкономических циклов («длинных волн»).</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История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История России - часть всемирной истории (не менее 4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Особенности становления и развития российской цивилизации. Опыт политического, экономического и культурного взаимодействия России с народами Европы и Азии. Роль и место России в мировом развитии: история и современность. Проблемы периодизации российской истории.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Источники по истории Отечества. Историография, научно-популярная и учебная литература по курсу. Основные этапы развития исторической мысли в России. В.Н.</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Татищев, Н.М. Карамзин, С.М. Соловьев, В.О. Ключевский. Советская историческая наука. Современное состояние российской исторической науки.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Народы и древнейшие государства на территории России (не менее 8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Освоение человеком восточных и северных регионов Евразии. Великое оледенение.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Природно-климатические факторы и особенности освоения территории Восточной Европы, Севера Евразии, Сибири, Алтайского края и Дальнего Востока. </w:t>
      </w:r>
      <w:r w:rsidRPr="00552A81">
        <w:rPr>
          <w:rFonts w:ascii="Times New Roman" w:hAnsi="Times New Roman" w:cs="Times New Roman"/>
          <w:lang w:val="ru-RU"/>
        </w:rPr>
        <w:t>Стоянки каменного века. Переход от присваивающего хозяйства к производящему. Скотоводы и земледельцы. Появление металлических орудий и их влияние на первобытное общество.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Начальные этапы формирования этносов. Языковые семьи. Индоевропейцы. «Великое переселение народов». Дискуссии о прародине славян. Города-государства Северного Причерноморья. Скифы и сарматы.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Восточнославянские племенные союзы и их соседи: балтийские, угро-финские, тюркские племена. Тюркский каганат. Волжская Булгария. Хазарский каганат. </w:t>
      </w:r>
      <w:r w:rsidRPr="00552A81">
        <w:rPr>
          <w:rFonts w:ascii="Times New Roman" w:hAnsi="Times New Roman" w:cs="Times New Roman"/>
          <w:i/>
          <w:iCs/>
          <w:lang w:val="ru-RU"/>
        </w:rPr>
        <w:t xml:space="preserve">Борьба восточных славян с кочевыми народами Степи, аварами и хазарами. </w:t>
      </w:r>
      <w:r w:rsidRPr="00552A81">
        <w:rPr>
          <w:rFonts w:ascii="Times New Roman" w:hAnsi="Times New Roman" w:cs="Times New Roman"/>
          <w:lang w:val="ru-RU"/>
        </w:rPr>
        <w:t>Занятия, общественный строй и верования восточных славян. Усиление роли племенных вождей, имущественное расслоение. Переход от родовой к территориальной общине. Восточнославянские города.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 xml:space="preserve">Русь в </w:t>
      </w:r>
      <w:r w:rsidRPr="00552A81">
        <w:rPr>
          <w:rFonts w:ascii="Times New Roman" w:hAnsi="Times New Roman" w:cs="Times New Roman"/>
          <w:b/>
          <w:bCs/>
        </w:rPr>
        <w:t>IX</w:t>
      </w:r>
      <w:r w:rsidRPr="00552A81">
        <w:rPr>
          <w:rFonts w:ascii="Times New Roman" w:hAnsi="Times New Roman" w:cs="Times New Roman"/>
          <w:b/>
          <w:bCs/>
          <w:lang w:val="ru-RU"/>
        </w:rPr>
        <w:t xml:space="preserve"> - начале </w:t>
      </w:r>
      <w:r w:rsidRPr="00552A81">
        <w:rPr>
          <w:rFonts w:ascii="Times New Roman" w:hAnsi="Times New Roman" w:cs="Times New Roman"/>
          <w:b/>
          <w:bCs/>
        </w:rPr>
        <w:t>XII</w:t>
      </w:r>
      <w:r w:rsidRPr="00552A81">
        <w:rPr>
          <w:rFonts w:ascii="Times New Roman" w:hAnsi="Times New Roman" w:cs="Times New Roman"/>
          <w:b/>
          <w:bCs/>
          <w:lang w:val="ru-RU"/>
        </w:rPr>
        <w:t xml:space="preserve"> вв. (не менее 6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Возникновение государственности у восточных славян. «Повесть временных лет».</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Дискуссия о происхождении Древнерусского государства и слова «Русь». </w:t>
      </w:r>
      <w:r w:rsidRPr="00552A81">
        <w:rPr>
          <w:rFonts w:ascii="Times New Roman" w:hAnsi="Times New Roman" w:cs="Times New Roman"/>
          <w:lang w:val="ru-RU"/>
        </w:rPr>
        <w:t xml:space="preserve">Начало династии Рюриковичей. Дань и подданство. Князья и дружина. Вечевые порядки. Киев и Новгород - два центра древнерусской государственности. Развитие норм права. «Русская Правда». Категории населения. </w:t>
      </w:r>
      <w:r w:rsidRPr="00552A81">
        <w:rPr>
          <w:rFonts w:ascii="Times New Roman" w:hAnsi="Times New Roman" w:cs="Times New Roman"/>
          <w:i/>
          <w:iCs/>
          <w:lang w:val="ru-RU"/>
        </w:rPr>
        <w:t>Этнический состав древнерусского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Закрепление «лествичного» (очередного) порядка наследования власти. </w:t>
      </w:r>
      <w:r w:rsidRPr="00552A81">
        <w:rPr>
          <w:rFonts w:ascii="Times New Roman" w:hAnsi="Times New Roman" w:cs="Times New Roman"/>
          <w:i/>
          <w:iCs/>
          <w:lang w:val="ru-RU"/>
        </w:rPr>
        <w:t>Княжеские усобицы.</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Дискуссии историков об уровне социально-экономического развития Древней Руси.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Международные связи Древней Руси. Торговый путь «из варяг в греки». Военные походы русских князей.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Принятие христианства на Руси. </w:t>
      </w:r>
      <w:r w:rsidRPr="00552A81">
        <w:rPr>
          <w:rFonts w:ascii="Times New Roman" w:hAnsi="Times New Roman" w:cs="Times New Roman"/>
          <w:i/>
          <w:iCs/>
          <w:lang w:val="ru-RU"/>
        </w:rPr>
        <w:t xml:space="preserve">Роль церкви в истории Древней Руси. </w:t>
      </w:r>
      <w:r w:rsidRPr="00552A81">
        <w:rPr>
          <w:rFonts w:ascii="Times New Roman" w:hAnsi="Times New Roman" w:cs="Times New Roman"/>
          <w:lang w:val="ru-RU"/>
        </w:rPr>
        <w:t xml:space="preserve">Христианская культура и языческие традиции. </w:t>
      </w:r>
      <w:r w:rsidRPr="00552A81">
        <w:rPr>
          <w:rFonts w:ascii="Times New Roman" w:hAnsi="Times New Roman" w:cs="Times New Roman"/>
          <w:i/>
          <w:iCs/>
          <w:lang w:val="ru-RU"/>
        </w:rPr>
        <w:t xml:space="preserve">Влияние на Русь Византии и народов Степи. </w:t>
      </w:r>
      <w:r w:rsidRPr="00552A81">
        <w:rPr>
          <w:rFonts w:ascii="Times New Roman" w:hAnsi="Times New Roman" w:cs="Times New Roman"/>
          <w:lang w:val="ru-RU"/>
        </w:rPr>
        <w:t>Культура Древней Руси как один из факторов образования древнерусской народности.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Происхождение славянской письменности. </w:t>
      </w:r>
      <w:r w:rsidRPr="00552A81">
        <w:rPr>
          <w:rFonts w:ascii="Times New Roman" w:hAnsi="Times New Roman" w:cs="Times New Roman"/>
          <w:i/>
          <w:iCs/>
          <w:lang w:val="ru-RU"/>
        </w:rPr>
        <w:t>Древнерусские монастыри как центры культуры.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 xml:space="preserve">Русские земли и княжества в </w:t>
      </w:r>
      <w:r w:rsidRPr="00552A81">
        <w:rPr>
          <w:rFonts w:ascii="Times New Roman" w:hAnsi="Times New Roman" w:cs="Times New Roman"/>
          <w:b/>
          <w:bCs/>
        </w:rPr>
        <w:t>XII</w:t>
      </w:r>
      <w:r w:rsidRPr="00552A81">
        <w:rPr>
          <w:rFonts w:ascii="Times New Roman" w:hAnsi="Times New Roman" w:cs="Times New Roman"/>
          <w:b/>
          <w:bCs/>
          <w:lang w:val="ru-RU"/>
        </w:rPr>
        <w:t xml:space="preserve"> - середине </w:t>
      </w:r>
      <w:r w:rsidRPr="00552A81">
        <w:rPr>
          <w:rFonts w:ascii="Times New Roman" w:hAnsi="Times New Roman" w:cs="Times New Roman"/>
          <w:b/>
          <w:bCs/>
        </w:rPr>
        <w:t>XV</w:t>
      </w:r>
      <w:r w:rsidRPr="00552A81">
        <w:rPr>
          <w:rFonts w:ascii="Times New Roman" w:hAnsi="Times New Roman" w:cs="Times New Roman"/>
          <w:b/>
          <w:bCs/>
          <w:lang w:val="ru-RU"/>
        </w:rPr>
        <w:t xml:space="preserve"> вв. (не менее 18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Причины распада Древнерусского государства. Усиление экономической и политической самостоятельности русских земель. </w:t>
      </w:r>
      <w:r w:rsidRPr="00552A81">
        <w:rPr>
          <w:rFonts w:ascii="Times New Roman" w:hAnsi="Times New Roman" w:cs="Times New Roman"/>
          <w:i/>
          <w:iCs/>
          <w:lang w:val="ru-RU"/>
        </w:rPr>
        <w:t xml:space="preserve">Политическая раздробленность на Западе и Востоке Европы: общее и особенное. </w:t>
      </w:r>
      <w:r w:rsidRPr="00552A81">
        <w:rPr>
          <w:rFonts w:ascii="Times New Roman" w:hAnsi="Times New Roman" w:cs="Times New Roman"/>
          <w:lang w:val="ru-RU"/>
        </w:rPr>
        <w:t xml:space="preserve">Крупнейшие земли и княжества Руси в </w:t>
      </w:r>
      <w:r w:rsidRPr="00552A81">
        <w:rPr>
          <w:rFonts w:ascii="Times New Roman" w:hAnsi="Times New Roman" w:cs="Times New Roman"/>
        </w:rPr>
        <w:t>XII</w:t>
      </w:r>
      <w:r w:rsidRPr="00552A81">
        <w:rPr>
          <w:rFonts w:ascii="Times New Roman" w:hAnsi="Times New Roman" w:cs="Times New Roman"/>
          <w:lang w:val="ru-RU"/>
        </w:rPr>
        <w:t xml:space="preserve"> - начале </w:t>
      </w:r>
      <w:r w:rsidRPr="00552A81">
        <w:rPr>
          <w:rFonts w:ascii="Times New Roman" w:hAnsi="Times New Roman" w:cs="Times New Roman"/>
        </w:rPr>
        <w:t>XIII</w:t>
      </w:r>
      <w:r w:rsidRPr="00552A81">
        <w:rPr>
          <w:rFonts w:ascii="Times New Roman" w:hAnsi="Times New Roman" w:cs="Times New Roman"/>
          <w:lang w:val="ru-RU"/>
        </w:rPr>
        <w:t xml:space="preserve"> вв. Монархии и республики. Княжеская власть и боярство.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Православная Церковь и идея единства Русской земли. «Слово о полку Игореве». </w:t>
      </w:r>
      <w:r w:rsidRPr="00552A81">
        <w:rPr>
          <w:rFonts w:ascii="Times New Roman" w:hAnsi="Times New Roman" w:cs="Times New Roman"/>
          <w:lang w:val="ru-RU"/>
        </w:rPr>
        <w:t>Русь и</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Степь. Расцвет культуры домонгольской Руси. Региональные особенности культурного</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развития.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Образование Монгольского государства. Первые завоевания монголов. Нашествие на Русь. Образование Золотой Орды и ее социально-политический строй. Система управления завоеванными землями. Русь и Орда. Принятие Ордой ислама. Влияние монгольского завоевания и Орды на культуру Руси. Дискуссии о последствиях монгольского завоевания для русских земель.</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Экспансия с Запада и ее место в истории народов Руси и Прибалтики. Борьба с крестоносной агрессией. </w:t>
      </w:r>
      <w:r w:rsidRPr="00552A81">
        <w:rPr>
          <w:rFonts w:ascii="Times New Roman" w:hAnsi="Times New Roman" w:cs="Times New Roman"/>
          <w:i/>
          <w:iCs/>
          <w:lang w:val="ru-RU"/>
        </w:rPr>
        <w:t xml:space="preserve">Образование Великого княжества Литовского. </w:t>
      </w:r>
      <w:r w:rsidRPr="00552A81">
        <w:rPr>
          <w:rFonts w:ascii="Times New Roman" w:hAnsi="Times New Roman" w:cs="Times New Roman"/>
          <w:lang w:val="ru-RU"/>
        </w:rPr>
        <w:t xml:space="preserve">Русские земли в составе Великого княжества Литовского. </w:t>
      </w:r>
      <w:r w:rsidRPr="00552A81">
        <w:rPr>
          <w:rFonts w:ascii="Times New Roman" w:hAnsi="Times New Roman" w:cs="Times New Roman"/>
          <w:i/>
          <w:iCs/>
          <w:lang w:val="ru-RU"/>
        </w:rPr>
        <w:t>Влияние внешнеполитического фактора на выбор путей развития Руси.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Начало возрождения Руси. Внутренние миграции населения. </w:t>
      </w:r>
      <w:r w:rsidRPr="00552A81">
        <w:rPr>
          <w:rFonts w:ascii="Times New Roman" w:hAnsi="Times New Roman" w:cs="Times New Roman"/>
          <w:lang w:val="ru-RU"/>
        </w:rPr>
        <w:t>Колонизация Северо-</w:t>
      </w:r>
      <w:r w:rsidR="00892C66" w:rsidRPr="00552A81">
        <w:rPr>
          <w:rFonts w:ascii="Times New Roman" w:hAnsi="Times New Roman" w:cs="Times New Roman"/>
          <w:lang w:val="ru-RU"/>
        </w:rPr>
        <w:t>в</w:t>
      </w:r>
      <w:r w:rsidRPr="00552A81">
        <w:rPr>
          <w:rFonts w:ascii="Times New Roman" w:hAnsi="Times New Roman" w:cs="Times New Roman"/>
          <w:lang w:val="ru-RU"/>
        </w:rPr>
        <w:t xml:space="preserve">осточной Руси. Восстановление экономики русских земель. Формы землевладения и категории населения. Роль городов в объединительном процессе. </w:t>
      </w:r>
      <w:r w:rsidRPr="00552A81">
        <w:rPr>
          <w:rFonts w:ascii="Times New Roman" w:hAnsi="Times New Roman" w:cs="Times New Roman"/>
          <w:i/>
          <w:iCs/>
          <w:lang w:val="ru-RU"/>
        </w:rPr>
        <w:t>Церковь и консолидация русских земель.</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Борьба за политическую гегемонию в Северо-Восточной Руси. </w:t>
      </w:r>
      <w:r w:rsidRPr="00552A81">
        <w:rPr>
          <w:rFonts w:ascii="Times New Roman" w:hAnsi="Times New Roman" w:cs="Times New Roman"/>
          <w:i/>
          <w:iCs/>
          <w:lang w:val="ru-RU"/>
        </w:rPr>
        <w:t xml:space="preserve">Дискуссии о путях и центрах объединения русских земель. </w:t>
      </w:r>
      <w:r w:rsidRPr="00552A81">
        <w:rPr>
          <w:rFonts w:ascii="Times New Roman" w:hAnsi="Times New Roman" w:cs="Times New Roman"/>
          <w:lang w:val="ru-RU"/>
        </w:rPr>
        <w:t xml:space="preserve">Политические, социальные, экономические и территориально-географические причины превращения Москвы в центр объединения русских земель. </w:t>
      </w:r>
      <w:r w:rsidRPr="00552A81">
        <w:rPr>
          <w:rFonts w:ascii="Times New Roman" w:hAnsi="Times New Roman" w:cs="Times New Roman"/>
          <w:i/>
          <w:iCs/>
          <w:lang w:val="ru-RU"/>
        </w:rPr>
        <w:t xml:space="preserve">Политика московских князей. </w:t>
      </w:r>
      <w:r w:rsidRPr="00552A81">
        <w:rPr>
          <w:rFonts w:ascii="Times New Roman" w:hAnsi="Times New Roman" w:cs="Times New Roman"/>
          <w:lang w:val="ru-RU"/>
        </w:rPr>
        <w:t xml:space="preserve">Взаимосвязь процессов объединения русских земель и борьбы против ордынского владычества. </w:t>
      </w:r>
      <w:r w:rsidRPr="00552A81">
        <w:rPr>
          <w:rFonts w:ascii="Times New Roman" w:hAnsi="Times New Roman" w:cs="Times New Roman"/>
          <w:i/>
          <w:iCs/>
          <w:lang w:val="ru-RU"/>
        </w:rPr>
        <w:t>Зарождение национального самосознания на Руси.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Великое княжество Московское в системе международных отношений. Разгром Тимуром Золотой Орды и поход на Русь. Начало распада Золотой Орды. Образование Казанского, Крымского, Астраханского ханств. Принятие католичества как государственной религии Великим княжеством Литовским. Вхождение западных и южных русских земель в состав Великого княжества Литовского. Падение Византии и установление автокефалии Русской Православной Церкви.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Культурное развитие русских земель и княжеств в конце </w:t>
      </w:r>
      <w:r w:rsidRPr="00552A81">
        <w:rPr>
          <w:rFonts w:ascii="Times New Roman" w:hAnsi="Times New Roman" w:cs="Times New Roman"/>
        </w:rPr>
        <w:t>XIII</w:t>
      </w:r>
      <w:r w:rsidRPr="00552A81">
        <w:rPr>
          <w:rFonts w:ascii="Times New Roman" w:hAnsi="Times New Roman" w:cs="Times New Roman"/>
          <w:lang w:val="ru-RU"/>
        </w:rPr>
        <w:t xml:space="preserve"> - середине </w:t>
      </w:r>
      <w:r w:rsidRPr="00552A81">
        <w:rPr>
          <w:rFonts w:ascii="Times New Roman" w:hAnsi="Times New Roman" w:cs="Times New Roman"/>
        </w:rPr>
        <w:t>XV</w:t>
      </w:r>
      <w:r w:rsidRPr="00552A81">
        <w:rPr>
          <w:rFonts w:ascii="Times New Roman" w:hAnsi="Times New Roman" w:cs="Times New Roman"/>
          <w:lang w:val="ru-RU"/>
        </w:rPr>
        <w:t xml:space="preserve"> вв. Влияние</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внешних факторов на развитие русской культуры. Формирование русского, украинского</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 xml:space="preserve">и белорусского народов. Москва как центр развития культуры великорусской народности. Возрождение традиций храмового строительства. Расцвет древнерусской иконописи. </w:t>
      </w:r>
      <w:r w:rsidRPr="00552A81">
        <w:rPr>
          <w:rFonts w:ascii="Times New Roman" w:hAnsi="Times New Roman" w:cs="Times New Roman"/>
          <w:i/>
          <w:iCs/>
          <w:lang w:val="ru-RU"/>
        </w:rPr>
        <w:t xml:space="preserve">Создание русского иконостаса. </w:t>
      </w:r>
      <w:r w:rsidRPr="00552A81">
        <w:rPr>
          <w:rFonts w:ascii="Times New Roman" w:hAnsi="Times New Roman" w:cs="Times New Roman"/>
          <w:lang w:val="ru-RU"/>
        </w:rPr>
        <w:t>Древнерусская литература: летописи, жития, сказания и «хождения».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 xml:space="preserve">Российское государство во второй половине </w:t>
      </w:r>
      <w:r w:rsidRPr="00552A81">
        <w:rPr>
          <w:rFonts w:ascii="Times New Roman" w:hAnsi="Times New Roman" w:cs="Times New Roman"/>
          <w:b/>
          <w:bCs/>
        </w:rPr>
        <w:t>XV</w:t>
      </w:r>
      <w:r w:rsidRPr="00552A81">
        <w:rPr>
          <w:rFonts w:ascii="Times New Roman" w:hAnsi="Times New Roman" w:cs="Times New Roman"/>
          <w:b/>
          <w:bCs/>
          <w:lang w:val="ru-RU"/>
        </w:rPr>
        <w:t xml:space="preserve"> - конце </w:t>
      </w:r>
      <w:r w:rsidRPr="00552A81">
        <w:rPr>
          <w:rFonts w:ascii="Times New Roman" w:hAnsi="Times New Roman" w:cs="Times New Roman"/>
          <w:b/>
          <w:bCs/>
        </w:rPr>
        <w:t>XVI</w:t>
      </w:r>
      <w:r w:rsidRPr="00552A81">
        <w:rPr>
          <w:rFonts w:ascii="Times New Roman" w:hAnsi="Times New Roman" w:cs="Times New Roman"/>
          <w:b/>
          <w:bCs/>
          <w:lang w:val="ru-RU"/>
        </w:rPr>
        <w:t xml:space="preserve"> вв. (не менее 8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Завершение объединения русских земель и образование Российского государства.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Особенности процесса складывания централизованных государств в России </w:t>
      </w:r>
      <w:r w:rsidRPr="00552A81">
        <w:rPr>
          <w:rFonts w:ascii="Times New Roman" w:hAnsi="Times New Roman" w:cs="Times New Roman"/>
          <w:i/>
          <w:iCs/>
          <w:lang w:val="ru-RU"/>
        </w:rPr>
        <w:t xml:space="preserve">и в странах Запада. </w:t>
      </w:r>
      <w:r w:rsidRPr="00552A81">
        <w:rPr>
          <w:rFonts w:ascii="Times New Roman" w:hAnsi="Times New Roman" w:cs="Times New Roman"/>
          <w:lang w:val="ru-RU"/>
        </w:rPr>
        <w:t>Свержение золотоордынского ига. Формирование новой системы управления</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страной и развитие правовых норм. Роль церкви в государственном строительстве.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Борьба «иосифлян» и «нестяжателей». «Москва - третий Рим». </w:t>
      </w:r>
      <w:r w:rsidRPr="00552A81">
        <w:rPr>
          <w:rFonts w:ascii="Times New Roman" w:hAnsi="Times New Roman" w:cs="Times New Roman"/>
          <w:i/>
          <w:iCs/>
          <w:lang w:val="ru-RU"/>
        </w:rPr>
        <w:t>Ереси на Руси.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Установление царской власти и ее сакрализация в общественном сознании. Складывание идеологии самодержавия. Реформы середины </w:t>
      </w:r>
      <w:r w:rsidRPr="00552A81">
        <w:rPr>
          <w:rFonts w:ascii="Times New Roman" w:hAnsi="Times New Roman" w:cs="Times New Roman"/>
          <w:i/>
          <w:iCs/>
        </w:rPr>
        <w:t>XVI</w:t>
      </w:r>
      <w:r w:rsidRPr="00552A81">
        <w:rPr>
          <w:rFonts w:ascii="Times New Roman" w:hAnsi="Times New Roman" w:cs="Times New Roman"/>
          <w:i/>
          <w:iCs/>
          <w:lang w:val="ru-RU"/>
        </w:rPr>
        <w:t xml:space="preserve"> в. Создание органов сословно-представительной монархии. Дискуссия о характере опричнины и ее роли в истории России. Учреждение патриаршества.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Многонациональный характер русского централизованного государства. </w:t>
      </w:r>
      <w:r w:rsidRPr="00552A81">
        <w:rPr>
          <w:rFonts w:ascii="Times New Roman" w:hAnsi="Times New Roman" w:cs="Times New Roman"/>
          <w:lang w:val="ru-RU"/>
        </w:rPr>
        <w:t xml:space="preserve">Изменения в социальной структуре общества и формах феодального землевладения во второй половине </w:t>
      </w:r>
      <w:r w:rsidRPr="00552A81">
        <w:rPr>
          <w:rFonts w:ascii="Times New Roman" w:hAnsi="Times New Roman" w:cs="Times New Roman"/>
        </w:rPr>
        <w:t>XV</w:t>
      </w:r>
      <w:r w:rsidRPr="00552A81">
        <w:rPr>
          <w:rFonts w:ascii="Times New Roman" w:hAnsi="Times New Roman" w:cs="Times New Roman"/>
          <w:lang w:val="ru-RU"/>
        </w:rPr>
        <w:t xml:space="preserve"> - конце </w:t>
      </w:r>
      <w:r w:rsidRPr="00552A81">
        <w:rPr>
          <w:rFonts w:ascii="Times New Roman" w:hAnsi="Times New Roman" w:cs="Times New Roman"/>
        </w:rPr>
        <w:t>XVI</w:t>
      </w:r>
      <w:r w:rsidRPr="00552A81">
        <w:rPr>
          <w:rFonts w:ascii="Times New Roman" w:hAnsi="Times New Roman" w:cs="Times New Roman"/>
          <w:lang w:val="ru-RU"/>
        </w:rPr>
        <w:t xml:space="preserve"> вв. Развитие поместной системы. Города, ремесла, торговля в условиях централизованного государства. Установление крепостного права. </w:t>
      </w:r>
      <w:r w:rsidRPr="00552A81">
        <w:rPr>
          <w:rFonts w:ascii="Times New Roman" w:hAnsi="Times New Roman" w:cs="Times New Roman"/>
          <w:i/>
          <w:iCs/>
          <w:lang w:val="ru-RU"/>
        </w:rPr>
        <w:t xml:space="preserve">Роль свободного крестьянства и казачества во внутренней колонизации страны. </w:t>
      </w:r>
      <w:r w:rsidRPr="00552A81">
        <w:rPr>
          <w:rFonts w:ascii="Times New Roman" w:hAnsi="Times New Roman" w:cs="Times New Roman"/>
          <w:lang w:val="ru-RU"/>
        </w:rPr>
        <w:t xml:space="preserve">Расширение территории России в </w:t>
      </w:r>
      <w:r w:rsidRPr="00552A81">
        <w:rPr>
          <w:rFonts w:ascii="Times New Roman" w:hAnsi="Times New Roman" w:cs="Times New Roman"/>
        </w:rPr>
        <w:t>XVI</w:t>
      </w:r>
      <w:r w:rsidRPr="00552A81">
        <w:rPr>
          <w:rFonts w:ascii="Times New Roman" w:hAnsi="Times New Roman" w:cs="Times New Roman"/>
          <w:lang w:val="ru-RU"/>
        </w:rPr>
        <w:t xml:space="preserve"> в.: завоевания и колонизационные процессы. Ливонская война.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Рост международного авторитета Российского государства.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Культура народов Российского государства во второй половине </w:t>
      </w:r>
      <w:r w:rsidRPr="00552A81">
        <w:rPr>
          <w:rFonts w:ascii="Times New Roman" w:hAnsi="Times New Roman" w:cs="Times New Roman"/>
        </w:rPr>
        <w:t>XV</w:t>
      </w:r>
      <w:r w:rsidRPr="00552A81">
        <w:rPr>
          <w:rFonts w:ascii="Times New Roman" w:hAnsi="Times New Roman" w:cs="Times New Roman"/>
          <w:lang w:val="ru-RU"/>
        </w:rPr>
        <w:t>-</w:t>
      </w:r>
      <w:r w:rsidRPr="00552A81">
        <w:rPr>
          <w:rFonts w:ascii="Times New Roman" w:hAnsi="Times New Roman" w:cs="Times New Roman"/>
        </w:rPr>
        <w:t>XVI</w:t>
      </w:r>
      <w:r w:rsidRPr="00552A81">
        <w:rPr>
          <w:rFonts w:ascii="Times New Roman" w:hAnsi="Times New Roman" w:cs="Times New Roman"/>
          <w:lang w:val="ru-RU"/>
        </w:rPr>
        <w:t xml:space="preserve"> вв. Особенности культурного развития в условиях укрепления централизованного государства и утверждения самодержавия. </w:t>
      </w:r>
      <w:r w:rsidRPr="00552A81">
        <w:rPr>
          <w:rFonts w:ascii="Times New Roman" w:hAnsi="Times New Roman" w:cs="Times New Roman"/>
          <w:i/>
          <w:iCs/>
          <w:lang w:val="ru-RU"/>
        </w:rPr>
        <w:t xml:space="preserve">«Ренессансные» тенденции в русском искусстве. </w:t>
      </w:r>
      <w:r w:rsidRPr="00552A81">
        <w:rPr>
          <w:rFonts w:ascii="Times New Roman" w:hAnsi="Times New Roman" w:cs="Times New Roman"/>
          <w:lang w:val="ru-RU"/>
        </w:rPr>
        <w:t xml:space="preserve">Новые формы зодчества. Расцвет русской фресковой живописи. Развитие «книжного дела» на Руси. </w:t>
      </w:r>
      <w:r w:rsidRPr="00552A81">
        <w:rPr>
          <w:rFonts w:ascii="Times New Roman" w:hAnsi="Times New Roman" w:cs="Times New Roman"/>
          <w:i/>
          <w:iCs/>
          <w:lang w:val="ru-RU"/>
        </w:rPr>
        <w:t xml:space="preserve">«Великие Четьи-Минеи» митрополита Макария. </w:t>
      </w:r>
      <w:r w:rsidRPr="00552A81">
        <w:rPr>
          <w:rFonts w:ascii="Times New Roman" w:hAnsi="Times New Roman" w:cs="Times New Roman"/>
          <w:lang w:val="ru-RU"/>
        </w:rPr>
        <w:t xml:space="preserve">Начало книгопечатания и его влияние на общество. «Домострой»: патриархальные традиции в быте и нравах. </w:t>
      </w:r>
      <w:r w:rsidRPr="00552A81">
        <w:rPr>
          <w:rFonts w:ascii="Times New Roman" w:hAnsi="Times New Roman" w:cs="Times New Roman"/>
          <w:i/>
          <w:iCs/>
          <w:lang w:val="ru-RU"/>
        </w:rPr>
        <w:t>Крестьянский и городской быт.</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
          <w:bCs/>
          <w:lang w:val="ru-RU"/>
        </w:rPr>
        <w:t xml:space="preserve">Россия в </w:t>
      </w:r>
      <w:r w:rsidRPr="00552A81">
        <w:rPr>
          <w:rFonts w:ascii="Times New Roman" w:hAnsi="Times New Roman" w:cs="Times New Roman"/>
          <w:b/>
          <w:bCs/>
        </w:rPr>
        <w:t>XVII</w:t>
      </w:r>
      <w:r w:rsidRPr="00552A81">
        <w:rPr>
          <w:rFonts w:ascii="Times New Roman" w:hAnsi="Times New Roman" w:cs="Times New Roman"/>
          <w:b/>
          <w:bCs/>
          <w:lang w:val="ru-RU"/>
        </w:rPr>
        <w:t xml:space="preserve"> в. (не менее 10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Дискуссия о причинах и характере Смуты. </w:t>
      </w:r>
      <w:r w:rsidRPr="00552A81">
        <w:rPr>
          <w:rFonts w:ascii="Times New Roman" w:hAnsi="Times New Roman" w:cs="Times New Roman"/>
          <w:lang w:val="ru-RU"/>
        </w:rPr>
        <w:t xml:space="preserve">Пресечение правящей династии. </w:t>
      </w:r>
      <w:r w:rsidRPr="00552A81">
        <w:rPr>
          <w:rFonts w:ascii="Times New Roman" w:hAnsi="Times New Roman" w:cs="Times New Roman"/>
          <w:i/>
          <w:iCs/>
          <w:lang w:val="ru-RU"/>
        </w:rPr>
        <w:t xml:space="preserve">Феномен самозванства. Боярские группировки. </w:t>
      </w:r>
      <w:r w:rsidRPr="00552A81">
        <w:rPr>
          <w:rFonts w:ascii="Times New Roman" w:hAnsi="Times New Roman" w:cs="Times New Roman"/>
          <w:lang w:val="ru-RU"/>
        </w:rPr>
        <w:t xml:space="preserve">Обострение социально-экономических противоречий. Социальные движения в России в начале </w:t>
      </w:r>
      <w:r w:rsidRPr="00552A81">
        <w:rPr>
          <w:rFonts w:ascii="Times New Roman" w:hAnsi="Times New Roman" w:cs="Times New Roman"/>
        </w:rPr>
        <w:t>XVII</w:t>
      </w:r>
      <w:r w:rsidRPr="00552A81">
        <w:rPr>
          <w:rFonts w:ascii="Times New Roman" w:hAnsi="Times New Roman" w:cs="Times New Roman"/>
          <w:lang w:val="ru-RU"/>
        </w:rPr>
        <w:t xml:space="preserve"> в. Борьба против агрессии Речи Посполитой и Швеции. </w:t>
      </w:r>
      <w:r w:rsidRPr="00552A81">
        <w:rPr>
          <w:rFonts w:ascii="Times New Roman" w:hAnsi="Times New Roman" w:cs="Times New Roman"/>
          <w:i/>
          <w:iCs/>
          <w:lang w:val="ru-RU"/>
        </w:rPr>
        <w:t xml:space="preserve">Национальный подъем в России. </w:t>
      </w:r>
      <w:r w:rsidRPr="00552A81">
        <w:rPr>
          <w:rFonts w:ascii="Times New Roman" w:hAnsi="Times New Roman" w:cs="Times New Roman"/>
          <w:lang w:val="ru-RU"/>
        </w:rPr>
        <w:t>Восстановление независимости страны.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Ликвидация последствий Смуты. Земской собор </w:t>
      </w:r>
      <w:smartTag w:uri="urn:schemas-microsoft-com:office:smarttags" w:element="metricconverter">
        <w:smartTagPr>
          <w:attr w:name="ProductID" w:val="1613 г"/>
        </w:smartTagPr>
        <w:r w:rsidRPr="00552A81">
          <w:rPr>
            <w:rFonts w:ascii="Times New Roman" w:hAnsi="Times New Roman" w:cs="Times New Roman"/>
            <w:lang w:val="ru-RU"/>
          </w:rPr>
          <w:t>1613 г</w:t>
        </w:r>
      </w:smartTag>
      <w:r w:rsidRPr="00552A81">
        <w:rPr>
          <w:rFonts w:ascii="Times New Roman" w:hAnsi="Times New Roman" w:cs="Times New Roman"/>
          <w:lang w:val="ru-RU"/>
        </w:rPr>
        <w:t xml:space="preserve">. и восстановление самодержавия. Начало династии Романовых. Смоленская война. </w:t>
      </w:r>
      <w:r w:rsidRPr="00552A81">
        <w:rPr>
          <w:rFonts w:ascii="Times New Roman" w:hAnsi="Times New Roman" w:cs="Times New Roman"/>
          <w:i/>
          <w:iCs/>
          <w:lang w:val="ru-RU"/>
        </w:rPr>
        <w:t xml:space="preserve">Россия и Тридцатилетняя война в Европе. </w:t>
      </w:r>
      <w:r w:rsidRPr="00552A81">
        <w:rPr>
          <w:rFonts w:ascii="Times New Roman" w:hAnsi="Times New Roman" w:cs="Times New Roman"/>
          <w:lang w:val="ru-RU"/>
        </w:rPr>
        <w:t>Расширение территории Российского государства.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Вхождение Левобережной Украины в состав России. Освоение Сибири. Войны России сОсманской империей, Крымским ханством и Речью Посполитой во второй половине </w:t>
      </w:r>
      <w:r w:rsidRPr="00552A81">
        <w:rPr>
          <w:rFonts w:ascii="Times New Roman" w:hAnsi="Times New Roman" w:cs="Times New Roman"/>
        </w:rPr>
        <w:t>XVII</w:t>
      </w:r>
      <w:r w:rsidRPr="00552A81">
        <w:rPr>
          <w:rFonts w:ascii="Times New Roman" w:hAnsi="Times New Roman" w:cs="Times New Roman"/>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Юридическое оформление системы крепостного права. Новые явления в экономике: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начало складывания всероссийского рынка, образование мануфактур. </w:t>
      </w:r>
      <w:r w:rsidRPr="00552A81">
        <w:rPr>
          <w:rFonts w:ascii="Times New Roman" w:hAnsi="Times New Roman" w:cs="Times New Roman"/>
          <w:i/>
          <w:iCs/>
          <w:lang w:val="ru-RU"/>
        </w:rPr>
        <w:t xml:space="preserve">Развитие новыхторговых центров. </w:t>
      </w:r>
      <w:r w:rsidRPr="00552A81">
        <w:rPr>
          <w:rFonts w:ascii="Times New Roman" w:hAnsi="Times New Roman" w:cs="Times New Roman"/>
          <w:lang w:val="ru-RU"/>
        </w:rPr>
        <w:t>Укрепление купеческого сословия. Преобразования в военном деле.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Церковный раскол в России и его значение. Старообрядчество. Особенност церковного раскола в России в сравнении с процессами Реформации и Контрреформации в Европе. Дискуссия о характере социальных движений в России во второй половине</w:t>
      </w:r>
      <w:r w:rsidRPr="00552A81">
        <w:rPr>
          <w:rFonts w:ascii="Times New Roman" w:hAnsi="Times New Roman" w:cs="Times New Roman"/>
          <w:i/>
          <w:iCs/>
        </w:rPr>
        <w:t>XVII</w:t>
      </w:r>
      <w:r w:rsidRPr="00552A81">
        <w:rPr>
          <w:rFonts w:ascii="Times New Roman" w:hAnsi="Times New Roman" w:cs="Times New Roman"/>
          <w:i/>
          <w:iCs/>
          <w:lang w:val="ru-RU"/>
        </w:rPr>
        <w:t xml:space="preserve"> в. Восстание С. Разина.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Особенности русской традиционной (средневековой) культуры. Формирование национального самосознания. Усиление светских элементов в русской культуре </w:t>
      </w:r>
      <w:r w:rsidRPr="00552A81">
        <w:rPr>
          <w:rFonts w:ascii="Times New Roman" w:hAnsi="Times New Roman" w:cs="Times New Roman"/>
        </w:rPr>
        <w:t>XVII</w:t>
      </w:r>
      <w:r w:rsidRPr="00552A81">
        <w:rPr>
          <w:rFonts w:ascii="Times New Roman" w:hAnsi="Times New Roman" w:cs="Times New Roman"/>
          <w:lang w:val="ru-RU"/>
        </w:rPr>
        <w:t xml:space="preserve"> в.</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 xml:space="preserve">Расширение культурных связей со странами Западной Европы. Обновление принципов градостроительства. Светские мотивы в культовых постройках. </w:t>
      </w:r>
      <w:r w:rsidR="009A30D2">
        <w:rPr>
          <w:rFonts w:ascii="Times New Roman" w:hAnsi="Times New Roman" w:cs="Times New Roman"/>
          <w:i/>
          <w:iCs/>
          <w:lang w:val="ru-RU"/>
        </w:rPr>
        <w:t xml:space="preserve"> английс</w:t>
      </w:r>
      <w:r w:rsidRPr="00552A81">
        <w:rPr>
          <w:rFonts w:ascii="Times New Roman" w:hAnsi="Times New Roman" w:cs="Times New Roman"/>
          <w:i/>
          <w:iCs/>
          <w:lang w:val="ru-RU"/>
        </w:rPr>
        <w:t xml:space="preserve">кая слобода в Москве. </w:t>
      </w:r>
      <w:r w:rsidRPr="00552A81">
        <w:rPr>
          <w:rFonts w:ascii="Times New Roman" w:hAnsi="Times New Roman" w:cs="Times New Roman"/>
          <w:lang w:val="ru-RU"/>
        </w:rPr>
        <w:t xml:space="preserve">Русская монументальная живопись </w:t>
      </w:r>
      <w:r w:rsidRPr="00552A81">
        <w:rPr>
          <w:rFonts w:ascii="Times New Roman" w:hAnsi="Times New Roman" w:cs="Times New Roman"/>
        </w:rPr>
        <w:t>XVII</w:t>
      </w:r>
      <w:r w:rsidRPr="00552A81">
        <w:rPr>
          <w:rFonts w:ascii="Times New Roman" w:hAnsi="Times New Roman" w:cs="Times New Roman"/>
          <w:lang w:val="ru-RU"/>
        </w:rPr>
        <w:t xml:space="preserve"> в. Расцвет ювелирного и декоративно-прикладного искусства. Распространение грамотности. Зарождение публицистики.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Славяно-греко-латинская академия.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Дискуссия о предпосылках преобразования общественного строя и характере процесса модернизации в России.</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 xml:space="preserve">Российская империя в </w:t>
      </w:r>
      <w:r w:rsidRPr="00552A81">
        <w:rPr>
          <w:rFonts w:ascii="Times New Roman" w:hAnsi="Times New Roman" w:cs="Times New Roman"/>
          <w:b/>
          <w:bCs/>
        </w:rPr>
        <w:t>XVIII</w:t>
      </w:r>
      <w:r w:rsidRPr="00552A81">
        <w:rPr>
          <w:rFonts w:ascii="Times New Roman" w:hAnsi="Times New Roman" w:cs="Times New Roman"/>
          <w:b/>
          <w:bCs/>
          <w:lang w:val="ru-RU"/>
        </w:rPr>
        <w:t xml:space="preserve"> в. (не менее 10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Петровские преобразования. Реформы армии и флота. Создание заводской промышленности </w:t>
      </w:r>
      <w:r w:rsidRPr="00552A81">
        <w:rPr>
          <w:rFonts w:ascii="Times New Roman" w:hAnsi="Times New Roman" w:cs="Times New Roman"/>
          <w:i/>
          <w:iCs/>
          <w:lang w:val="ru-RU"/>
        </w:rPr>
        <w:t xml:space="preserve">Политика протекционизма. </w:t>
      </w:r>
      <w:r w:rsidRPr="00552A81">
        <w:rPr>
          <w:rFonts w:ascii="Times New Roman" w:hAnsi="Times New Roman" w:cs="Times New Roman"/>
          <w:lang w:val="ru-RU"/>
        </w:rPr>
        <w:t xml:space="preserve">Новшества в культуре и быте. Новая система государственной власти и управления. Формирование чиновничье-бюрократического аппарата. </w:t>
      </w:r>
      <w:r w:rsidRPr="00552A81">
        <w:rPr>
          <w:rFonts w:ascii="Times New Roman" w:hAnsi="Times New Roman" w:cs="Times New Roman"/>
          <w:i/>
          <w:iCs/>
          <w:lang w:val="ru-RU"/>
        </w:rPr>
        <w:t xml:space="preserve">Отмена патриаршества. </w:t>
      </w:r>
      <w:r w:rsidRPr="00552A81">
        <w:rPr>
          <w:rFonts w:ascii="Times New Roman" w:hAnsi="Times New Roman" w:cs="Times New Roman"/>
          <w:lang w:val="ru-RU"/>
        </w:rPr>
        <w:t>Провозглашение империи.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Превращение дворянства в господствующее сословие. </w:t>
      </w:r>
      <w:r w:rsidRPr="00552A81">
        <w:rPr>
          <w:rFonts w:ascii="Times New Roman" w:hAnsi="Times New Roman" w:cs="Times New Roman"/>
          <w:i/>
          <w:iCs/>
          <w:lang w:val="ru-RU"/>
        </w:rPr>
        <w:t>Методы проведения реформ.</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Оппозиция петровским преобразованиям в обществе. Дискуссия о роли петровских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реформ в истории России. </w:t>
      </w:r>
      <w:r w:rsidRPr="00552A81">
        <w:rPr>
          <w:rFonts w:ascii="Times New Roman" w:hAnsi="Times New Roman" w:cs="Times New Roman"/>
          <w:lang w:val="ru-RU"/>
        </w:rPr>
        <w:t xml:space="preserve">Особенности складывания абсолютизма в России </w:t>
      </w:r>
      <w:r w:rsidRPr="00552A81">
        <w:rPr>
          <w:rFonts w:ascii="Times New Roman" w:hAnsi="Times New Roman" w:cs="Times New Roman"/>
          <w:i/>
          <w:iCs/>
          <w:lang w:val="ru-RU"/>
        </w:rPr>
        <w:t>и Европе</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Роль европейского влияния в развертывании модернизационных процессов в российском обществе.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Россия в период дворцовых переворотов. Борьба дворцовых группировок за власть.</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Расширение прав и привилегий дворянства. Развитие системы крепостничества.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Просвещенный абсолютизм: идеология и политика. Законодательное оформление сословного строя. Восстание Е.Пугачева. </w:t>
      </w:r>
      <w:r w:rsidRPr="00552A81">
        <w:rPr>
          <w:rFonts w:ascii="Times New Roman" w:hAnsi="Times New Roman" w:cs="Times New Roman"/>
          <w:i/>
          <w:iCs/>
          <w:lang w:val="ru-RU"/>
        </w:rPr>
        <w:t>Зарождение антикрепостнической идеологии.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Масонство.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Роль России в развитии системы международных отношений в </w:t>
      </w:r>
      <w:r w:rsidRPr="00552A81">
        <w:rPr>
          <w:rFonts w:ascii="Times New Roman" w:hAnsi="Times New Roman" w:cs="Times New Roman"/>
        </w:rPr>
        <w:t>XVIII</w:t>
      </w:r>
      <w:r w:rsidRPr="00552A81">
        <w:rPr>
          <w:rFonts w:ascii="Times New Roman" w:hAnsi="Times New Roman" w:cs="Times New Roman"/>
          <w:lang w:val="ru-RU"/>
        </w:rPr>
        <w:t xml:space="preserve"> в. Победа в Северной войне и превращение России в мировую державу. </w:t>
      </w:r>
      <w:r w:rsidRPr="00552A81">
        <w:rPr>
          <w:rFonts w:ascii="Times New Roman" w:hAnsi="Times New Roman" w:cs="Times New Roman"/>
          <w:i/>
          <w:iCs/>
          <w:lang w:val="ru-RU"/>
        </w:rPr>
        <w:t xml:space="preserve">Россия и европейская политика «баланса сил». </w:t>
      </w:r>
      <w:r w:rsidRPr="00552A81">
        <w:rPr>
          <w:rFonts w:ascii="Times New Roman" w:hAnsi="Times New Roman" w:cs="Times New Roman"/>
          <w:lang w:val="ru-RU"/>
        </w:rPr>
        <w:t>Участие России в Семилетней войне. Разделы Польши. Русско-турецкие войны. Расширение территории государства.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Новый характер взаимодействия российской и западноевропейской культуры в </w:t>
      </w:r>
      <w:r w:rsidRPr="00552A81">
        <w:rPr>
          <w:rFonts w:ascii="Times New Roman" w:hAnsi="Times New Roman" w:cs="Times New Roman"/>
          <w:i/>
          <w:iCs/>
        </w:rPr>
        <w:t>XVIII</w:t>
      </w:r>
      <w:r w:rsidRPr="00552A81">
        <w:rPr>
          <w:rFonts w:ascii="Times New Roman" w:hAnsi="Times New Roman" w:cs="Times New Roman"/>
          <w:i/>
          <w:iCs/>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Особенности российского Просвещения. Влияние просветительской идеологии на развитие русской литературы. Основание Академии наук и Московского университета.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Деятельность Вольного экономического общества. </w:t>
      </w:r>
      <w:r w:rsidRPr="00552A81">
        <w:rPr>
          <w:rFonts w:ascii="Times New Roman" w:hAnsi="Times New Roman" w:cs="Times New Roman"/>
          <w:lang w:val="ru-RU"/>
        </w:rPr>
        <w:t>Географические экспедиции.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Создание Академии художеств. Эстетические принципы барокко, рококо и классицизма</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 xml:space="preserve">в русской архитектуре, живописи, скульптуре </w:t>
      </w:r>
      <w:r w:rsidRPr="00552A81">
        <w:rPr>
          <w:rFonts w:ascii="Times New Roman" w:hAnsi="Times New Roman" w:cs="Times New Roman"/>
        </w:rPr>
        <w:t>XVIII</w:t>
      </w:r>
      <w:r w:rsidRPr="00552A81">
        <w:rPr>
          <w:rFonts w:ascii="Times New Roman" w:hAnsi="Times New Roman" w:cs="Times New Roman"/>
          <w:lang w:val="ru-RU"/>
        </w:rPr>
        <w:t xml:space="preserve"> в. Развитие музыкального искусства.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Возникновение профессионального театра. </w:t>
      </w:r>
      <w:r w:rsidRPr="00552A81">
        <w:rPr>
          <w:rFonts w:ascii="Times New Roman" w:hAnsi="Times New Roman" w:cs="Times New Roman"/>
          <w:i/>
          <w:iCs/>
          <w:lang w:val="ru-RU"/>
        </w:rPr>
        <w:t>Быт и нравы дворянства: русская усадьба.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 xml:space="preserve">Россия в первой половине </w:t>
      </w:r>
      <w:r w:rsidRPr="00552A81">
        <w:rPr>
          <w:rFonts w:ascii="Times New Roman" w:hAnsi="Times New Roman" w:cs="Times New Roman"/>
          <w:b/>
          <w:bCs/>
        </w:rPr>
        <w:t>XIX</w:t>
      </w:r>
      <w:r w:rsidRPr="00552A81">
        <w:rPr>
          <w:rFonts w:ascii="Times New Roman" w:hAnsi="Times New Roman" w:cs="Times New Roman"/>
          <w:b/>
          <w:bCs/>
          <w:lang w:val="ru-RU"/>
        </w:rPr>
        <w:t xml:space="preserve"> в. (не менее 8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Попытки укрепления абсолютизма в первой половине </w:t>
      </w:r>
      <w:r w:rsidRPr="00552A81">
        <w:rPr>
          <w:rFonts w:ascii="Times New Roman" w:hAnsi="Times New Roman" w:cs="Times New Roman"/>
        </w:rPr>
        <w:t>XIX</w:t>
      </w:r>
      <w:r w:rsidRPr="00552A81">
        <w:rPr>
          <w:rFonts w:ascii="Times New Roman" w:hAnsi="Times New Roman" w:cs="Times New Roman"/>
          <w:lang w:val="ru-RU"/>
        </w:rPr>
        <w:t xml:space="preserve"> в. Реформы системы государственного управления. Систематизация законодательства. </w:t>
      </w:r>
      <w:r w:rsidRPr="00552A81">
        <w:rPr>
          <w:rFonts w:ascii="Times New Roman" w:hAnsi="Times New Roman" w:cs="Times New Roman"/>
          <w:i/>
          <w:iCs/>
          <w:lang w:val="ru-RU"/>
        </w:rPr>
        <w:t xml:space="preserve">Распространение идей конституционализма. Рост оппозиционных настроений в обществе. </w:t>
      </w:r>
      <w:r w:rsidRPr="00552A81">
        <w:rPr>
          <w:rFonts w:ascii="Times New Roman" w:hAnsi="Times New Roman" w:cs="Times New Roman"/>
          <w:lang w:val="ru-RU"/>
        </w:rPr>
        <w:t xml:space="preserve">Влияние Отечественной войны </w:t>
      </w:r>
      <w:smartTag w:uri="urn:schemas-microsoft-com:office:smarttags" w:element="metricconverter">
        <w:smartTagPr>
          <w:attr w:name="ProductID" w:val="1812 г"/>
        </w:smartTagPr>
        <w:r w:rsidRPr="00552A81">
          <w:rPr>
            <w:rFonts w:ascii="Times New Roman" w:hAnsi="Times New Roman" w:cs="Times New Roman"/>
            <w:lang w:val="ru-RU"/>
          </w:rPr>
          <w:t>1812 г</w:t>
        </w:r>
      </w:smartTag>
      <w:r w:rsidRPr="00552A81">
        <w:rPr>
          <w:rFonts w:ascii="Times New Roman" w:hAnsi="Times New Roman" w:cs="Times New Roman"/>
          <w:lang w:val="ru-RU"/>
        </w:rPr>
        <w:t xml:space="preserve">. на общественное сознание в России. Движение декабристов </w:t>
      </w:r>
      <w:r w:rsidRPr="00552A81">
        <w:rPr>
          <w:rFonts w:ascii="Times New Roman" w:hAnsi="Times New Roman" w:cs="Times New Roman"/>
          <w:i/>
          <w:iCs/>
          <w:lang w:val="ru-RU"/>
        </w:rPr>
        <w:t xml:space="preserve">и его оценки в российской исторической науке. </w:t>
      </w:r>
      <w:r w:rsidRPr="00552A81">
        <w:rPr>
          <w:rFonts w:ascii="Times New Roman" w:hAnsi="Times New Roman" w:cs="Times New Roman"/>
          <w:lang w:val="ru-RU"/>
        </w:rPr>
        <w:t xml:space="preserve">Оформление российской консервативной идеологии. Теория «официальной народности». Славянофилы и западники. </w:t>
      </w:r>
      <w:r w:rsidRPr="00552A81">
        <w:rPr>
          <w:rFonts w:ascii="Times New Roman" w:hAnsi="Times New Roman" w:cs="Times New Roman"/>
          <w:i/>
          <w:iCs/>
          <w:lang w:val="ru-RU"/>
        </w:rPr>
        <w:t xml:space="preserve">Зарождение русской геополитической школы. </w:t>
      </w:r>
      <w:r w:rsidRPr="00552A81">
        <w:rPr>
          <w:rFonts w:ascii="Times New Roman" w:hAnsi="Times New Roman" w:cs="Times New Roman"/>
          <w:lang w:val="ru-RU"/>
        </w:rPr>
        <w:t xml:space="preserve">Русский утопический социализм. </w:t>
      </w:r>
      <w:r w:rsidRPr="00552A81">
        <w:rPr>
          <w:rFonts w:ascii="Times New Roman" w:hAnsi="Times New Roman" w:cs="Times New Roman"/>
          <w:i/>
          <w:iCs/>
          <w:lang w:val="ru-RU"/>
        </w:rPr>
        <w:t>Европейское влияние на российское общество.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Особенности экономического развития России в первой половине </w:t>
      </w:r>
      <w:r w:rsidRPr="00552A81">
        <w:rPr>
          <w:rFonts w:ascii="Times New Roman" w:hAnsi="Times New Roman" w:cs="Times New Roman"/>
        </w:rPr>
        <w:t>XIX</w:t>
      </w:r>
      <w:r w:rsidRPr="00552A81">
        <w:rPr>
          <w:rFonts w:ascii="Times New Roman" w:hAnsi="Times New Roman" w:cs="Times New Roman"/>
          <w:lang w:val="ru-RU"/>
        </w:rPr>
        <w:t xml:space="preserve"> вв. Развитие капиталистических отношений. Начало промышленного переворота. Формирование единого внутреннего рынка. </w:t>
      </w:r>
      <w:r w:rsidRPr="00552A81">
        <w:rPr>
          <w:rFonts w:ascii="Times New Roman" w:hAnsi="Times New Roman" w:cs="Times New Roman"/>
          <w:i/>
          <w:iCs/>
          <w:lang w:val="ru-RU"/>
        </w:rPr>
        <w:t>Региональные особенности экономического развития.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Изменение социальной структуры российского общества в условиях промышленного переворота</w:t>
      </w:r>
      <w:r w:rsidRPr="00552A81">
        <w:rPr>
          <w:rFonts w:ascii="Times New Roman" w:hAnsi="Times New Roman" w:cs="Times New Roman"/>
          <w:i/>
          <w:iCs/>
          <w:lang w:val="ru-RU"/>
        </w:rPr>
        <w:t xml:space="preserve">. Противоречия новых форм экономических отношений и крепостнических порядков. </w:t>
      </w:r>
      <w:r w:rsidRPr="00552A81">
        <w:rPr>
          <w:rFonts w:ascii="Times New Roman" w:hAnsi="Times New Roman" w:cs="Times New Roman"/>
          <w:lang w:val="ru-RU"/>
        </w:rPr>
        <w:t>Нарастание кризиса традиционного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Россия в системе международных отношений первой половины </w:t>
      </w:r>
      <w:r w:rsidRPr="00552A81">
        <w:rPr>
          <w:rFonts w:ascii="Times New Roman" w:hAnsi="Times New Roman" w:cs="Times New Roman"/>
        </w:rPr>
        <w:t>XIX</w:t>
      </w:r>
      <w:r w:rsidRPr="00552A81">
        <w:rPr>
          <w:rFonts w:ascii="Times New Roman" w:hAnsi="Times New Roman" w:cs="Times New Roman"/>
          <w:lang w:val="ru-RU"/>
        </w:rPr>
        <w:t xml:space="preserve"> в. Участие России в антифранцузских коалициях. Изменение внешнеполитической стратегии в период наполеоновских войн. Отечественная война </w:t>
      </w:r>
      <w:smartTag w:uri="urn:schemas-microsoft-com:office:smarttags" w:element="metricconverter">
        <w:smartTagPr>
          <w:attr w:name="ProductID" w:val="1812 г"/>
        </w:smartTagPr>
        <w:r w:rsidRPr="00552A81">
          <w:rPr>
            <w:rFonts w:ascii="Times New Roman" w:hAnsi="Times New Roman" w:cs="Times New Roman"/>
            <w:lang w:val="ru-RU"/>
          </w:rPr>
          <w:t>1812 г</w:t>
        </w:r>
      </w:smartTag>
      <w:r w:rsidRPr="00552A81">
        <w:rPr>
          <w:rFonts w:ascii="Times New Roman" w:hAnsi="Times New Roman" w:cs="Times New Roman"/>
          <w:lang w:val="ru-RU"/>
        </w:rPr>
        <w:t xml:space="preserve">. </w:t>
      </w:r>
      <w:r w:rsidRPr="00552A81">
        <w:rPr>
          <w:rFonts w:ascii="Times New Roman" w:hAnsi="Times New Roman" w:cs="Times New Roman"/>
          <w:i/>
          <w:iCs/>
          <w:lang w:val="ru-RU"/>
        </w:rPr>
        <w:t>и заграничный поход русской армии.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Россия и создание Венской системы международных отношений. </w:t>
      </w:r>
      <w:r w:rsidRPr="00552A81">
        <w:rPr>
          <w:rFonts w:ascii="Times New Roman" w:hAnsi="Times New Roman" w:cs="Times New Roman"/>
          <w:i/>
          <w:iCs/>
          <w:lang w:val="ru-RU"/>
        </w:rPr>
        <w:t xml:space="preserve">Россия в Священном союзе. Имперская внешняя политика России. </w:t>
      </w:r>
      <w:r w:rsidRPr="00552A81">
        <w:rPr>
          <w:rFonts w:ascii="Times New Roman" w:hAnsi="Times New Roman" w:cs="Times New Roman"/>
          <w:lang w:val="ru-RU"/>
        </w:rPr>
        <w:t>Присоединение Кавказа. Крымская война: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причины и последствия.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Культура народов России в первой половине </w:t>
      </w:r>
      <w:r w:rsidRPr="00552A81">
        <w:rPr>
          <w:rFonts w:ascii="Times New Roman" w:hAnsi="Times New Roman" w:cs="Times New Roman"/>
        </w:rPr>
        <w:t>XIX</w:t>
      </w:r>
      <w:r w:rsidRPr="00552A81">
        <w:rPr>
          <w:rFonts w:ascii="Times New Roman" w:hAnsi="Times New Roman" w:cs="Times New Roman"/>
          <w:lang w:val="ru-RU"/>
        </w:rPr>
        <w:t xml:space="preserve"> в. Ученые общества. Научные экспедиции. Создание системы народного образования. </w:t>
      </w:r>
      <w:r w:rsidRPr="00552A81">
        <w:rPr>
          <w:rFonts w:ascii="Times New Roman" w:hAnsi="Times New Roman" w:cs="Times New Roman"/>
          <w:i/>
          <w:iCs/>
          <w:lang w:val="ru-RU"/>
        </w:rPr>
        <w:t xml:space="preserve">Развитие русской журналистики. «Золотой век» русской поэзии. </w:t>
      </w:r>
      <w:r w:rsidRPr="00552A81">
        <w:rPr>
          <w:rFonts w:ascii="Times New Roman" w:hAnsi="Times New Roman" w:cs="Times New Roman"/>
          <w:lang w:val="ru-RU"/>
        </w:rPr>
        <w:t>Формирование русского литературного языка. Общественная роль театрального искусства. Традиции классицизма в русской архитектуре. Романтизм и реализм в изобразительном искусстве.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 xml:space="preserve">Россия во второй половине </w:t>
      </w:r>
      <w:r w:rsidRPr="00552A81">
        <w:rPr>
          <w:rFonts w:ascii="Times New Roman" w:hAnsi="Times New Roman" w:cs="Times New Roman"/>
          <w:b/>
          <w:bCs/>
        </w:rPr>
        <w:t>XIX</w:t>
      </w:r>
      <w:r w:rsidRPr="00552A81">
        <w:rPr>
          <w:rFonts w:ascii="Times New Roman" w:hAnsi="Times New Roman" w:cs="Times New Roman"/>
          <w:b/>
          <w:bCs/>
          <w:lang w:val="ru-RU"/>
        </w:rPr>
        <w:t xml:space="preserve"> в. (не менее 6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Отмена крепостного права. Аграрная, судебная, земская, военная, городская реформы 1860-х - 1870-х гг. </w:t>
      </w:r>
      <w:r w:rsidRPr="00552A81">
        <w:rPr>
          <w:rFonts w:ascii="Times New Roman" w:hAnsi="Times New Roman" w:cs="Times New Roman"/>
          <w:i/>
          <w:iCs/>
          <w:lang w:val="ru-RU"/>
        </w:rPr>
        <w:t xml:space="preserve">Споры современников о значении реформ. </w:t>
      </w:r>
      <w:r w:rsidRPr="00552A81">
        <w:rPr>
          <w:rFonts w:ascii="Times New Roman" w:hAnsi="Times New Roman" w:cs="Times New Roman"/>
          <w:lang w:val="ru-RU"/>
        </w:rPr>
        <w:t xml:space="preserve">Общественные движения в России в конце </w:t>
      </w:r>
      <w:r w:rsidRPr="00552A81">
        <w:rPr>
          <w:rFonts w:ascii="Times New Roman" w:hAnsi="Times New Roman" w:cs="Times New Roman"/>
        </w:rPr>
        <w:t>XIX</w:t>
      </w:r>
      <w:r w:rsidRPr="00552A81">
        <w:rPr>
          <w:rFonts w:ascii="Times New Roman" w:hAnsi="Times New Roman" w:cs="Times New Roman"/>
          <w:lang w:val="ru-RU"/>
        </w:rPr>
        <w:t xml:space="preserve"> в. </w:t>
      </w:r>
      <w:r w:rsidRPr="00552A81">
        <w:rPr>
          <w:rFonts w:ascii="Times New Roman" w:hAnsi="Times New Roman" w:cs="Times New Roman"/>
          <w:i/>
          <w:iCs/>
          <w:lang w:val="ru-RU"/>
        </w:rPr>
        <w:t xml:space="preserve">Выступления разночинной интеллигенции. </w:t>
      </w:r>
      <w:r w:rsidRPr="00552A81">
        <w:rPr>
          <w:rFonts w:ascii="Times New Roman" w:hAnsi="Times New Roman" w:cs="Times New Roman"/>
          <w:lang w:val="ru-RU"/>
        </w:rPr>
        <w:t>Идеология и практика народничества. Политический террор. Зарождение рабочего движения.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Утверждение капиталистической модели экономического развития. Завершение промышленного переворота. Промышленный подъем в 1890-х гг. Создание рабочего законодательства. Сохранение остатков крепостничества. </w:t>
      </w:r>
      <w:r w:rsidRPr="00552A81">
        <w:rPr>
          <w:rFonts w:ascii="Times New Roman" w:hAnsi="Times New Roman" w:cs="Times New Roman"/>
          <w:i/>
          <w:iCs/>
          <w:lang w:val="ru-RU"/>
        </w:rPr>
        <w:t xml:space="preserve">Роль общины в жизни крестьянства. Самодержавие и сословный строй в условиях модернизационных процессов. </w:t>
      </w:r>
      <w:r w:rsidRPr="00552A81">
        <w:rPr>
          <w:rFonts w:ascii="Times New Roman" w:hAnsi="Times New Roman" w:cs="Times New Roman"/>
          <w:lang w:val="ru-RU"/>
        </w:rPr>
        <w:t>Политика контрреформ. Поддержка помещичьих хозяйств. Новые положения о земстве, судопроизводстве, усиление государственного контроля над высшими учебными заведениями.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«Восточный вопрос» во внешней политике Российской империи. </w:t>
      </w:r>
      <w:r w:rsidRPr="00552A81">
        <w:rPr>
          <w:rFonts w:ascii="Times New Roman" w:hAnsi="Times New Roman" w:cs="Times New Roman"/>
          <w:i/>
          <w:iCs/>
          <w:lang w:val="ru-RU"/>
        </w:rPr>
        <w:t>Россия и</w:t>
      </w:r>
      <w:r w:rsidRPr="00552A81">
        <w:rPr>
          <w:rFonts w:ascii="Times New Roman" w:hAnsi="Times New Roman" w:cs="Times New Roman"/>
          <w:lang w:val="ru-RU"/>
        </w:rPr>
        <w:t xml:space="preserve"> </w:t>
      </w:r>
      <w:r w:rsidRPr="00552A81">
        <w:rPr>
          <w:rFonts w:ascii="Times New Roman" w:hAnsi="Times New Roman" w:cs="Times New Roman"/>
          <w:i/>
          <w:iCs/>
          <w:lang w:val="ru-RU"/>
        </w:rPr>
        <w:t xml:space="preserve">православные народы Балканского полуострова. </w:t>
      </w:r>
      <w:r w:rsidRPr="00552A81">
        <w:rPr>
          <w:rFonts w:ascii="Times New Roman" w:hAnsi="Times New Roman" w:cs="Times New Roman"/>
          <w:lang w:val="ru-RU"/>
        </w:rPr>
        <w:t xml:space="preserve">Европейское и азиатское направления во внешней политике России в конце </w:t>
      </w:r>
      <w:r w:rsidRPr="00552A81">
        <w:rPr>
          <w:rFonts w:ascii="Times New Roman" w:hAnsi="Times New Roman" w:cs="Times New Roman"/>
        </w:rPr>
        <w:t>XIX</w:t>
      </w:r>
      <w:r w:rsidRPr="00552A81">
        <w:rPr>
          <w:rFonts w:ascii="Times New Roman" w:hAnsi="Times New Roman" w:cs="Times New Roman"/>
          <w:lang w:val="ru-RU"/>
        </w:rPr>
        <w:t xml:space="preserve"> 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Духовная жизнь российского общества во второй половине </w:t>
      </w:r>
      <w:r w:rsidRPr="00552A81">
        <w:rPr>
          <w:rFonts w:ascii="Times New Roman" w:hAnsi="Times New Roman" w:cs="Times New Roman"/>
        </w:rPr>
        <w:t>XIX</w:t>
      </w:r>
      <w:r w:rsidRPr="00552A81">
        <w:rPr>
          <w:rFonts w:ascii="Times New Roman" w:hAnsi="Times New Roman" w:cs="Times New Roman"/>
          <w:lang w:val="ru-RU"/>
        </w:rPr>
        <w:t xml:space="preserve"> в. </w:t>
      </w:r>
      <w:r w:rsidRPr="00552A81">
        <w:rPr>
          <w:rFonts w:ascii="Times New Roman" w:hAnsi="Times New Roman" w:cs="Times New Roman"/>
          <w:i/>
          <w:iCs/>
          <w:lang w:val="ru-RU"/>
        </w:rPr>
        <w:t xml:space="preserve">Самодержавие и национальный вопрос. Реакция русского общества на польское восстание </w:t>
      </w:r>
      <w:smartTag w:uri="urn:schemas-microsoft-com:office:smarttags" w:element="metricconverter">
        <w:smartTagPr>
          <w:attr w:name="ProductID" w:val="1863 г"/>
        </w:smartTagPr>
        <w:r w:rsidRPr="00552A81">
          <w:rPr>
            <w:rFonts w:ascii="Times New Roman" w:hAnsi="Times New Roman" w:cs="Times New Roman"/>
            <w:i/>
            <w:iCs/>
            <w:lang w:val="ru-RU"/>
          </w:rPr>
          <w:t>1863 г</w:t>
        </w:r>
      </w:smartTag>
      <w:r w:rsidRPr="00552A81">
        <w:rPr>
          <w:rFonts w:ascii="Times New Roman" w:hAnsi="Times New Roman" w:cs="Times New Roman"/>
          <w:i/>
          <w:i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Возрождение национальных традиций в архитектуре и изобразительном искусстве конца </w:t>
      </w:r>
      <w:r w:rsidRPr="00552A81">
        <w:rPr>
          <w:rFonts w:ascii="Times New Roman" w:hAnsi="Times New Roman" w:cs="Times New Roman"/>
        </w:rPr>
        <w:t>XIX</w:t>
      </w:r>
      <w:r w:rsidRPr="00552A81">
        <w:rPr>
          <w:rFonts w:ascii="Times New Roman" w:hAnsi="Times New Roman" w:cs="Times New Roman"/>
          <w:lang w:val="ru-RU"/>
        </w:rPr>
        <w:t xml:space="preserve"> в. Новаторские тенденции в развитии художественной культуры. Движение передвижников. Русская пейзажная живопись. Расцвет музыкального искусства.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Развитие системы образования. Научные достижения российских ученых. </w:t>
      </w:r>
      <w:r w:rsidRPr="00552A81">
        <w:rPr>
          <w:rFonts w:ascii="Times New Roman" w:hAnsi="Times New Roman" w:cs="Times New Roman"/>
          <w:i/>
          <w:iCs/>
          <w:lang w:val="ru-RU"/>
        </w:rPr>
        <w:t>Городская и деревенская культура: две социокультурные среды.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Российская империя в начале ХХ в. (не менее 6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Российский монополистический капитализм и его особенности. </w:t>
      </w:r>
      <w:r w:rsidRPr="00552A81">
        <w:rPr>
          <w:rFonts w:ascii="Times New Roman" w:hAnsi="Times New Roman" w:cs="Times New Roman"/>
          <w:lang w:val="ru-RU"/>
        </w:rPr>
        <w:t xml:space="preserve">Роль государства и частного капитала в экономической жизни страны. </w:t>
      </w:r>
      <w:r w:rsidRPr="00552A81">
        <w:rPr>
          <w:rFonts w:ascii="Times New Roman" w:hAnsi="Times New Roman" w:cs="Times New Roman"/>
          <w:i/>
          <w:iCs/>
          <w:lang w:val="ru-RU"/>
        </w:rPr>
        <w:t xml:space="preserve">Отечественный и зарубежный капитал в России. </w:t>
      </w:r>
      <w:r w:rsidRPr="00552A81">
        <w:rPr>
          <w:rFonts w:ascii="Times New Roman" w:hAnsi="Times New Roman" w:cs="Times New Roman"/>
          <w:lang w:val="ru-RU"/>
        </w:rPr>
        <w:t xml:space="preserve">Реформы С.Ю. Витте и П.А. Столыпина Обострение экономических и социальных противоречий в условиях форсированной модернизации. </w:t>
      </w:r>
      <w:r w:rsidRPr="00552A81">
        <w:rPr>
          <w:rFonts w:ascii="Times New Roman" w:hAnsi="Times New Roman" w:cs="Times New Roman"/>
          <w:i/>
          <w:iCs/>
          <w:lang w:val="ru-RU"/>
        </w:rPr>
        <w:t>Дискуссия о месте России в мировой экономике начала ХХ 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Идейные течения, политические партии и общественные движения в России в начале </w:t>
      </w:r>
      <w:r w:rsidRPr="00552A81">
        <w:rPr>
          <w:rFonts w:ascii="Times New Roman" w:hAnsi="Times New Roman" w:cs="Times New Roman"/>
        </w:rPr>
        <w:t>XX</w:t>
      </w:r>
      <w:r w:rsidRPr="00552A81">
        <w:rPr>
          <w:rFonts w:ascii="Times New Roman" w:hAnsi="Times New Roman" w:cs="Times New Roman"/>
          <w:lang w:val="ru-RU"/>
        </w:rPr>
        <w:t xml:space="preserve"> в. Консервативные, либерально-демократические, социалистические, национальные движения. Революционное движение: состав, цели, методы борьбы. Революция 1905- 1907 гг. Становление российского парламентаризма. </w:t>
      </w:r>
      <w:r w:rsidRPr="00552A81">
        <w:rPr>
          <w:rFonts w:ascii="Times New Roman" w:hAnsi="Times New Roman" w:cs="Times New Roman"/>
        </w:rPr>
        <w:t>I</w:t>
      </w:r>
      <w:r w:rsidRPr="00552A81">
        <w:rPr>
          <w:rFonts w:ascii="Times New Roman" w:hAnsi="Times New Roman" w:cs="Times New Roman"/>
          <w:lang w:val="ru-RU"/>
        </w:rPr>
        <w:t xml:space="preserve"> и </w:t>
      </w:r>
      <w:r w:rsidRPr="00552A81">
        <w:rPr>
          <w:rFonts w:ascii="Times New Roman" w:hAnsi="Times New Roman" w:cs="Times New Roman"/>
        </w:rPr>
        <w:t>II</w:t>
      </w:r>
      <w:r w:rsidRPr="00552A81">
        <w:rPr>
          <w:rFonts w:ascii="Times New Roman" w:hAnsi="Times New Roman" w:cs="Times New Roman"/>
          <w:lang w:val="ru-RU"/>
        </w:rPr>
        <w:t xml:space="preserve"> Государственные Думы:</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 xml:space="preserve">состав, деятельность. Третьеиюньская монархия. </w:t>
      </w:r>
      <w:r w:rsidRPr="00552A81">
        <w:rPr>
          <w:rFonts w:ascii="Times New Roman" w:hAnsi="Times New Roman" w:cs="Times New Roman"/>
          <w:i/>
          <w:iCs/>
          <w:lang w:val="ru-RU"/>
        </w:rPr>
        <w:t>Борьба властей с оппозицией и революционным движением.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Россия в системе военно-политических союзов на рубеже </w:t>
      </w:r>
      <w:r w:rsidRPr="00552A81">
        <w:rPr>
          <w:rFonts w:ascii="Times New Roman" w:hAnsi="Times New Roman" w:cs="Times New Roman"/>
        </w:rPr>
        <w:t>XIX</w:t>
      </w:r>
      <w:r w:rsidRPr="00552A81">
        <w:rPr>
          <w:rFonts w:ascii="Times New Roman" w:hAnsi="Times New Roman" w:cs="Times New Roman"/>
          <w:lang w:val="ru-RU"/>
        </w:rPr>
        <w:t>-</w:t>
      </w:r>
      <w:r w:rsidRPr="00552A81">
        <w:rPr>
          <w:rFonts w:ascii="Times New Roman" w:hAnsi="Times New Roman" w:cs="Times New Roman"/>
        </w:rPr>
        <w:t>XX</w:t>
      </w:r>
      <w:r w:rsidRPr="00552A81">
        <w:rPr>
          <w:rFonts w:ascii="Times New Roman" w:hAnsi="Times New Roman" w:cs="Times New Roman"/>
          <w:lang w:val="ru-RU"/>
        </w:rPr>
        <w:t xml:space="preserve"> вв. Русско-японская война 1904-1905 гг. Россия в Первой мировой войне 1914-1918 гг. Влияние войны на российское общество. Общественно-политический кризис накануне </w:t>
      </w:r>
      <w:smartTag w:uri="urn:schemas-microsoft-com:office:smarttags" w:element="metricconverter">
        <w:smartTagPr>
          <w:attr w:name="ProductID" w:val="1917 г"/>
        </w:smartTagPr>
        <w:r w:rsidRPr="00552A81">
          <w:rPr>
            <w:rFonts w:ascii="Times New Roman" w:hAnsi="Times New Roman" w:cs="Times New Roman"/>
            <w:lang w:val="ru-RU"/>
          </w:rPr>
          <w:t>1917 г</w:t>
        </w:r>
      </w:smartTag>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Идейные искания российской интеллигенции в начале ХХ в. </w:t>
      </w:r>
      <w:r w:rsidRPr="00552A81">
        <w:rPr>
          <w:rFonts w:ascii="Times New Roman" w:hAnsi="Times New Roman" w:cs="Times New Roman"/>
          <w:lang w:val="ru-RU"/>
        </w:rPr>
        <w:t xml:space="preserve">Русская религиозная философия. </w:t>
      </w:r>
      <w:r w:rsidRPr="00552A81">
        <w:rPr>
          <w:rFonts w:ascii="Times New Roman" w:hAnsi="Times New Roman" w:cs="Times New Roman"/>
          <w:i/>
          <w:iCs/>
          <w:lang w:val="ru-RU"/>
        </w:rPr>
        <w:t xml:space="preserve">«Серебряный век» русской поэзии. </w:t>
      </w:r>
      <w:r w:rsidRPr="00552A81">
        <w:rPr>
          <w:rFonts w:ascii="Times New Roman" w:hAnsi="Times New Roman" w:cs="Times New Roman"/>
          <w:lang w:val="ru-RU"/>
        </w:rPr>
        <w:t>Критический реализм. Русский авангард.</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Отражение духовного кризиса в художественной культуре декаданса. </w:t>
      </w:r>
      <w:r w:rsidRPr="00552A81">
        <w:rPr>
          <w:rFonts w:ascii="Times New Roman" w:hAnsi="Times New Roman" w:cs="Times New Roman"/>
          <w:i/>
          <w:iCs/>
          <w:lang w:val="ru-RU"/>
        </w:rPr>
        <w:t>Элитарная и народная культура.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 xml:space="preserve">Революция </w:t>
      </w:r>
      <w:smartTag w:uri="urn:schemas-microsoft-com:office:smarttags" w:element="metricconverter">
        <w:smartTagPr>
          <w:attr w:name="ProductID" w:val="1917 г"/>
        </w:smartTagPr>
        <w:r w:rsidRPr="00552A81">
          <w:rPr>
            <w:rFonts w:ascii="Times New Roman" w:hAnsi="Times New Roman" w:cs="Times New Roman"/>
            <w:b/>
            <w:bCs/>
            <w:lang w:val="ru-RU"/>
          </w:rPr>
          <w:t>1917 г</w:t>
        </w:r>
      </w:smartTag>
      <w:r w:rsidRPr="00552A81">
        <w:rPr>
          <w:rFonts w:ascii="Times New Roman" w:hAnsi="Times New Roman" w:cs="Times New Roman"/>
          <w:b/>
          <w:bCs/>
          <w:lang w:val="ru-RU"/>
        </w:rPr>
        <w:t>. и гражданская война в России (не менее 8 ч)</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Революция </w:t>
      </w:r>
      <w:smartTag w:uri="urn:schemas-microsoft-com:office:smarttags" w:element="metricconverter">
        <w:smartTagPr>
          <w:attr w:name="ProductID" w:val="1917 г"/>
        </w:smartTagPr>
        <w:r w:rsidRPr="00552A81">
          <w:rPr>
            <w:rFonts w:ascii="Times New Roman" w:hAnsi="Times New Roman" w:cs="Times New Roman"/>
            <w:lang w:val="ru-RU"/>
          </w:rPr>
          <w:t>1917 г</w:t>
        </w:r>
      </w:smartTag>
      <w:r w:rsidRPr="00552A81">
        <w:rPr>
          <w:rFonts w:ascii="Times New Roman" w:hAnsi="Times New Roman" w:cs="Times New Roman"/>
          <w:lang w:val="ru-RU"/>
        </w:rPr>
        <w:t xml:space="preserve">. </w:t>
      </w:r>
      <w:r w:rsidRPr="00552A81">
        <w:rPr>
          <w:rFonts w:ascii="Times New Roman" w:hAnsi="Times New Roman" w:cs="Times New Roman"/>
          <w:i/>
          <w:iCs/>
          <w:lang w:val="ru-RU"/>
        </w:rPr>
        <w:t xml:space="preserve">Причины падения самодержавия. </w:t>
      </w:r>
      <w:r w:rsidRPr="00552A81">
        <w:rPr>
          <w:rFonts w:ascii="Times New Roman" w:hAnsi="Times New Roman" w:cs="Times New Roman"/>
          <w:lang w:val="ru-RU"/>
        </w:rPr>
        <w:t>Временное правительство и Советы. Провозглашение России республикой. Ликвидация сословного строя.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Внутренняя политика Временного правительства. Кризисы власти. Маргинализация общества. Разложение армии, углубление экономических трудностей, положение на национальных окраинах. </w:t>
      </w:r>
      <w:r w:rsidRPr="00552A81">
        <w:rPr>
          <w:rFonts w:ascii="Times New Roman" w:hAnsi="Times New Roman" w:cs="Times New Roman"/>
          <w:i/>
          <w:iCs/>
          <w:lang w:val="ru-RU"/>
        </w:rPr>
        <w:t>Причины слабости демократических сил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Политическая тактика большевиков, их приход к власти. Большевизация Советов.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Провозглашение и утверждение Советской власти. </w:t>
      </w:r>
      <w:r w:rsidRPr="00552A81">
        <w:rPr>
          <w:rFonts w:ascii="Times New Roman" w:hAnsi="Times New Roman" w:cs="Times New Roman"/>
          <w:i/>
          <w:iCs/>
          <w:lang w:val="ru-RU"/>
        </w:rPr>
        <w:t xml:space="preserve">Характер событий октября </w:t>
      </w:r>
      <w:smartTag w:uri="urn:schemas-microsoft-com:office:smarttags" w:element="metricconverter">
        <w:smartTagPr>
          <w:attr w:name="ProductID" w:val="1917 г"/>
        </w:smartTagPr>
        <w:r w:rsidRPr="00552A81">
          <w:rPr>
            <w:rFonts w:ascii="Times New Roman" w:hAnsi="Times New Roman" w:cs="Times New Roman"/>
            <w:i/>
            <w:iCs/>
            <w:lang w:val="ru-RU"/>
          </w:rPr>
          <w:t>1917 г</w:t>
        </w:r>
      </w:smartTag>
      <w:r w:rsidRPr="00552A81">
        <w:rPr>
          <w:rFonts w:ascii="Times New Roman" w:hAnsi="Times New Roman" w:cs="Times New Roman"/>
          <w:i/>
          <w:iCs/>
          <w:lang w:val="ru-RU"/>
        </w:rPr>
        <w:t>. 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оценках современников и историков. Первые декреты Советской власти. Отделение церкви от государства и восстановление патриаршества. Созыв и роспуск Учредительного собрания. Борьба в партии большевиков и Советском правительстве по вопросу о путях выхода из мировой войны. Брестский мир и его итоги. Создание РСФСР.</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Конституция </w:t>
      </w:r>
      <w:smartTag w:uri="urn:schemas-microsoft-com:office:smarttags" w:element="metricconverter">
        <w:smartTagPr>
          <w:attr w:name="ProductID" w:val="1918 г"/>
        </w:smartTagPr>
        <w:r w:rsidRPr="00552A81">
          <w:rPr>
            <w:rFonts w:ascii="Times New Roman" w:hAnsi="Times New Roman" w:cs="Times New Roman"/>
            <w:i/>
            <w:iCs/>
            <w:lang w:val="ru-RU"/>
          </w:rPr>
          <w:t>1918 г</w:t>
        </w:r>
      </w:smartTag>
      <w:r w:rsidRPr="00552A81">
        <w:rPr>
          <w:rFonts w:ascii="Times New Roman" w:hAnsi="Times New Roman" w:cs="Times New Roman"/>
          <w:i/>
          <w:iCs/>
          <w:lang w:val="ru-RU"/>
        </w:rPr>
        <w:t>. Установление однопартийной системы в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Гражданская война и интервенция: этапы, участники. Дискуссия о причинах, характере и хронологических рамках гражданской войны. Цели и идеология противоборствующих сторон. «Зеленое» движение. Политика «военного коммунизма». Белый и красный террор. Итоги гражданской войны. Причины поражения белого движения. Создание Коминтерна. Война с Польшей и провал курса на мировую революцию.</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Экономическое и политическое положение Советской России после гражданской войны. </w:t>
      </w:r>
      <w:r w:rsidRPr="00552A81">
        <w:rPr>
          <w:rFonts w:ascii="Times New Roman" w:hAnsi="Times New Roman" w:cs="Times New Roman"/>
          <w:i/>
          <w:iCs/>
          <w:lang w:val="ru-RU"/>
        </w:rPr>
        <w:t xml:space="preserve">Кронштадтский мятеж. </w:t>
      </w:r>
      <w:r w:rsidRPr="00552A81">
        <w:rPr>
          <w:rFonts w:ascii="Times New Roman" w:hAnsi="Times New Roman" w:cs="Times New Roman"/>
          <w:lang w:val="ru-RU"/>
        </w:rPr>
        <w:t>Переход к новой экономической политике.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Советское общество в 1922-1941 гг. (не менее 10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Причины и предпосылки объединения советских республик. Полемика о принципах национального государственного строительства. Образование СССР. Основные направления и принципы национальной политики советской власти.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Партийные дискуссии о путях и методах построения социализма в СССР. </w:t>
      </w:r>
      <w:r w:rsidRPr="00552A81">
        <w:rPr>
          <w:rFonts w:ascii="Times New Roman" w:hAnsi="Times New Roman" w:cs="Times New Roman"/>
          <w:i/>
          <w:iCs/>
          <w:lang w:val="ru-RU"/>
        </w:rPr>
        <w:t xml:space="preserve">Борьба за власть в правящей партии. </w:t>
      </w:r>
      <w:r w:rsidRPr="00552A81">
        <w:rPr>
          <w:rFonts w:ascii="Times New Roman" w:hAnsi="Times New Roman" w:cs="Times New Roman"/>
          <w:lang w:val="ru-RU"/>
        </w:rPr>
        <w:t>Концепция построения социализма в отдельно взятой стране.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Успехи, противоречия и кризисы НЭПа. Денежная реформа. Роль государства в экономике периода НЭПа. </w:t>
      </w:r>
      <w:r w:rsidRPr="00552A81">
        <w:rPr>
          <w:rFonts w:ascii="Times New Roman" w:hAnsi="Times New Roman" w:cs="Times New Roman"/>
          <w:i/>
          <w:iCs/>
          <w:lang w:val="ru-RU"/>
        </w:rPr>
        <w:t xml:space="preserve">Новая экономическая политика в оценках историков и современников. </w:t>
      </w:r>
      <w:r w:rsidRPr="00552A81">
        <w:rPr>
          <w:rFonts w:ascii="Times New Roman" w:hAnsi="Times New Roman" w:cs="Times New Roman"/>
          <w:lang w:val="ru-RU"/>
        </w:rPr>
        <w:t>Причины свертывания НЭПа. Выбор стратегии форсированного социально-экономического развития. Переход к плановой экономике. Индустриализация,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ее источники и результаты. Создание новых отраслей промышленности. </w:t>
      </w:r>
      <w:r w:rsidRPr="00552A81">
        <w:rPr>
          <w:rFonts w:ascii="Times New Roman" w:hAnsi="Times New Roman" w:cs="Times New Roman"/>
          <w:i/>
          <w:iCs/>
          <w:lang w:val="ru-RU"/>
        </w:rPr>
        <w:t>Складывание индустриальной базы на востоке страны</w:t>
      </w:r>
      <w:r w:rsidRPr="00552A81">
        <w:rPr>
          <w:rFonts w:ascii="Times New Roman" w:hAnsi="Times New Roman" w:cs="Times New Roman"/>
          <w:lang w:val="ru-RU"/>
        </w:rPr>
        <w:t xml:space="preserve">. </w:t>
      </w:r>
      <w:r w:rsidRPr="00552A81">
        <w:rPr>
          <w:rFonts w:ascii="Times New Roman" w:hAnsi="Times New Roman" w:cs="Times New Roman"/>
          <w:i/>
          <w:iCs/>
          <w:lang w:val="ru-RU"/>
        </w:rPr>
        <w:t>Создание военнопромышленного комплекса</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Коллективизация, ее социальные и экономические последствия. Противоречия социалистической модернизации.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Централизованная (командная) система управления страной. </w:t>
      </w:r>
      <w:r w:rsidRPr="00552A81">
        <w:rPr>
          <w:rFonts w:ascii="Times New Roman" w:hAnsi="Times New Roman" w:cs="Times New Roman"/>
          <w:i/>
          <w:iCs/>
          <w:lang w:val="ru-RU"/>
        </w:rPr>
        <w:t>Мобилизационный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характер советской экономики. Дискуссии о советском типе государственности.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Партийный аппарат и номенклатура. </w:t>
      </w:r>
      <w:r w:rsidRPr="00552A81">
        <w:rPr>
          <w:rFonts w:ascii="Times New Roman" w:hAnsi="Times New Roman" w:cs="Times New Roman"/>
          <w:lang w:val="ru-RU"/>
        </w:rPr>
        <w:t xml:space="preserve">Культ личности И.В.Сталина. Массовые репрессии, их мотивы, направленность и последствия. Создание системы исправительно-трудовых лагерей. Итоги социально-экономического и политического развития СССР в 1920-1930-х гг. Конституция </w:t>
      </w:r>
      <w:smartTag w:uri="urn:schemas-microsoft-com:office:smarttags" w:element="metricconverter">
        <w:smartTagPr>
          <w:attr w:name="ProductID" w:val="1936 г"/>
        </w:smartTagPr>
        <w:r w:rsidRPr="00552A81">
          <w:rPr>
            <w:rFonts w:ascii="Times New Roman" w:hAnsi="Times New Roman" w:cs="Times New Roman"/>
            <w:lang w:val="ru-RU"/>
          </w:rPr>
          <w:t>1936 г</w:t>
        </w:r>
      </w:smartTag>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Идеологические основы советского общества и культура в 1920-х - 1930-х гг.</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Литературно-художественные группировки 1920-х гг. </w:t>
      </w:r>
      <w:r w:rsidRPr="00552A81">
        <w:rPr>
          <w:rFonts w:ascii="Times New Roman" w:hAnsi="Times New Roman" w:cs="Times New Roman"/>
          <w:lang w:val="ru-RU"/>
        </w:rPr>
        <w:t xml:space="preserve">Утверждение метода социалистического реализма. </w:t>
      </w:r>
      <w:r w:rsidRPr="00552A81">
        <w:rPr>
          <w:rFonts w:ascii="Times New Roman" w:hAnsi="Times New Roman" w:cs="Times New Roman"/>
          <w:i/>
          <w:iCs/>
          <w:lang w:val="ru-RU"/>
        </w:rPr>
        <w:t xml:space="preserve">Советская интеллигенция. </w:t>
      </w:r>
      <w:r w:rsidRPr="00552A81">
        <w:rPr>
          <w:rFonts w:ascii="Times New Roman" w:hAnsi="Times New Roman" w:cs="Times New Roman"/>
          <w:lang w:val="ru-RU"/>
        </w:rPr>
        <w:t xml:space="preserve">Пропагандистская направленность официальной советской культуры. </w:t>
      </w:r>
      <w:r w:rsidRPr="00552A81">
        <w:rPr>
          <w:rFonts w:ascii="Times New Roman" w:hAnsi="Times New Roman" w:cs="Times New Roman"/>
          <w:i/>
          <w:iCs/>
          <w:lang w:val="ru-RU"/>
        </w:rPr>
        <w:t>«Краткий курс истории ВКП(б)».</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Задачи и итоги «культурной революции». Ликвидация неграмотности, создание советской системы образования. Наука в СССР в 1920-1930-е гг. </w:t>
      </w:r>
      <w:r w:rsidRPr="00552A81">
        <w:rPr>
          <w:rFonts w:ascii="Times New Roman" w:hAnsi="Times New Roman" w:cs="Times New Roman"/>
          <w:i/>
          <w:iCs/>
          <w:lang w:val="ru-RU"/>
        </w:rPr>
        <w:t>Повседневная жизнь советских людей.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Русское зарубежье. Раскол в РПЦ.</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Внешнеполитическая стратегия СССР в период между мировыми войнами.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Деятельность Коминтерна. </w:t>
      </w:r>
      <w:r w:rsidRPr="00552A81">
        <w:rPr>
          <w:rFonts w:ascii="Times New Roman" w:hAnsi="Times New Roman" w:cs="Times New Roman"/>
          <w:lang w:val="ru-RU"/>
        </w:rPr>
        <w:t xml:space="preserve">Дипломатическое признание СССР. Рост военной угрозы в начале 1930-х гг. и проблемы коллективной безопасности. СССР и Лига наций. </w:t>
      </w:r>
      <w:r w:rsidRPr="00552A81">
        <w:rPr>
          <w:rFonts w:ascii="Times New Roman" w:hAnsi="Times New Roman" w:cs="Times New Roman"/>
          <w:i/>
          <w:iCs/>
          <w:lang w:val="ru-RU"/>
        </w:rPr>
        <w:t xml:space="preserve">Военные столкновения СССР с Японией у озера Хасан, в районе реки Халхин-Гол. </w:t>
      </w:r>
      <w:r w:rsidRPr="00552A81">
        <w:rPr>
          <w:rFonts w:ascii="Times New Roman" w:hAnsi="Times New Roman" w:cs="Times New Roman"/>
          <w:lang w:val="ru-RU"/>
        </w:rPr>
        <w:t xml:space="preserve">Советско-германские отношения в 1939-1940 гг. </w:t>
      </w:r>
      <w:r w:rsidRPr="00552A81">
        <w:rPr>
          <w:rFonts w:ascii="Times New Roman" w:hAnsi="Times New Roman" w:cs="Times New Roman"/>
          <w:i/>
          <w:iCs/>
          <w:lang w:val="ru-RU"/>
        </w:rPr>
        <w:t>Дискуссия об их характере в исторической науке.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Политика СССР на начальном этапе Второй мировой войны. Расширение территории Советского Союза.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Советский Союз в годы Великой Отечественной войны (не менее 10 ч)</w:t>
      </w:r>
    </w:p>
    <w:p w:rsidR="001D11AD" w:rsidRPr="00552A81" w:rsidRDefault="001D11AD" w:rsidP="00892C66">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Причины Великой Отечественной войны. Подготовка СССР к войне. </w:t>
      </w:r>
      <w:r w:rsidRPr="00552A81">
        <w:rPr>
          <w:rFonts w:ascii="Times New Roman" w:hAnsi="Times New Roman" w:cs="Times New Roman"/>
          <w:i/>
          <w:iCs/>
          <w:lang w:val="ru-RU"/>
        </w:rPr>
        <w:t>Состояние Красной</w:t>
      </w:r>
      <w:r w:rsidR="00892C66" w:rsidRPr="00552A81">
        <w:rPr>
          <w:rFonts w:ascii="Times New Roman" w:hAnsi="Times New Roman" w:cs="Times New Roman"/>
          <w:i/>
          <w:iCs/>
          <w:lang w:val="ru-RU"/>
        </w:rPr>
        <w:t xml:space="preserve"> </w:t>
      </w:r>
      <w:r w:rsidRPr="00552A81">
        <w:rPr>
          <w:rFonts w:ascii="Times New Roman" w:hAnsi="Times New Roman" w:cs="Times New Roman"/>
          <w:i/>
          <w:iCs/>
          <w:lang w:val="ru-RU"/>
        </w:rPr>
        <w:t>Армии накануне войны.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Нападение Германии на СССР. Великая Отечественная война: основные этапы военных действий. </w:t>
      </w:r>
      <w:r w:rsidRPr="00552A81">
        <w:rPr>
          <w:rFonts w:ascii="Times New Roman" w:hAnsi="Times New Roman" w:cs="Times New Roman"/>
          <w:i/>
          <w:iCs/>
          <w:lang w:val="ru-RU"/>
        </w:rPr>
        <w:t xml:space="preserve">Причины неудач на начальном этапе войны. Оккупационный режим на советской территории. </w:t>
      </w:r>
      <w:r w:rsidRPr="00552A81">
        <w:rPr>
          <w:rFonts w:ascii="Times New Roman" w:hAnsi="Times New Roman" w:cs="Times New Roman"/>
          <w:lang w:val="ru-RU"/>
        </w:rPr>
        <w:t>Смоленское сражение. Блокада Ленинграда. Военно-стратегическое и международное значение победы Красной Армии под Москвой.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Разгром войск агрессоров под Сталинградом и на Орловско-Курской дуге: коренной перелом в ходе войны. Освобождение территории СССР и военные операции Красной Армии в Европе. </w:t>
      </w:r>
      <w:r w:rsidRPr="00552A81">
        <w:rPr>
          <w:rFonts w:ascii="Times New Roman" w:hAnsi="Times New Roman" w:cs="Times New Roman"/>
          <w:i/>
          <w:iCs/>
          <w:lang w:val="ru-RU"/>
        </w:rPr>
        <w:t xml:space="preserve">Капитуляция нацистской Германии. </w:t>
      </w:r>
      <w:r w:rsidRPr="00552A81">
        <w:rPr>
          <w:rFonts w:ascii="Times New Roman" w:hAnsi="Times New Roman" w:cs="Times New Roman"/>
          <w:lang w:val="ru-RU"/>
        </w:rPr>
        <w:t>Участие СССР в войне с Японией.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Развитие советского военного искусства.</w:t>
      </w:r>
    </w:p>
    <w:p w:rsidR="001D11AD" w:rsidRPr="00552A81" w:rsidRDefault="001D11AD" w:rsidP="00892C66">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Мобилизация страны на войну. Народное ополчение. Партизанское движение и его вклад в </w:t>
      </w:r>
      <w:r w:rsidR="00892C66" w:rsidRPr="00552A81">
        <w:rPr>
          <w:rFonts w:ascii="Times New Roman" w:hAnsi="Times New Roman" w:cs="Times New Roman"/>
          <w:i/>
          <w:iCs/>
          <w:lang w:val="ru-RU"/>
        </w:rPr>
        <w:t xml:space="preserve"> </w:t>
      </w:r>
      <w:r w:rsidRPr="00552A81">
        <w:rPr>
          <w:rFonts w:ascii="Times New Roman" w:hAnsi="Times New Roman" w:cs="Times New Roman"/>
          <w:i/>
          <w:iCs/>
          <w:lang w:val="ru-RU"/>
        </w:rPr>
        <w:t>Победу. Перевод экономики СССР на военные рельсы. Эвакуация населения и производственных мощностей на восток страны. Идеология и культура в военные годы.</w:t>
      </w:r>
    </w:p>
    <w:p w:rsidR="001D11AD" w:rsidRPr="00552A81" w:rsidRDefault="001D11AD" w:rsidP="00892C66">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Русская Православная церковь в годы войны. Героизм народа на фронте и в тылу.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СССР в антигитлеровской коалиции. Конференции союзников в Тегеране, Ялте и</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 xml:space="preserve">Потсдаме и их решения. </w:t>
      </w:r>
      <w:r w:rsidRPr="00552A81">
        <w:rPr>
          <w:rFonts w:ascii="Times New Roman" w:hAnsi="Times New Roman" w:cs="Times New Roman"/>
          <w:i/>
          <w:iCs/>
          <w:lang w:val="ru-RU"/>
        </w:rPr>
        <w:t xml:space="preserve">Ленд-лиз и его значение. </w:t>
      </w:r>
      <w:r w:rsidRPr="00552A81">
        <w:rPr>
          <w:rFonts w:ascii="Times New Roman" w:hAnsi="Times New Roman" w:cs="Times New Roman"/>
          <w:lang w:val="ru-RU"/>
        </w:rPr>
        <w:t>Итоги Великой Отечественной войны.</w:t>
      </w:r>
    </w:p>
    <w:p w:rsidR="001D11AD" w:rsidRPr="00552A81" w:rsidRDefault="001D11AD" w:rsidP="00892C66">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Цена Победы. </w:t>
      </w:r>
      <w:r w:rsidRPr="00552A81">
        <w:rPr>
          <w:rFonts w:ascii="Times New Roman" w:hAnsi="Times New Roman" w:cs="Times New Roman"/>
          <w:lang w:val="ru-RU"/>
        </w:rPr>
        <w:t>Роль СССР во Второй мировой войне и решении вопросов послевоенного</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устройства мира.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СССР в первые послевоенные десятилетия (не менее 8 ч)</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Социально-экономическое положение СССР после войны. Восстановление хозяйства.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Идеологические кампании конца 1940-х гг. Холодная война, </w:t>
      </w:r>
      <w:r w:rsidRPr="00552A81">
        <w:rPr>
          <w:rFonts w:ascii="Times New Roman" w:hAnsi="Times New Roman" w:cs="Times New Roman"/>
          <w:i/>
          <w:iCs/>
          <w:lang w:val="ru-RU"/>
        </w:rPr>
        <w:t xml:space="preserve">споры о ее причинах и характере. </w:t>
      </w:r>
      <w:r w:rsidRPr="00552A81">
        <w:rPr>
          <w:rFonts w:ascii="Times New Roman" w:hAnsi="Times New Roman" w:cs="Times New Roman"/>
          <w:lang w:val="ru-RU"/>
        </w:rPr>
        <w:t>Гонка вооружений и ее влияние на экономику и внешнюю политику страны.</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Создание ракетно-ядерного оружия в СССР.</w:t>
      </w:r>
    </w:p>
    <w:p w:rsidR="001D11AD" w:rsidRPr="00552A81" w:rsidRDefault="001D11AD" w:rsidP="00892C66">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Политическая жизнь страны в 1950-х гг. </w:t>
      </w:r>
      <w:r w:rsidRPr="00552A81">
        <w:rPr>
          <w:rFonts w:ascii="Times New Roman" w:hAnsi="Times New Roman" w:cs="Times New Roman"/>
          <w:i/>
          <w:iCs/>
          <w:lang w:val="ru-RU"/>
        </w:rPr>
        <w:t>Борьба за власть в высшем руководстве СССР</w:t>
      </w:r>
      <w:r w:rsidR="00892C66" w:rsidRPr="00552A81">
        <w:rPr>
          <w:rFonts w:ascii="Times New Roman" w:hAnsi="Times New Roman" w:cs="Times New Roman"/>
          <w:i/>
          <w:iCs/>
          <w:lang w:val="ru-RU"/>
        </w:rPr>
        <w:t xml:space="preserve"> </w:t>
      </w:r>
      <w:r w:rsidRPr="00552A81">
        <w:rPr>
          <w:rFonts w:ascii="Times New Roman" w:hAnsi="Times New Roman" w:cs="Times New Roman"/>
          <w:i/>
          <w:iCs/>
          <w:lang w:val="ru-RU"/>
        </w:rPr>
        <w:t xml:space="preserve">после смерти И.В. Сталина. </w:t>
      </w:r>
      <w:r w:rsidRPr="00552A81">
        <w:rPr>
          <w:rFonts w:ascii="Times New Roman" w:hAnsi="Times New Roman" w:cs="Times New Roman"/>
          <w:lang w:val="ru-RU"/>
        </w:rPr>
        <w:t>Поиск путей реформирования страны. ХХ съезд КПСС и</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 xml:space="preserve">осуждение культа личности. </w:t>
      </w:r>
      <w:r w:rsidRPr="00552A81">
        <w:rPr>
          <w:rFonts w:ascii="Times New Roman" w:hAnsi="Times New Roman" w:cs="Times New Roman"/>
          <w:i/>
          <w:iCs/>
          <w:lang w:val="ru-RU"/>
        </w:rPr>
        <w:t xml:space="preserve">Концепция построения коммунизма. </w:t>
      </w:r>
      <w:r w:rsidRPr="00552A81">
        <w:rPr>
          <w:rFonts w:ascii="Times New Roman" w:hAnsi="Times New Roman" w:cs="Times New Roman"/>
          <w:lang w:val="ru-RU"/>
        </w:rPr>
        <w:t xml:space="preserve">Экономические реформы 1950-х - начала 1960-х гг., реорганизации органов власти и управления, причины их неудач. </w:t>
      </w:r>
      <w:r w:rsidRPr="00552A81">
        <w:rPr>
          <w:rFonts w:ascii="Times New Roman" w:hAnsi="Times New Roman" w:cs="Times New Roman"/>
          <w:i/>
          <w:iCs/>
          <w:lang w:val="ru-RU"/>
        </w:rPr>
        <w:t>Политика Н. С. Хрущева в оценках историков.</w:t>
      </w:r>
    </w:p>
    <w:p w:rsidR="001D11AD" w:rsidRPr="00552A81" w:rsidRDefault="001D11AD" w:rsidP="00892C66">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Биполярный характер послевоенной системы международных отношений. Военно-политические союзы. </w:t>
      </w:r>
      <w:r w:rsidRPr="00552A81">
        <w:rPr>
          <w:rFonts w:ascii="Times New Roman" w:hAnsi="Times New Roman" w:cs="Times New Roman"/>
          <w:i/>
          <w:iCs/>
          <w:lang w:val="ru-RU"/>
        </w:rPr>
        <w:t xml:space="preserve">Формирование мировой социалистической системы. </w:t>
      </w:r>
      <w:r w:rsidRPr="00552A81">
        <w:rPr>
          <w:rFonts w:ascii="Times New Roman" w:hAnsi="Times New Roman" w:cs="Times New Roman"/>
          <w:lang w:val="ru-RU"/>
        </w:rPr>
        <w:t>Характервзаимоотношений СССР с социалистическими странами. СССР в глобальных и</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региональных конфликтах в 1950-х - начала 1960-х гг. Карибский кризис и его значение.</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lang w:val="ru-RU"/>
        </w:rPr>
        <w:t xml:space="preserve">Духовная жизнь в послевоенные годы. </w:t>
      </w:r>
      <w:r w:rsidRPr="00552A81">
        <w:rPr>
          <w:rFonts w:ascii="Times New Roman" w:hAnsi="Times New Roman" w:cs="Times New Roman"/>
          <w:i/>
          <w:iCs/>
          <w:lang w:val="ru-RU"/>
        </w:rPr>
        <w:t>Ужесточение партийного контроля над сферой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i/>
          <w:iCs/>
          <w:lang w:val="ru-RU"/>
        </w:rPr>
        <w:t xml:space="preserve">культуры. </w:t>
      </w:r>
      <w:r w:rsidRPr="00552A81">
        <w:rPr>
          <w:rFonts w:ascii="Times New Roman" w:hAnsi="Times New Roman" w:cs="Times New Roman"/>
          <w:lang w:val="ru-RU"/>
        </w:rPr>
        <w:t>Демократизация общественной жизни в период «оттепели». Борьба с инакомыслием в начале 1960-х гг. Научно-техническое развитие СССР, достижения в</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освоении космоса.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СССР в середине 1960-х - начале 1980-х гг. (не менее 8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Экономические реформы середины 1960-х гг., причины их неудач. Замедление темпов</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экономического роста. Снижение темпов научно-технического прогресса и возникновение зависимости от импорта продовольствия.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Дефицит товаров народного потребления, развитие «теневой экономики», </w:t>
      </w:r>
      <w:r w:rsidR="00892C66" w:rsidRPr="00552A81">
        <w:rPr>
          <w:rFonts w:ascii="Times New Roman" w:hAnsi="Times New Roman" w:cs="Times New Roman"/>
          <w:i/>
          <w:iCs/>
          <w:lang w:val="ru-RU"/>
        </w:rPr>
        <w:t xml:space="preserve">усилении </w:t>
      </w:r>
      <w:r w:rsidRPr="00552A81">
        <w:rPr>
          <w:rFonts w:ascii="Times New Roman" w:hAnsi="Times New Roman" w:cs="Times New Roman"/>
          <w:i/>
          <w:iCs/>
          <w:lang w:val="ru-RU"/>
        </w:rPr>
        <w:t>коррупции. «Застой» как проявление кризиса советской модели развития.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Социальная структура советского общества. Межнациональные отношения в СССР.</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Нарастание социальной элитарности и массовых нигилистических настроений в условиях господства партийно-государственной системы. Концепция развитого социализма. Конституционное закрепление руководящей роли КПСС. Конституция 1977г. Международные обязательства СССР по соблюдению прав человека. Диссидентское и правозащитное движения. Попытки преодоления кризисных тенденций в советском обществе в начале 1980-х гг., оценка их в исторической литературе.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СССР в глобальных и региональных конфликтах середины 1960-х - начала 1980-х гг.</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Советский Союз и кризисы в странах Восточной Европы. «Доктрина Брежнева».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Достижение военно-стратегического паритета СССР и США. Хельсинкский процесс.</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Политика разрядки и причины ее срыва. Афганская война и ее последствия.</w:t>
      </w:r>
      <w:r w:rsidRPr="00552A81">
        <w:rPr>
          <w:rFonts w:ascii="Times New Roman" w:hAnsi="Times New Roman" w:cs="Times New Roman"/>
          <w:lang w:val="ru-RU"/>
        </w:rPr>
        <w:t xml:space="preserve"> Советская культура середины 1960-х - начала 1980-х гг. Новые течения в художественном творчестве. </w:t>
      </w:r>
      <w:r w:rsidRPr="00552A81">
        <w:rPr>
          <w:rFonts w:ascii="Times New Roman" w:hAnsi="Times New Roman" w:cs="Times New Roman"/>
          <w:i/>
          <w:iCs/>
          <w:lang w:val="ru-RU"/>
        </w:rPr>
        <w:t xml:space="preserve">Самиздат. </w:t>
      </w:r>
      <w:r w:rsidRPr="00552A81">
        <w:rPr>
          <w:rFonts w:ascii="Times New Roman" w:hAnsi="Times New Roman" w:cs="Times New Roman"/>
          <w:lang w:val="ru-RU"/>
        </w:rPr>
        <w:t xml:space="preserve">Роль науки в развертывании научно-технической революции. </w:t>
      </w:r>
      <w:r w:rsidRPr="00552A81">
        <w:rPr>
          <w:rFonts w:ascii="Times New Roman" w:hAnsi="Times New Roman" w:cs="Times New Roman"/>
          <w:i/>
          <w:iCs/>
          <w:lang w:val="ru-RU"/>
        </w:rPr>
        <w:t>Достижения и противоречия в развитии советской системы образования во второй половине ХХ в. Успехи в области спорта.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Советское общество в 1985-1991 гг. (не менее 8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Попытки модернизации советской экономики и политической системы во второй половине 1980-х гг.</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Обновление высшего звена правящей элиты. Стратегия «ускорения» социально-экономического развития и ее противоречия. </w:t>
      </w:r>
      <w:r w:rsidRPr="00552A81">
        <w:rPr>
          <w:rFonts w:ascii="Times New Roman" w:hAnsi="Times New Roman" w:cs="Times New Roman"/>
          <w:lang w:val="ru-RU"/>
        </w:rPr>
        <w:t>Введение принципов самоокупаемости и</w:t>
      </w:r>
      <w:r w:rsidR="00892C66" w:rsidRPr="00552A81">
        <w:rPr>
          <w:rFonts w:ascii="Times New Roman" w:hAnsi="Times New Roman" w:cs="Times New Roman"/>
          <w:lang w:val="ru-RU"/>
        </w:rPr>
        <w:t xml:space="preserve"> </w:t>
      </w:r>
      <w:r w:rsidRPr="00552A81">
        <w:rPr>
          <w:rFonts w:ascii="Times New Roman" w:hAnsi="Times New Roman" w:cs="Times New Roman"/>
          <w:lang w:val="ru-RU"/>
        </w:rPr>
        <w:t xml:space="preserve">хозрасчета, начало развития предпринимательства. Кризис потребления и подъем забастовочного движения в </w:t>
      </w:r>
      <w:smartTag w:uri="urn:schemas-microsoft-com:office:smarttags" w:element="metricconverter">
        <w:smartTagPr>
          <w:attr w:name="ProductID" w:val="1989 г"/>
        </w:smartTagPr>
        <w:r w:rsidRPr="00552A81">
          <w:rPr>
            <w:rFonts w:ascii="Times New Roman" w:hAnsi="Times New Roman" w:cs="Times New Roman"/>
            <w:lang w:val="ru-RU"/>
          </w:rPr>
          <w:t>1989 г</w:t>
        </w:r>
      </w:smartTag>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Политика «гласности». Отмена цензуры и развитие плюрализма в СМИ. Дискуссии опереосмысление прошлого, реабилитация жертв политических репрессий.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Демократизация общественной жизни. Формирование многопартийности. Распад системы централизованного управления. Утрата руководящей роли КПСС в жизни советского общества. Нарастание кризиса коммунистической идеологии и политики.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Причины роста напряженности в межэтнических отношениях. Подъем национальныхдвижений в союзных республиках и политика руководства СССР. Декларации о</w:t>
      </w:r>
      <w:r w:rsidR="00892C66" w:rsidRPr="00552A81">
        <w:rPr>
          <w:rFonts w:ascii="Times New Roman" w:hAnsi="Times New Roman" w:cs="Times New Roman"/>
          <w:i/>
          <w:iCs/>
          <w:lang w:val="ru-RU"/>
        </w:rPr>
        <w:t xml:space="preserve"> </w:t>
      </w:r>
      <w:r w:rsidRPr="00552A81">
        <w:rPr>
          <w:rFonts w:ascii="Times New Roman" w:hAnsi="Times New Roman" w:cs="Times New Roman"/>
          <w:i/>
          <w:iCs/>
          <w:lang w:val="ru-RU"/>
        </w:rPr>
        <w:t xml:space="preserve">суверенитете союзных республик. Принятие Декларации о государственном суверенитете России 12 июня </w:t>
      </w:r>
      <w:smartTag w:uri="urn:schemas-microsoft-com:office:smarttags" w:element="metricconverter">
        <w:smartTagPr>
          <w:attr w:name="ProductID" w:val="1990 г"/>
        </w:smartTagPr>
        <w:r w:rsidRPr="00552A81">
          <w:rPr>
            <w:rFonts w:ascii="Times New Roman" w:hAnsi="Times New Roman" w:cs="Times New Roman"/>
            <w:i/>
            <w:iCs/>
            <w:lang w:val="ru-RU"/>
          </w:rPr>
          <w:t>1990 г</w:t>
        </w:r>
      </w:smartTag>
      <w:r w:rsidRPr="00552A81">
        <w:rPr>
          <w:rFonts w:ascii="Times New Roman" w:hAnsi="Times New Roman" w:cs="Times New Roman"/>
          <w:i/>
          <w:iCs/>
          <w:lang w:val="ru-RU"/>
        </w:rPr>
        <w:t>. Подготовка нового союзного договора.</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 xml:space="preserve">Августовские события </w:t>
      </w:r>
      <w:smartTag w:uri="urn:schemas-microsoft-com:office:smarttags" w:element="metricconverter">
        <w:smartTagPr>
          <w:attr w:name="ProductID" w:val="1991 г"/>
        </w:smartTagPr>
        <w:r w:rsidRPr="00552A81">
          <w:rPr>
            <w:rFonts w:ascii="Times New Roman" w:hAnsi="Times New Roman" w:cs="Times New Roman"/>
            <w:i/>
            <w:iCs/>
            <w:lang w:val="ru-RU"/>
          </w:rPr>
          <w:t>1991 г</w:t>
        </w:r>
      </w:smartTag>
      <w:r w:rsidRPr="00552A81">
        <w:rPr>
          <w:rFonts w:ascii="Times New Roman" w:hAnsi="Times New Roman" w:cs="Times New Roman"/>
          <w:i/>
          <w:iCs/>
          <w:lang w:val="ru-RU"/>
        </w:rPr>
        <w:t>., споры об их характере и последствиях.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«Новое политическое мышление» и основанная на нем внешнеполитическая стратегия.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Поиск путей завершения «холодной войны». Советско-американский 2680003диалог во второй половине 1980-х гг. Роль СССР в объединении Германии. </w:t>
      </w:r>
      <w:r w:rsidRPr="00552A81">
        <w:rPr>
          <w:rFonts w:ascii="Times New Roman" w:hAnsi="Times New Roman" w:cs="Times New Roman"/>
          <w:i/>
          <w:iCs/>
          <w:lang w:val="ru-RU"/>
        </w:rPr>
        <w:t xml:space="preserve">Кризис во взаимоотношениях СССР и его союзников. </w:t>
      </w:r>
      <w:r w:rsidRPr="00552A81">
        <w:rPr>
          <w:rFonts w:ascii="Times New Roman" w:hAnsi="Times New Roman" w:cs="Times New Roman"/>
          <w:lang w:val="ru-RU"/>
        </w:rPr>
        <w:t xml:space="preserve">Распад мировой социалистической системы и его влияние на внешнеполитическое положение СССР. </w:t>
      </w:r>
      <w:r w:rsidRPr="00552A81">
        <w:rPr>
          <w:rFonts w:ascii="Times New Roman" w:hAnsi="Times New Roman" w:cs="Times New Roman"/>
          <w:i/>
          <w:iCs/>
          <w:lang w:val="ru-RU"/>
        </w:rPr>
        <w:t>Дискуссия о результатах внешней политики СССР в годы «перестройки».</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Российская Федерация (1991-2003 гг.) (не менее 8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Кризис власти: последствия неудач политики «перестройки». </w:t>
      </w:r>
      <w:r w:rsidRPr="00552A81">
        <w:rPr>
          <w:rFonts w:ascii="Times New Roman" w:hAnsi="Times New Roman" w:cs="Times New Roman"/>
          <w:i/>
          <w:iCs/>
          <w:lang w:val="ru-RU"/>
        </w:rPr>
        <w:t>«Парад суверенитетов».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Беловежские соглашения </w:t>
      </w:r>
      <w:smartTag w:uri="urn:schemas-microsoft-com:office:smarttags" w:element="metricconverter">
        <w:smartTagPr>
          <w:attr w:name="ProductID" w:val="1991 г"/>
        </w:smartTagPr>
        <w:r w:rsidRPr="00552A81">
          <w:rPr>
            <w:rFonts w:ascii="Times New Roman" w:hAnsi="Times New Roman" w:cs="Times New Roman"/>
            <w:lang w:val="ru-RU"/>
          </w:rPr>
          <w:t>1991 г</w:t>
        </w:r>
      </w:smartTag>
      <w:r w:rsidRPr="00552A81">
        <w:rPr>
          <w:rFonts w:ascii="Times New Roman" w:hAnsi="Times New Roman" w:cs="Times New Roman"/>
          <w:lang w:val="ru-RU"/>
        </w:rPr>
        <w:t xml:space="preserve">. и распад СССР. Становление новой российской государственности. Причины и последствия политического кризиса сентября-октября </w:t>
      </w:r>
      <w:smartTag w:uri="urn:schemas-microsoft-com:office:smarttags" w:element="metricconverter">
        <w:smartTagPr>
          <w:attr w:name="ProductID" w:val="1993 г"/>
        </w:smartTagPr>
        <w:r w:rsidRPr="00552A81">
          <w:rPr>
            <w:rFonts w:ascii="Times New Roman" w:hAnsi="Times New Roman" w:cs="Times New Roman"/>
            <w:lang w:val="ru-RU"/>
          </w:rPr>
          <w:t>1993 г</w:t>
        </w:r>
      </w:smartTag>
      <w:r w:rsidRPr="00552A81">
        <w:rPr>
          <w:rFonts w:ascii="Times New Roman" w:hAnsi="Times New Roman" w:cs="Times New Roman"/>
          <w:lang w:val="ru-RU"/>
        </w:rPr>
        <w:t xml:space="preserve">. Принятие Конституции Российской Федерации </w:t>
      </w:r>
      <w:smartTag w:uri="urn:schemas-microsoft-com:office:smarttags" w:element="metricconverter">
        <w:smartTagPr>
          <w:attr w:name="ProductID" w:val="1993 г"/>
        </w:smartTagPr>
        <w:r w:rsidRPr="00552A81">
          <w:rPr>
            <w:rFonts w:ascii="Times New Roman" w:hAnsi="Times New Roman" w:cs="Times New Roman"/>
            <w:lang w:val="ru-RU"/>
          </w:rPr>
          <w:t>1993 г</w:t>
        </w:r>
      </w:smartTag>
      <w:r w:rsidRPr="00552A81">
        <w:rPr>
          <w:rFonts w:ascii="Times New Roman" w:hAnsi="Times New Roman" w:cs="Times New Roman"/>
          <w:lang w:val="ru-RU"/>
        </w:rPr>
        <w:t xml:space="preserve">. </w:t>
      </w:r>
      <w:r w:rsidRPr="00552A81">
        <w:rPr>
          <w:rFonts w:ascii="Times New Roman" w:hAnsi="Times New Roman" w:cs="Times New Roman"/>
          <w:i/>
          <w:iCs/>
          <w:lang w:val="ru-RU"/>
        </w:rPr>
        <w:t>Усиление роли президентской власти в политической системе страны.</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Общественно-политическое развитие России во второй половине 1990-х гг.</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Складывание новых политических партий и движений. Молодежные движения.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Межнациональные и межконфессиональные отношения в современной России.</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Чеченский конфликт и его влияние на российское общество.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Переход к рыночной экономике. «Шоковая терапия». Трудности и противоречия экономического развития 1990-х гг.: реформы и их последствия. Структурная перестройка экономики, изменение отношений собственности. </w:t>
      </w:r>
      <w:r w:rsidRPr="00552A81">
        <w:rPr>
          <w:rFonts w:ascii="Times New Roman" w:hAnsi="Times New Roman" w:cs="Times New Roman"/>
          <w:i/>
          <w:iCs/>
          <w:lang w:val="ru-RU"/>
        </w:rPr>
        <w:t>Дискуссия о результатах социально-экономических и политических реформ 1990-х гг.</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Президентские выборы </w:t>
      </w:r>
      <w:smartTag w:uri="urn:schemas-microsoft-com:office:smarttags" w:element="metricconverter">
        <w:smartTagPr>
          <w:attr w:name="ProductID" w:val="2000 г"/>
        </w:smartTagPr>
        <w:r w:rsidRPr="00552A81">
          <w:rPr>
            <w:rFonts w:ascii="Times New Roman" w:hAnsi="Times New Roman" w:cs="Times New Roman"/>
            <w:lang w:val="ru-RU"/>
          </w:rPr>
          <w:t>2000 г</w:t>
        </w:r>
      </w:smartTag>
      <w:r w:rsidRPr="00552A81">
        <w:rPr>
          <w:rFonts w:ascii="Times New Roman" w:hAnsi="Times New Roman" w:cs="Times New Roman"/>
          <w:lang w:val="ru-RU"/>
        </w:rPr>
        <w:t>. Курс на укрепление государственности, экономический подъем, социальную и политическую стабильность, упрочение национальной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безопасности, достойное для России место в мировом сообществе. </w:t>
      </w:r>
      <w:r w:rsidRPr="00552A81">
        <w:rPr>
          <w:rFonts w:ascii="Times New Roman" w:hAnsi="Times New Roman" w:cs="Times New Roman"/>
          <w:i/>
          <w:iCs/>
          <w:lang w:val="ru-RU"/>
        </w:rPr>
        <w:t xml:space="preserve">Укрепление правовой базы реформ. </w:t>
      </w:r>
      <w:r w:rsidRPr="00552A81">
        <w:rPr>
          <w:rFonts w:ascii="Times New Roman" w:hAnsi="Times New Roman" w:cs="Times New Roman"/>
          <w:lang w:val="ru-RU"/>
        </w:rPr>
        <w:t xml:space="preserve">Изменение в расстановке социально-политических сил. </w:t>
      </w:r>
      <w:r w:rsidRPr="00552A81">
        <w:rPr>
          <w:rFonts w:ascii="Times New Roman" w:hAnsi="Times New Roman" w:cs="Times New Roman"/>
          <w:i/>
          <w:iCs/>
          <w:lang w:val="ru-RU"/>
        </w:rPr>
        <w:t xml:space="preserve">Роль политических технологий в общественно-политической жизни страны. Парламентские выборы </w:t>
      </w:r>
      <w:smartTag w:uri="urn:schemas-microsoft-com:office:smarttags" w:element="metricconverter">
        <w:smartTagPr>
          <w:attr w:name="ProductID" w:val="2003 г"/>
        </w:smartTagPr>
        <w:r w:rsidRPr="00552A81">
          <w:rPr>
            <w:rFonts w:ascii="Times New Roman" w:hAnsi="Times New Roman" w:cs="Times New Roman"/>
            <w:i/>
            <w:iCs/>
            <w:lang w:val="ru-RU"/>
          </w:rPr>
          <w:t>2003</w:t>
        </w:r>
        <w:r w:rsidRPr="00552A81">
          <w:rPr>
            <w:rFonts w:ascii="Times New Roman" w:hAnsi="Times New Roman" w:cs="Times New Roman"/>
            <w:lang w:val="ru-RU"/>
          </w:rPr>
          <w:t xml:space="preserve"> </w:t>
        </w:r>
        <w:r w:rsidRPr="00552A81">
          <w:rPr>
            <w:rFonts w:ascii="Times New Roman" w:hAnsi="Times New Roman" w:cs="Times New Roman"/>
            <w:i/>
            <w:iCs/>
            <w:lang w:val="ru-RU"/>
          </w:rPr>
          <w:t>г</w:t>
        </w:r>
      </w:smartTag>
      <w:r w:rsidRPr="00552A81">
        <w:rPr>
          <w:rFonts w:ascii="Times New Roman" w:hAnsi="Times New Roman" w:cs="Times New Roman"/>
          <w:i/>
          <w:iCs/>
          <w:lang w:val="ru-RU"/>
        </w:rPr>
        <w:t xml:space="preserve">. и президентские выборы </w:t>
      </w:r>
      <w:smartTag w:uri="urn:schemas-microsoft-com:office:smarttags" w:element="metricconverter">
        <w:smartTagPr>
          <w:attr w:name="ProductID" w:val="2004 г"/>
        </w:smartTagPr>
        <w:r w:rsidRPr="00552A81">
          <w:rPr>
            <w:rFonts w:ascii="Times New Roman" w:hAnsi="Times New Roman" w:cs="Times New Roman"/>
            <w:i/>
            <w:iCs/>
            <w:lang w:val="ru-RU"/>
          </w:rPr>
          <w:t>2004 г</w:t>
        </w:r>
      </w:smartTag>
      <w:r w:rsidRPr="00552A81">
        <w:rPr>
          <w:rFonts w:ascii="Times New Roman" w:hAnsi="Times New Roman" w:cs="Times New Roman"/>
          <w:i/>
          <w:i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Участие России в формировании современной международно-правовой системы.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Россия в мировых и европейских интеграционных процессах. Российская Федерация в составе Содружества независимых государств.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Партнерство России и Европейского Союза. Россия и вызовы глобализации. Проблемы борьбы с международным терроризмом. Россия и НАТО.</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Российская культура в условиях радикальных социальных преобразований и информационной открытости общества. </w:t>
      </w:r>
      <w:r w:rsidRPr="00552A81">
        <w:rPr>
          <w:rFonts w:ascii="Times New Roman" w:hAnsi="Times New Roman" w:cs="Times New Roman"/>
          <w:i/>
          <w:iCs/>
          <w:lang w:val="ru-RU"/>
        </w:rPr>
        <w:t>Поиск мировоззренческих ориентиров.</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Обращение к историко-культурному наследию. </w:t>
      </w:r>
      <w:r w:rsidRPr="00552A81">
        <w:rPr>
          <w:rFonts w:ascii="Times New Roman" w:hAnsi="Times New Roman" w:cs="Times New Roman"/>
          <w:i/>
          <w:iCs/>
          <w:lang w:val="ru-RU"/>
        </w:rPr>
        <w:t xml:space="preserve">Процесс духовного переосмысления прошлого. </w:t>
      </w:r>
      <w:r w:rsidRPr="00552A81">
        <w:rPr>
          <w:rFonts w:ascii="Times New Roman" w:hAnsi="Times New Roman" w:cs="Times New Roman"/>
          <w:lang w:val="ru-RU"/>
        </w:rPr>
        <w:t xml:space="preserve">Возрождение религиозных традиций в духовной жизни. </w:t>
      </w:r>
      <w:r w:rsidRPr="00552A81">
        <w:rPr>
          <w:rFonts w:ascii="Times New Roman" w:hAnsi="Times New Roman" w:cs="Times New Roman"/>
          <w:i/>
          <w:iCs/>
          <w:lang w:val="ru-RU"/>
        </w:rPr>
        <w:t>Россия в условиях становления информационного общества. Особенности современного развития художественного творчества. Постмодернизм в мировой и отечественной культуре.</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Наука и образование в России в начале </w:t>
      </w:r>
      <w:r w:rsidRPr="00552A81">
        <w:rPr>
          <w:rFonts w:ascii="Times New Roman" w:hAnsi="Times New Roman" w:cs="Times New Roman"/>
        </w:rPr>
        <w:t>XXI</w:t>
      </w:r>
      <w:r w:rsidRPr="00552A81">
        <w:rPr>
          <w:rFonts w:ascii="Times New Roman" w:hAnsi="Times New Roman" w:cs="Times New Roman"/>
          <w:lang w:val="ru-RU"/>
        </w:rPr>
        <w:t xml:space="preserve"> века.</w:t>
      </w:r>
    </w:p>
    <w:p w:rsidR="00892C66" w:rsidRPr="00552A81" w:rsidRDefault="00892C66" w:rsidP="00223A9B">
      <w:pPr>
        <w:tabs>
          <w:tab w:val="left" w:pos="360"/>
        </w:tabs>
        <w:autoSpaceDE w:val="0"/>
        <w:autoSpaceDN w:val="0"/>
        <w:adjustRightInd w:val="0"/>
        <w:jc w:val="center"/>
        <w:rPr>
          <w:rFonts w:ascii="Times New Roman" w:hAnsi="Times New Roman" w:cs="Times New Roman"/>
          <w:b/>
          <w:bCs/>
          <w:color w:val="000000"/>
          <w:u w:val="single"/>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Обществознание. Базовый уровень</w:t>
      </w:r>
    </w:p>
    <w:p w:rsidR="001D11AD" w:rsidRPr="00552A81" w:rsidRDefault="001D11AD" w:rsidP="00892C66">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 xml:space="preserve">Для  обязательного изучения учебного предмета «Обществознание» на этапе среднего общего образования отводится 140 часов. В том числе:  в </w:t>
      </w:r>
      <w:r w:rsidRPr="00552A81">
        <w:rPr>
          <w:rFonts w:ascii="Times New Roman" w:hAnsi="Times New Roman" w:cs="Times New Roman"/>
        </w:rPr>
        <w:t>X</w:t>
      </w:r>
      <w:r w:rsidRPr="00552A81">
        <w:rPr>
          <w:rFonts w:ascii="Times New Roman" w:hAnsi="Times New Roman" w:cs="Times New Roman"/>
          <w:lang w:val="ru-RU"/>
        </w:rPr>
        <w:t xml:space="preserve"> и </w:t>
      </w:r>
      <w:r w:rsidRPr="00552A81">
        <w:rPr>
          <w:rFonts w:ascii="Times New Roman" w:hAnsi="Times New Roman" w:cs="Times New Roman"/>
        </w:rPr>
        <w:t>XI</w:t>
      </w:r>
      <w:r w:rsidRPr="00552A81">
        <w:rPr>
          <w:rFonts w:ascii="Times New Roman" w:hAnsi="Times New Roman" w:cs="Times New Roman"/>
          <w:lang w:val="ru-RU"/>
        </w:rPr>
        <w:t xml:space="preserve"> классах по 70 часов, из расчета 2 учебных часа в неделю.</w:t>
      </w:r>
    </w:p>
    <w:p w:rsidR="001D11AD" w:rsidRPr="00552A81" w:rsidRDefault="001D11AD" w:rsidP="00223A9B">
      <w:pPr>
        <w:tabs>
          <w:tab w:val="left" w:pos="360"/>
        </w:tabs>
        <w:rPr>
          <w:rFonts w:ascii="Times New Roman" w:hAnsi="Times New Roman" w:cs="Times New Roman"/>
          <w:b/>
          <w:bCs/>
          <w:lang w:val="ru-RU"/>
        </w:rPr>
      </w:pPr>
      <w:r w:rsidRPr="00552A81">
        <w:rPr>
          <w:rFonts w:ascii="Times New Roman" w:hAnsi="Times New Roman" w:cs="Times New Roman"/>
          <w:b/>
          <w:bCs/>
          <w:lang w:val="ru-RU"/>
        </w:rPr>
        <w:t>ОСНОВНОЕ СОДЕРЖАНИЕ  (140 час)</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
          <w:bCs/>
          <w:lang w:val="ru-RU"/>
        </w:rPr>
        <w:t>ЧЕЛОВЕК КАК ТВОРЕЦ И ТВОРЕНИЕ КУЛЬТУРЫ (14 час)</w:t>
      </w:r>
    </w:p>
    <w:p w:rsidR="001D11AD" w:rsidRPr="00552A81" w:rsidRDefault="001D11AD" w:rsidP="00892C66">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Человек как результат биологической и социокультурной эволюции. Философские и научные представления о социальных качествах  человека.  </w:t>
      </w:r>
    </w:p>
    <w:p w:rsidR="001D11AD" w:rsidRPr="00552A81" w:rsidRDefault="001D11AD" w:rsidP="00892C66">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Мышление и деятельность.  Творчество в деятельности. Формирование характера. Потребности, способности и интересы. </w:t>
      </w:r>
    </w:p>
    <w:p w:rsidR="001D11AD" w:rsidRPr="00552A81" w:rsidRDefault="001D11AD" w:rsidP="00892C66">
      <w:pPr>
        <w:tabs>
          <w:tab w:val="left" w:pos="360"/>
        </w:tabs>
        <w:jc w:val="both"/>
        <w:rPr>
          <w:rFonts w:ascii="Times New Roman" w:hAnsi="Times New Roman" w:cs="Times New Roman"/>
          <w:lang w:val="ru-RU"/>
        </w:rPr>
      </w:pPr>
      <w:r w:rsidRPr="00552A81">
        <w:rPr>
          <w:rFonts w:ascii="Times New Roman" w:hAnsi="Times New Roman" w:cs="Times New Roman"/>
          <w:lang w:val="ru-RU"/>
        </w:rPr>
        <w:t>Понятие культуры. Культура материальная и духовная. Элитарная, народная, массоваякультура. Многообразие и диалог культур как черта современного мира. Традиции и новаторство в культуре. Мораль. Искусство.</w:t>
      </w:r>
    </w:p>
    <w:p w:rsidR="001D11AD" w:rsidRPr="00552A81" w:rsidRDefault="001D11AD" w:rsidP="00892C66">
      <w:pPr>
        <w:tabs>
          <w:tab w:val="left" w:pos="360"/>
        </w:tabs>
        <w:jc w:val="both"/>
        <w:rPr>
          <w:rFonts w:ascii="Times New Roman" w:hAnsi="Times New Roman" w:cs="Times New Roman"/>
          <w:lang w:val="ru-RU"/>
        </w:rPr>
      </w:pPr>
      <w:r w:rsidRPr="00552A81">
        <w:rPr>
          <w:rFonts w:ascii="Times New Roman" w:hAnsi="Times New Roman" w:cs="Times New Roman"/>
          <w:lang w:val="ru-RU"/>
        </w:rPr>
        <w:t>Познавательная деятельность человека. Чувственное и рациональное познание. Проблема познаваемости мира. Понятие истины, её критерии. Самопознание, его формы. Самооценка личности. Формирование образа «Я». Виды человеческих знаний.</w:t>
      </w:r>
    </w:p>
    <w:p w:rsidR="001D11AD" w:rsidRPr="00552A81" w:rsidRDefault="001D11AD" w:rsidP="00892C66">
      <w:pPr>
        <w:tabs>
          <w:tab w:val="left" w:pos="360"/>
        </w:tabs>
        <w:jc w:val="both"/>
        <w:rPr>
          <w:rFonts w:ascii="Times New Roman" w:hAnsi="Times New Roman" w:cs="Times New Roman"/>
          <w:lang w:val="ru-RU"/>
        </w:rPr>
      </w:pPr>
      <w:r w:rsidRPr="00552A81">
        <w:rPr>
          <w:rFonts w:ascii="Times New Roman" w:hAnsi="Times New Roman" w:cs="Times New Roman"/>
          <w:lang w:val="ru-RU"/>
        </w:rPr>
        <w:t>Мировоззрение, его место в духовном мире человека. Типы мировоззрения. Философия.  Искусство. Религия. Свобода совести. Веротерпимость.</w:t>
      </w:r>
    </w:p>
    <w:p w:rsidR="001D11AD" w:rsidRPr="00552A81" w:rsidRDefault="001D11AD" w:rsidP="00892C66">
      <w:pPr>
        <w:tabs>
          <w:tab w:val="left" w:pos="360"/>
        </w:tabs>
        <w:jc w:val="both"/>
        <w:rPr>
          <w:rFonts w:ascii="Times New Roman" w:hAnsi="Times New Roman" w:cs="Times New Roman"/>
          <w:lang w:val="ru-RU"/>
        </w:rPr>
      </w:pPr>
      <w:r w:rsidRPr="00552A81">
        <w:rPr>
          <w:rFonts w:ascii="Times New Roman" w:hAnsi="Times New Roman" w:cs="Times New Roman"/>
          <w:lang w:val="ru-RU"/>
        </w:rPr>
        <w:t>Наука. Основные особенности научного мышления. Научное познание,  методы  научных исследований  Естественные и социально-гуманитарные науки. Особенности социального познания.</w:t>
      </w:r>
    </w:p>
    <w:p w:rsidR="001D11AD" w:rsidRPr="00552A81" w:rsidRDefault="001D11AD" w:rsidP="00892C66">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 xml:space="preserve"> Свобода и необходимость в человеческой деятельности. Свобода как условие самореализации  личности. Выбор в условиях альтернативы и ответственность за его последствия. Гражданские качества личности. </w:t>
      </w:r>
    </w:p>
    <w:p w:rsidR="001D11AD" w:rsidRPr="00552A81" w:rsidRDefault="001D11AD" w:rsidP="00892C66">
      <w:pPr>
        <w:tabs>
          <w:tab w:val="left" w:pos="360"/>
        </w:tabs>
        <w:rPr>
          <w:rFonts w:ascii="Times New Roman" w:hAnsi="Times New Roman" w:cs="Times New Roman"/>
          <w:lang w:val="ru-RU"/>
        </w:rPr>
      </w:pPr>
      <w:r w:rsidRPr="00552A81">
        <w:rPr>
          <w:rFonts w:ascii="Times New Roman" w:hAnsi="Times New Roman" w:cs="Times New Roman"/>
          <w:b/>
          <w:bCs/>
          <w:lang w:val="ru-RU"/>
        </w:rPr>
        <w:t>ОБЩЕСТВО КАК СЛОЖНАЯ ДИНАМИЧЕСКАЯ СИСТЕМА (10 час)</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Представление об обществе как сложной системе: элементы и подсистемы. Социальные взаимодействия и общественные отношения. Понятие о социальных институтах, нормах, процессах. Основные институты общества.</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 Общество и природа. Противоречивость воздействия людей на природную среду. Феномен «второй природы».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Многовариантность общественного развития. Эволюция и революция как формы социального изменения. Понятие общественного прогресса, его противоречивость. Цивилизация, формация. Традиционное (аграрное) общество. Индустриальное общество. Постиндустриальное (информационное) общество.</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 Особенности современного мира. Процессы глобализации. Антиглобализм. Компьютерная революция. Социальные и гуманитарные аспекты глобальных проблем.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Общество и человек перед лицом угроз и вызовов </w:t>
      </w:r>
      <w:r w:rsidRPr="00552A81">
        <w:rPr>
          <w:rFonts w:ascii="Times New Roman" w:hAnsi="Times New Roman" w:cs="Times New Roman"/>
        </w:rPr>
        <w:t>XXI</w:t>
      </w:r>
      <w:r w:rsidRPr="00552A81">
        <w:rPr>
          <w:rFonts w:ascii="Times New Roman" w:hAnsi="Times New Roman" w:cs="Times New Roman"/>
          <w:lang w:val="ru-RU"/>
        </w:rPr>
        <w:t xml:space="preserve"> века. Современные военные конфликты. Терроризм как важнейшая угроза современной цивилизации. </w:t>
      </w:r>
    </w:p>
    <w:p w:rsidR="001D11AD" w:rsidRPr="00552A81" w:rsidRDefault="001D11AD" w:rsidP="00892C66">
      <w:pPr>
        <w:tabs>
          <w:tab w:val="left" w:pos="360"/>
        </w:tabs>
        <w:rPr>
          <w:rFonts w:ascii="Times New Roman" w:hAnsi="Times New Roman" w:cs="Times New Roman"/>
          <w:lang w:val="ru-RU"/>
        </w:rPr>
      </w:pPr>
      <w:r w:rsidRPr="00552A81">
        <w:rPr>
          <w:rFonts w:ascii="Times New Roman" w:hAnsi="Times New Roman" w:cs="Times New Roman"/>
          <w:b/>
          <w:bCs/>
          <w:lang w:val="ru-RU"/>
        </w:rPr>
        <w:t>ЭКОНОМИКА (30 час)</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Экономика и экономическая наука. Спрос и предложение. Рыночные структуры. Рынки сырья и материалов, товаров и услуг, капиталов, труда, их специфика. Рыночные отношения в современной экономике. Особенности современной экономики России. Экономическая политика Российской Федерации.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Совершенная и несовершенная конкуренция. Политика защиты конкуренции и антимонопольное законодательство. Естественные монополии, их роль и значение в экономике России.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Экономика предприятия. Факторы производства и факторные доходы. Экономические и бухгалтерские издержки и прибыль. Постоянные и переменные издержки.  Основные источники финансирования бизнеса.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Фондовый рынок, его инструменты. Акции, облигации и другие ценные бумаги. Финансовый рынок.  Особенности развития фондового рынка в России.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 Банковская система. Роль ЦБ в банковской системе России. Финансовые институты. Виды, причины и последствия инфляции.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Рынок труда. Безработица и государственная политика в области занятости в России.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Роль государства в экономике. Общественные блага. Внешние эффекты.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Налоговая система в РФ. Виды налогов. Функции налогов. Налоги, уплачиваемые предприятиями.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Основы денежной и бюджетной политики государства. Кредитно-финансовая политика. Государственный бюджет. Государственный долг.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Экономическая деятельность и ее измерители. Понятие ВВП. Экономический рост и развитие. Экономические циклы.</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Основные принципы менеждмента. Основы маркетинга.</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 xml:space="preserve">Мировая экономика. Государственная политика в области международной торговли.  Глобальные экономические проблемы. </w:t>
      </w:r>
    </w:p>
    <w:p w:rsidR="001D11AD" w:rsidRPr="00552A81" w:rsidRDefault="001D11AD" w:rsidP="00892C66">
      <w:pPr>
        <w:tabs>
          <w:tab w:val="left" w:pos="360"/>
        </w:tabs>
        <w:rPr>
          <w:rFonts w:ascii="Times New Roman" w:hAnsi="Times New Roman" w:cs="Times New Roman"/>
          <w:lang w:val="ru-RU"/>
        </w:rPr>
      </w:pPr>
      <w:r w:rsidRPr="00552A81">
        <w:rPr>
          <w:rFonts w:ascii="Times New Roman" w:hAnsi="Times New Roman" w:cs="Times New Roman"/>
          <w:b/>
          <w:bCs/>
          <w:lang w:val="ru-RU"/>
        </w:rPr>
        <w:t>СОЦИАЛЬНЫЕ ОТНОШЕНИЯ (14 час)</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Социальная структура и социальные отношения. Социальная стратификация, неравенство. Социальные группы, их типы.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Социальный конфликт. Виды социальных конфликтов, их причины. Пути и средства их разрешения.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Виды социальных норм. Социальный контроль и самоконтроль. Отклоняющееся поведение. Наркомания, преступность, их социальная опасность.</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Социальная мобильность, виды социальной мобильности в современном обществе. Каналы социальной мобильности. Молодёжь как социальная группа, особенности молодёжной субкультуры.</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Этнические общности. Нации. Национальное самосознание.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 Семья как социальный институт. Семья и брак. Тенденции развития семьи в современном мире. Проблема неполных семей. Современная демографическая ситуация в Российской Федерации. </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Религиозные объединения и организации в Российской Федерации. Опасность  сектантства.</w:t>
      </w:r>
    </w:p>
    <w:p w:rsidR="001D11AD" w:rsidRPr="00552A81" w:rsidRDefault="001D11AD" w:rsidP="00892C66">
      <w:pPr>
        <w:tabs>
          <w:tab w:val="left" w:pos="360"/>
        </w:tabs>
        <w:rPr>
          <w:rFonts w:ascii="Times New Roman" w:hAnsi="Times New Roman" w:cs="Times New Roman"/>
          <w:lang w:val="ru-RU"/>
        </w:rPr>
      </w:pPr>
      <w:r w:rsidRPr="00552A81">
        <w:rPr>
          <w:rFonts w:ascii="Times New Roman" w:hAnsi="Times New Roman" w:cs="Times New Roman"/>
          <w:b/>
          <w:bCs/>
          <w:lang w:val="ru-RU"/>
        </w:rPr>
        <w:t>ПОЛИТИКА КАК ОБЩЕСТВЕННОЕ ЯВЛЕНИЕ (16 час)</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Понятие власти. Типология властных отношений. Политическая власть. Государство как главный институт политической власти. Функции государства.</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Политика как общественное явление. Политическая система, ее структура и сущность. Политическая деятельность. Политические цели и средства их достижения. Опасность политического экстремизма.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Политический режим. Типология политических режимов. Демократия, ее основные ценности и признаки.  Отличительные черты выборов в демократическом обществе.</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Гражданское общество и государство. Проблемы формирования правового государства и гражданского общества в Российской Федерации. Гражданские инициативы.</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Политическая элита, особенности ее формирования в современной России.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Политическая идеология. Основные идейно-политические течения современности.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 Многопартийность. Политические партии и движения, их классификация. Роль партий и движений в современной России. Законодательное регулирование деятельности партий в Российской Федерации.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Роль средств массовой информации в политической жизни общества. Влияние СМИ на позиции избирателя во время предвыборных кампаний. Характер информации, распространяемой по каналам СМИ.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Политический процесс. Особенности политического процесса в России. Избирательная кампания  в Российской Федерации. Законодательство Российской Федерации о выборах.</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ЧЕЛОВЕК В СИСТЕМЕ ОБЩЕСТВЕННЫХ ОТНОШЕНИЙ (14 час)</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Общественное и индивидуальное сознание. Социализация индивида. Социальная роль. Социальные роли в юношеском возрасте.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Духовная жизнь человека. Самосознание индивида и социальное поведение. Ценности и нормы. Мотивы и предпочтения.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Свобода и ответственность. Отклоняющееся поведение, его типы.</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Общественная значимость и личностный смысл образования. Интеграция личности в систему национальной и мировой культуры.  Знания, умения и навыки людей в условиях информационного общества.</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Человек в системе экономических отношений. Свобода экономической деятельности. Предпринимательство. Рациональное экономическое поведение собственника, работника,  потребителя, семьянина, гражданина.</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Человек в политической жизни. Политический статус личности. Политическая психология и политическое поведение. Политическое участие. Абсентеизм, его причины и опасность.</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Политическое лидерство. Типология лидерства.  Лидеры и ведомые.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ПРАВОВОЕ  РЕГУЛИРОВАНИЕ ОБЩЕСТВЕННЫХ ОТНОШЕНИЙ (30 час)</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Право в системе социальных норм. Система российского права. Законотворческий процесс в Российской Федерации.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Гражданство в Российской Федерации. Основания приобретения гражданства. Права и обязанности, принадлежащие только гражданину.</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Воинская обязанность. Призыв на военную службу. Военная служба по контракту. Альтернативная гражданская служба.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Права и обязанности налогоплательщиков. Юридическая ответственность за налоговые правонарушения.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Право на благоприятную окружающую среду и способы его защиты. Экологические правонарушения. Природоохранные и природоресурсные нормы.</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Субъекты гражданского права. Понятия юридического и физического лица.  Организационно-правовые формы и правовой режим предпринимательской деятельности.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 Имущественные права. Право собственности. Основания приобретения права собственности. Право на интеллектуальную собственность. Наследование.</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 Неимущественные права: честь, достоинство, имя. Способы защиты имущественных и неимущественных прав.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Порядок и условия заключения и расторжения брака. Правовое регулирование отношений супругов. Права и обязанности родителей и детей.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Законодательство РФ об образовании. Правила приема в образовательные учреждения профессионального образования. Порядок оказания платных образовательных услуг.</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Трудовое законодательство РФ. Занятость и трудоустройство. Порядок приема на работу, заключения и расторжения трудового договора.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Правовые основы социальной защиты и социального обеспечения. Основные нормы социального страхования и пенсионная система.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Споры, порядок их рассмотрения. Основные правила и принципы гражданского процесса. Особенности административной юрисдикции.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Особенности уголовного процесса. Виды уголовных наказаний и порядок их назначения. Конституционное судопроизводство.</w:t>
      </w:r>
    </w:p>
    <w:p w:rsidR="001D11AD" w:rsidRPr="00552A81" w:rsidRDefault="001D11AD" w:rsidP="00223A9B">
      <w:pPr>
        <w:tabs>
          <w:tab w:val="left" w:pos="360"/>
        </w:tabs>
        <w:jc w:val="both"/>
        <w:rPr>
          <w:rFonts w:ascii="Times New Roman" w:hAnsi="Times New Roman" w:cs="Times New Roman"/>
          <w:b/>
          <w:bCs/>
          <w:i/>
          <w:iCs/>
          <w:lang w:val="ru-RU"/>
        </w:rPr>
      </w:pPr>
      <w:r w:rsidRPr="00552A81">
        <w:rPr>
          <w:rFonts w:ascii="Times New Roman" w:hAnsi="Times New Roman" w:cs="Times New Roman"/>
          <w:lang w:val="ru-RU"/>
        </w:rPr>
        <w:t>Понятие и система международного права. Взаимоотношения международного и национального права. Международная защита прав человека в условиях мирного и военного времени.</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b/>
          <w:bCs/>
          <w:i/>
          <w:iCs/>
          <w:lang w:val="ru-RU"/>
        </w:rPr>
        <w:t>Резерв учебного времени 16 часов.</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Самостоятельные, лабораторные и практические работы, выполняемые учащимися</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Не менее 40% учебного времени отводится на самостоятельную работу учащихся, позволяющую им приобрести опыт познавательной и практической деятельности. Минимальный набор выполняемых учащимися работ включает в себя:</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w:t>
      </w:r>
      <w:r w:rsidRPr="00552A81">
        <w:rPr>
          <w:rFonts w:ascii="Times New Roman" w:hAnsi="Times New Roman" w:cs="Times New Roman"/>
          <w:lang w:val="ru-RU"/>
        </w:rPr>
        <w:tab/>
        <w:t>работу с источниками социальной  информации, с использованием современных средств коммуникации (включая ресурсы Интернета);</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w:t>
      </w:r>
      <w:r w:rsidRPr="00552A81">
        <w:rPr>
          <w:rFonts w:ascii="Times New Roman" w:hAnsi="Times New Roman" w:cs="Times New Roman"/>
          <w:lang w:val="ru-RU"/>
        </w:rPr>
        <w:tab/>
        <w:t xml:space="preserve">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w:t>
      </w:r>
      <w:r w:rsidRPr="00552A81">
        <w:rPr>
          <w:rFonts w:ascii="Times New Roman" w:hAnsi="Times New Roman" w:cs="Times New Roman"/>
          <w:lang w:val="ru-RU"/>
        </w:rPr>
        <w:tab/>
        <w:t>решение познавательных и практических задач, отражающих типичные социальные ситуации;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w:t>
      </w:r>
      <w:r w:rsidRPr="00552A81">
        <w:rPr>
          <w:rFonts w:ascii="Times New Roman" w:hAnsi="Times New Roman" w:cs="Times New Roman"/>
          <w:lang w:val="ru-RU"/>
        </w:rPr>
        <w:tab/>
        <w:t>анализ современных общественных явлений и событий;</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w:t>
      </w:r>
      <w:r w:rsidRPr="00552A81">
        <w:rPr>
          <w:rFonts w:ascii="Times New Roman" w:hAnsi="Times New Roman" w:cs="Times New Roman"/>
          <w:lang w:val="ru-RU"/>
        </w:rPr>
        <w:tab/>
        <w:t xml:space="preserve">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w:t>
      </w:r>
      <w:r w:rsidRPr="00552A81">
        <w:rPr>
          <w:rFonts w:ascii="Times New Roman" w:hAnsi="Times New Roman" w:cs="Times New Roman"/>
          <w:lang w:val="ru-RU"/>
        </w:rPr>
        <w:tab/>
        <w:t>применение полученных знаний для определения экономически рационального, правомерного и социально одобряемого поведения и порядка действий в конкретных ситуациях;</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аргументированную защиту своей позиции, оппонирование иному мнению через участие в дискуссиях, диспутах, дебатах о современных социальных проблемах;</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написание творческих работ по социальным дисциплинам.</w:t>
      </w:r>
    </w:p>
    <w:p w:rsidR="001D11AD" w:rsidRPr="00552A81" w:rsidRDefault="00962C64" w:rsidP="00962C64">
      <w:pPr>
        <w:tabs>
          <w:tab w:val="left" w:pos="360"/>
        </w:tabs>
        <w:autoSpaceDE w:val="0"/>
        <w:autoSpaceDN w:val="0"/>
        <w:adjustRightInd w:val="0"/>
        <w:jc w:val="center"/>
        <w:rPr>
          <w:rFonts w:ascii="Times New Roman" w:hAnsi="Times New Roman" w:cs="Times New Roman"/>
          <w:b/>
          <w:bCs/>
          <w:iCs/>
          <w:color w:val="000000"/>
          <w:u w:val="single"/>
          <w:lang w:val="ru-RU"/>
        </w:rPr>
      </w:pPr>
      <w:r w:rsidRPr="00552A81">
        <w:rPr>
          <w:rFonts w:ascii="Times New Roman" w:hAnsi="Times New Roman" w:cs="Times New Roman"/>
          <w:b/>
          <w:bCs/>
          <w:iCs/>
          <w:color w:val="000000"/>
          <w:u w:val="single"/>
          <w:lang w:val="ru-RU"/>
        </w:rPr>
        <w:t xml:space="preserve">Обществознание </w:t>
      </w:r>
    </w:p>
    <w:p w:rsidR="00962C64" w:rsidRPr="00552A81" w:rsidRDefault="00962C64" w:rsidP="00962C64">
      <w:pPr>
        <w:tabs>
          <w:tab w:val="left" w:pos="360"/>
        </w:tabs>
        <w:autoSpaceDE w:val="0"/>
        <w:autoSpaceDN w:val="0"/>
        <w:adjustRightInd w:val="0"/>
        <w:jc w:val="center"/>
        <w:rPr>
          <w:rFonts w:ascii="Times New Roman" w:hAnsi="Times New Roman" w:cs="Times New Roman"/>
          <w:b/>
          <w:bCs/>
          <w:iCs/>
          <w:color w:val="000000"/>
          <w:lang w:val="ru-RU"/>
        </w:rPr>
      </w:pPr>
      <w:r w:rsidRPr="00552A81">
        <w:rPr>
          <w:rFonts w:ascii="Times New Roman" w:hAnsi="Times New Roman" w:cs="Times New Roman"/>
          <w:b/>
          <w:bCs/>
          <w:iCs/>
          <w:color w:val="000000"/>
          <w:lang w:val="ru-RU"/>
        </w:rPr>
        <w:t>Профильный уровень</w:t>
      </w:r>
    </w:p>
    <w:p w:rsidR="00962C64" w:rsidRPr="00552A81" w:rsidRDefault="00962C64" w:rsidP="00223A9B">
      <w:pPr>
        <w:tabs>
          <w:tab w:val="left" w:pos="360"/>
        </w:tabs>
        <w:autoSpaceDE w:val="0"/>
        <w:autoSpaceDN w:val="0"/>
        <w:adjustRightInd w:val="0"/>
        <w:rPr>
          <w:rFonts w:ascii="Times New Roman" w:hAnsi="Times New Roman" w:cs="Times New Roman"/>
          <w:bCs/>
          <w:iCs/>
          <w:color w:val="000000"/>
          <w:lang w:val="ru-RU"/>
        </w:rPr>
      </w:pP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Содержание среднего (полного) обществоведческого образования на профильном уровне представляет собой комплекс знаний, отражающих основные объекты изучения: общество в целом, человек в обществе, по</w:t>
      </w:r>
      <w:r w:rsidRPr="00552A81">
        <w:rPr>
          <w:rStyle w:val="FontStyle19"/>
          <w:sz w:val="24"/>
          <w:szCs w:val="24"/>
        </w:rPr>
        <w:softHyphen/>
        <w:t>знание, социальные отношения, политика, духовно-нравственная сфера. Все означенные компоненты содержа</w:t>
      </w:r>
      <w:r w:rsidRPr="00552A81">
        <w:rPr>
          <w:rStyle w:val="FontStyle19"/>
          <w:sz w:val="24"/>
          <w:szCs w:val="24"/>
        </w:rPr>
        <w:softHyphen/>
        <w:t>ния взаимосвязаны, как связаны и взаимодействуют друг с другом изучаемые объекты. Профильность курса отражается в представлении в нем основ важнейших социальных наук: философии, социологии, политологии, социальной психологии. Программа учитывает, что в профильных классах как самостоятельные курсы изучаются экономика и право. Успешное освоение содержания обществознания требует межпредметного взаимодействия с этими курсами.</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Помимо знаний, содержательными компонентами курса являются: социальные навыки, умения, ключе</w:t>
      </w:r>
      <w:r w:rsidRPr="00552A81">
        <w:rPr>
          <w:rStyle w:val="FontStyle19"/>
          <w:sz w:val="24"/>
          <w:szCs w:val="24"/>
        </w:rPr>
        <w:softHyphen/>
        <w:t>вые компетентности, совокупность моральных норм и принципов поведения людей по отношению к обществу и другим людям; система гуманистических и демократических ценностей.</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Содержание курса на профильном уровне обеспечивает преемственность по отношению к основной школе путем углубленного изучения некоторых социальных объектов, рассмотренных ранее. Наряду с этим, вводятся ряд новых, более сложных проблем, понимание которых необходимо современному человеку; изу</w:t>
      </w:r>
      <w:r w:rsidRPr="00552A81">
        <w:rPr>
          <w:rStyle w:val="FontStyle19"/>
          <w:sz w:val="24"/>
          <w:szCs w:val="24"/>
        </w:rPr>
        <w:softHyphen/>
        <w:t>чаются вопросы, являющиеся основой для будущей профессиональной подготовки в области социальных дисциплин.</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Освоение нового содержания осуществляется с опорой на межпредметные связи с курсами истории, географии, литературы и др.</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Цели</w:t>
      </w:r>
    </w:p>
    <w:p w:rsidR="00962C64" w:rsidRPr="00552A81" w:rsidRDefault="00962C64" w:rsidP="00962C64">
      <w:pPr>
        <w:pStyle w:val="Style8"/>
        <w:widowControl/>
        <w:spacing w:line="240" w:lineRule="auto"/>
        <w:ind w:firstLine="0"/>
        <w:jc w:val="both"/>
        <w:rPr>
          <w:rStyle w:val="FontStyle18"/>
          <w:sz w:val="24"/>
          <w:szCs w:val="24"/>
        </w:rPr>
      </w:pPr>
      <w:r w:rsidRPr="00552A81">
        <w:rPr>
          <w:rStyle w:val="FontStyle18"/>
          <w:sz w:val="24"/>
          <w:szCs w:val="24"/>
        </w:rPr>
        <w:t>Изучение обществознания в старшей школе на профильном уровне направлено на достижение сле</w:t>
      </w:r>
      <w:r w:rsidRPr="00552A81">
        <w:rPr>
          <w:rStyle w:val="FontStyle18"/>
          <w:sz w:val="24"/>
          <w:szCs w:val="24"/>
        </w:rPr>
        <w:softHyphen/>
        <w:t>дующих целей:</w:t>
      </w:r>
    </w:p>
    <w:p w:rsidR="00962C64" w:rsidRPr="00552A81" w:rsidRDefault="00962C64" w:rsidP="00962C64">
      <w:pPr>
        <w:pStyle w:val="Style7"/>
        <w:widowControl/>
        <w:spacing w:line="240" w:lineRule="auto"/>
        <w:jc w:val="both"/>
        <w:rPr>
          <w:rStyle w:val="FontStyle19"/>
          <w:sz w:val="24"/>
          <w:szCs w:val="24"/>
        </w:rPr>
      </w:pPr>
      <w:r w:rsidRPr="00552A81">
        <w:rPr>
          <w:rStyle w:val="FontStyle17"/>
          <w:sz w:val="24"/>
          <w:szCs w:val="24"/>
        </w:rPr>
        <w:t xml:space="preserve">•   развитие </w:t>
      </w:r>
      <w:r w:rsidRPr="00552A81">
        <w:rPr>
          <w:rStyle w:val="FontStyle19"/>
          <w:sz w:val="24"/>
          <w:szCs w:val="24"/>
        </w:rPr>
        <w:t>личности в период ранней юности, ее духовной культуры, социального мышления, познавательного интереса к изучению социально-гуманитарных дисциплин; критического мышления, позволяющего объективно воспринимать социальную информацию и уверенно ориентироваться в ее потоке;</w:t>
      </w:r>
    </w:p>
    <w:p w:rsidR="00962C64" w:rsidRPr="00552A81" w:rsidRDefault="00962C64" w:rsidP="0070763E">
      <w:pPr>
        <w:pStyle w:val="Style10"/>
        <w:widowControl/>
        <w:numPr>
          <w:ilvl w:val="0"/>
          <w:numId w:val="59"/>
        </w:numPr>
        <w:tabs>
          <w:tab w:val="left" w:pos="350"/>
        </w:tabs>
        <w:spacing w:line="240" w:lineRule="auto"/>
        <w:ind w:left="720" w:hanging="360"/>
        <w:rPr>
          <w:rStyle w:val="FontStyle17"/>
          <w:sz w:val="24"/>
          <w:szCs w:val="24"/>
        </w:rPr>
      </w:pPr>
      <w:r w:rsidRPr="00552A81">
        <w:rPr>
          <w:rStyle w:val="FontStyle17"/>
          <w:sz w:val="24"/>
          <w:szCs w:val="24"/>
        </w:rPr>
        <w:t xml:space="preserve">воспитание </w:t>
      </w:r>
      <w:r w:rsidRPr="00552A81">
        <w:rPr>
          <w:rStyle w:val="FontStyle19"/>
          <w:sz w:val="24"/>
          <w:szCs w:val="24"/>
        </w:rPr>
        <w:t>общероссийской идентичности, гражданственности, социальной ответственности; приверженно</w:t>
      </w:r>
      <w:r w:rsidRPr="00552A81">
        <w:rPr>
          <w:rStyle w:val="FontStyle19"/>
          <w:sz w:val="24"/>
          <w:szCs w:val="24"/>
        </w:rPr>
        <w:softHyphen/>
        <w:t>сти гуманистическим и демократическим ценностям, положенным в основу Конституции Российской Феде</w:t>
      </w:r>
      <w:r w:rsidRPr="00552A81">
        <w:rPr>
          <w:rStyle w:val="FontStyle19"/>
          <w:sz w:val="24"/>
          <w:szCs w:val="24"/>
        </w:rPr>
        <w:softHyphen/>
        <w:t>рации;</w:t>
      </w:r>
    </w:p>
    <w:p w:rsidR="00962C64" w:rsidRPr="00552A81" w:rsidRDefault="00962C64" w:rsidP="0070763E">
      <w:pPr>
        <w:pStyle w:val="Style10"/>
        <w:widowControl/>
        <w:numPr>
          <w:ilvl w:val="0"/>
          <w:numId w:val="59"/>
        </w:numPr>
        <w:tabs>
          <w:tab w:val="left" w:pos="350"/>
        </w:tabs>
        <w:spacing w:line="240" w:lineRule="auto"/>
        <w:ind w:left="720" w:hanging="360"/>
        <w:rPr>
          <w:rStyle w:val="FontStyle17"/>
          <w:sz w:val="24"/>
          <w:szCs w:val="24"/>
        </w:rPr>
      </w:pPr>
      <w:r w:rsidRPr="00552A81">
        <w:rPr>
          <w:rStyle w:val="FontStyle17"/>
          <w:sz w:val="24"/>
          <w:szCs w:val="24"/>
        </w:rPr>
        <w:t xml:space="preserve">освоение системы знаний, </w:t>
      </w:r>
      <w:r w:rsidRPr="00552A81">
        <w:rPr>
          <w:rStyle w:val="FontStyle19"/>
          <w:sz w:val="24"/>
          <w:szCs w:val="24"/>
        </w:rPr>
        <w:t>составляющих основы философии, социологии, политологии, социальной психо</w:t>
      </w:r>
      <w:r w:rsidRPr="00552A81">
        <w:rPr>
          <w:rStyle w:val="FontStyle19"/>
          <w:sz w:val="24"/>
          <w:szCs w:val="24"/>
        </w:rPr>
        <w:softHyphen/>
        <w:t>логии, необходимых для эффективного взаимодействия с социальной средой и успешного получения после</w:t>
      </w:r>
      <w:r w:rsidRPr="00552A81">
        <w:rPr>
          <w:rStyle w:val="FontStyle19"/>
          <w:sz w:val="24"/>
          <w:szCs w:val="24"/>
        </w:rPr>
        <w:softHyphen/>
        <w:t>дующего профессионального образования и самообразования;</w:t>
      </w:r>
    </w:p>
    <w:p w:rsidR="00962C64" w:rsidRPr="00552A81" w:rsidRDefault="00962C64" w:rsidP="0070763E">
      <w:pPr>
        <w:pStyle w:val="Style10"/>
        <w:widowControl/>
        <w:numPr>
          <w:ilvl w:val="0"/>
          <w:numId w:val="59"/>
        </w:numPr>
        <w:tabs>
          <w:tab w:val="left" w:pos="350"/>
        </w:tabs>
        <w:spacing w:line="240" w:lineRule="auto"/>
        <w:ind w:left="720" w:hanging="360"/>
        <w:rPr>
          <w:rStyle w:val="FontStyle17"/>
          <w:sz w:val="24"/>
          <w:szCs w:val="24"/>
        </w:rPr>
      </w:pPr>
      <w:r w:rsidRPr="00552A81">
        <w:rPr>
          <w:rStyle w:val="FontStyle17"/>
          <w:sz w:val="24"/>
          <w:szCs w:val="24"/>
        </w:rPr>
        <w:t xml:space="preserve">овладение умениями </w:t>
      </w:r>
      <w:r w:rsidRPr="00552A81">
        <w:rPr>
          <w:rStyle w:val="FontStyle19"/>
          <w:sz w:val="24"/>
          <w:szCs w:val="24"/>
        </w:rPr>
        <w:t>получения и осмысления социальной информации, систематизации полученных дан</w:t>
      </w:r>
      <w:r w:rsidRPr="00552A81">
        <w:rPr>
          <w:rStyle w:val="FontStyle19"/>
          <w:sz w:val="24"/>
          <w:szCs w:val="24"/>
        </w:rPr>
        <w:softHyphen/>
        <w:t>ных; освоение способов познавательной, коммуникативной, практической деятельности в характерных соци</w:t>
      </w:r>
      <w:r w:rsidRPr="00552A81">
        <w:rPr>
          <w:rStyle w:val="FontStyle19"/>
          <w:sz w:val="24"/>
          <w:szCs w:val="24"/>
        </w:rPr>
        <w:softHyphen/>
        <w:t>альных ролях;</w:t>
      </w:r>
    </w:p>
    <w:p w:rsidR="00962C64" w:rsidRPr="00552A81" w:rsidRDefault="00962C64" w:rsidP="0070763E">
      <w:pPr>
        <w:pStyle w:val="Style10"/>
        <w:widowControl/>
        <w:numPr>
          <w:ilvl w:val="0"/>
          <w:numId w:val="59"/>
        </w:numPr>
        <w:tabs>
          <w:tab w:val="left" w:pos="350"/>
        </w:tabs>
        <w:spacing w:line="240" w:lineRule="auto"/>
        <w:ind w:left="720" w:hanging="360"/>
        <w:rPr>
          <w:rStyle w:val="FontStyle17"/>
          <w:sz w:val="24"/>
          <w:szCs w:val="24"/>
        </w:rPr>
      </w:pPr>
      <w:r w:rsidRPr="00552A81">
        <w:rPr>
          <w:rStyle w:val="FontStyle17"/>
          <w:sz w:val="24"/>
          <w:szCs w:val="24"/>
        </w:rPr>
        <w:t xml:space="preserve">формирование опыта </w:t>
      </w:r>
      <w:r w:rsidRPr="00552A81">
        <w:rPr>
          <w:rStyle w:val="FontStyle19"/>
          <w:sz w:val="24"/>
          <w:szCs w:val="24"/>
        </w:rPr>
        <w:t>применения полученных знаний и умений для решения типичных задач в области со</w:t>
      </w:r>
      <w:r w:rsidRPr="00552A81">
        <w:rPr>
          <w:rStyle w:val="FontStyle19"/>
          <w:sz w:val="24"/>
          <w:szCs w:val="24"/>
        </w:rPr>
        <w:softHyphen/>
        <w:t>циальных отношений; в сферах: гражданской и общественной деятельности, межличностных отношений, от</w:t>
      </w:r>
      <w:r w:rsidRPr="00552A81">
        <w:rPr>
          <w:rStyle w:val="FontStyle19"/>
          <w:sz w:val="24"/>
          <w:szCs w:val="24"/>
        </w:rPr>
        <w:softHyphen/>
        <w:t>ношений между людьми разных национальностей и вероисповеданий, познавательной, коммуникативной, се-мейно-бытовой деятельности.</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Место предмета в базисном учебном плане</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Федеральный базисный учебный план для образовательных учреждений Российской Федерации отводит 210 часов для обязательного изучения учебного предмета «Обществознание» на этапе среднего (полного) общего обра</w:t>
      </w:r>
      <w:r w:rsidRPr="00552A81">
        <w:rPr>
          <w:rStyle w:val="FontStyle19"/>
          <w:sz w:val="24"/>
          <w:szCs w:val="24"/>
        </w:rPr>
        <w:softHyphen/>
        <w:t>зования. В том числе: в X и XI классах по 105 часов, из расчета 3 учебных часа в неделю.</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Примерная программа рассчитана на 210 учебных часов. При этом в ней предусмотрен резерв свободного учебного времени в объеме 26 учебных часов (или 12 %) для реализации авторских подходов, использования раз</w:t>
      </w:r>
      <w:r w:rsidRPr="00552A81">
        <w:rPr>
          <w:rStyle w:val="FontStyle19"/>
          <w:sz w:val="24"/>
          <w:szCs w:val="24"/>
        </w:rPr>
        <w:softHyphen/>
        <w:t>нообразных форм организации учебного процесса, внедрения современных методов обучения и педагогических технологий.</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Общеучебные умения, навыки и способы деятельности</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Примерная программа предусматривает формирование у учащихся общеучебных умений и навыков, уни</w:t>
      </w:r>
      <w:r w:rsidRPr="00552A81">
        <w:rPr>
          <w:rStyle w:val="FontStyle19"/>
          <w:sz w:val="24"/>
          <w:szCs w:val="24"/>
        </w:rPr>
        <w:softHyphen/>
        <w:t>версальных способов деятельности и ключевых компетенций. В этом направлении приоритетами для учебного предмета «Обществознание» на этапе среднего (полного) общего образования являются:</w:t>
      </w:r>
    </w:p>
    <w:p w:rsidR="00962C64" w:rsidRPr="00552A81" w:rsidRDefault="00962C64" w:rsidP="00962C64">
      <w:pPr>
        <w:pStyle w:val="Style13"/>
        <w:widowControl/>
        <w:numPr>
          <w:ilvl w:val="0"/>
          <w:numId w:val="60"/>
        </w:numPr>
        <w:tabs>
          <w:tab w:val="left" w:pos="120"/>
        </w:tabs>
        <w:spacing w:line="240" w:lineRule="auto"/>
        <w:ind w:left="720" w:hanging="360"/>
        <w:rPr>
          <w:rStyle w:val="FontStyle19"/>
          <w:sz w:val="24"/>
          <w:szCs w:val="24"/>
        </w:rPr>
      </w:pPr>
      <w:r w:rsidRPr="00552A81">
        <w:rPr>
          <w:rStyle w:val="FontStyle19"/>
          <w:sz w:val="24"/>
          <w:szCs w:val="24"/>
        </w:rPr>
        <w:t>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962C64" w:rsidRPr="00552A81" w:rsidRDefault="00962C64" w:rsidP="00962C64">
      <w:pPr>
        <w:pStyle w:val="Style13"/>
        <w:widowControl/>
        <w:numPr>
          <w:ilvl w:val="0"/>
          <w:numId w:val="60"/>
        </w:numPr>
        <w:tabs>
          <w:tab w:val="left" w:pos="120"/>
        </w:tabs>
        <w:spacing w:line="240" w:lineRule="auto"/>
        <w:ind w:left="720" w:hanging="360"/>
        <w:jc w:val="left"/>
        <w:rPr>
          <w:rStyle w:val="FontStyle19"/>
          <w:sz w:val="24"/>
          <w:szCs w:val="24"/>
        </w:rPr>
      </w:pPr>
      <w:r w:rsidRPr="00552A81">
        <w:rPr>
          <w:rStyle w:val="FontStyle19"/>
          <w:sz w:val="24"/>
          <w:szCs w:val="24"/>
        </w:rPr>
        <w:t>использование элементов причинно-следственного и структурно-функционального анализа;</w:t>
      </w:r>
    </w:p>
    <w:p w:rsidR="00962C64" w:rsidRPr="00552A81" w:rsidRDefault="00962C64" w:rsidP="00962C64">
      <w:pPr>
        <w:pStyle w:val="Style13"/>
        <w:widowControl/>
        <w:numPr>
          <w:ilvl w:val="0"/>
          <w:numId w:val="60"/>
        </w:numPr>
        <w:tabs>
          <w:tab w:val="left" w:pos="120"/>
        </w:tabs>
        <w:spacing w:line="240" w:lineRule="auto"/>
        <w:ind w:left="720" w:hanging="360"/>
        <w:jc w:val="left"/>
        <w:rPr>
          <w:rStyle w:val="FontStyle19"/>
          <w:sz w:val="24"/>
          <w:szCs w:val="24"/>
        </w:rPr>
      </w:pPr>
      <w:r w:rsidRPr="00552A81">
        <w:rPr>
          <w:rStyle w:val="FontStyle19"/>
          <w:sz w:val="24"/>
          <w:szCs w:val="24"/>
        </w:rPr>
        <w:t>исследование реальных связей и зависимостей;</w:t>
      </w:r>
    </w:p>
    <w:p w:rsidR="00962C64" w:rsidRPr="00552A81" w:rsidRDefault="00962C64" w:rsidP="00962C64">
      <w:pPr>
        <w:pStyle w:val="Style13"/>
        <w:widowControl/>
        <w:numPr>
          <w:ilvl w:val="0"/>
          <w:numId w:val="60"/>
        </w:numPr>
        <w:tabs>
          <w:tab w:val="left" w:pos="120"/>
        </w:tabs>
        <w:spacing w:line="240" w:lineRule="auto"/>
        <w:ind w:left="720" w:hanging="360"/>
        <w:rPr>
          <w:rStyle w:val="FontStyle19"/>
          <w:sz w:val="24"/>
          <w:szCs w:val="24"/>
        </w:rPr>
      </w:pPr>
      <w:r w:rsidRPr="00552A81">
        <w:rPr>
          <w:rStyle w:val="FontStyle19"/>
          <w:sz w:val="24"/>
          <w:szCs w:val="24"/>
        </w:rPr>
        <w:t>умение развернуто обосновывать суждения, давать определения, приводить доказательства (в том числе от про</w:t>
      </w:r>
      <w:r w:rsidRPr="00552A81">
        <w:rPr>
          <w:rStyle w:val="FontStyle19"/>
          <w:sz w:val="24"/>
          <w:szCs w:val="24"/>
        </w:rPr>
        <w:softHyphen/>
        <w:t>тивного);</w:t>
      </w:r>
    </w:p>
    <w:p w:rsidR="00962C64" w:rsidRPr="00552A81" w:rsidRDefault="00962C64" w:rsidP="00962C64">
      <w:pPr>
        <w:pStyle w:val="Style13"/>
        <w:widowControl/>
        <w:numPr>
          <w:ilvl w:val="0"/>
          <w:numId w:val="60"/>
        </w:numPr>
        <w:tabs>
          <w:tab w:val="left" w:pos="120"/>
        </w:tabs>
        <w:spacing w:line="240" w:lineRule="auto"/>
        <w:ind w:left="720" w:hanging="360"/>
        <w:jc w:val="left"/>
        <w:rPr>
          <w:rStyle w:val="FontStyle19"/>
          <w:sz w:val="24"/>
          <w:szCs w:val="24"/>
        </w:rPr>
      </w:pPr>
      <w:r w:rsidRPr="00552A81">
        <w:rPr>
          <w:rStyle w:val="FontStyle19"/>
          <w:sz w:val="24"/>
          <w:szCs w:val="24"/>
        </w:rPr>
        <w:t>объяснение изученных положений на самостоятельно подобранных конкретных примерах;</w:t>
      </w:r>
    </w:p>
    <w:p w:rsidR="00962C64" w:rsidRPr="00552A81" w:rsidRDefault="00962C64" w:rsidP="00962C64">
      <w:pPr>
        <w:pStyle w:val="Style13"/>
        <w:widowControl/>
        <w:numPr>
          <w:ilvl w:val="0"/>
          <w:numId w:val="60"/>
        </w:numPr>
        <w:tabs>
          <w:tab w:val="left" w:pos="120"/>
        </w:tabs>
        <w:spacing w:line="240" w:lineRule="auto"/>
        <w:ind w:left="720" w:hanging="360"/>
        <w:rPr>
          <w:rStyle w:val="FontStyle19"/>
          <w:sz w:val="24"/>
          <w:szCs w:val="24"/>
        </w:rPr>
      </w:pPr>
      <w:r w:rsidRPr="00552A81">
        <w:rPr>
          <w:rStyle w:val="FontStyle19"/>
          <w:sz w:val="24"/>
          <w:szCs w:val="24"/>
        </w:rPr>
        <w:t>поиск нужной информации по заданной теме в источниках различного типа и извлечение необходимой информа</w:t>
      </w:r>
      <w:r w:rsidRPr="00552A81">
        <w:rPr>
          <w:rStyle w:val="FontStyle19"/>
          <w:sz w:val="24"/>
          <w:szCs w:val="24"/>
        </w:rPr>
        <w:softHyphen/>
        <w:t>ции из источников, созданных в различных знаковых системах (текст, таблица, график, диаграмма, аудиовизуаль</w:t>
      </w:r>
      <w:r w:rsidRPr="00552A81">
        <w:rPr>
          <w:rStyle w:val="FontStyle19"/>
          <w:sz w:val="24"/>
          <w:szCs w:val="24"/>
        </w:rPr>
        <w:softHyphen/>
        <w:t>ный ряд и др.);</w:t>
      </w:r>
    </w:p>
    <w:p w:rsidR="00962C64" w:rsidRPr="00552A81" w:rsidRDefault="00962C64" w:rsidP="00962C64">
      <w:pPr>
        <w:pStyle w:val="Style13"/>
        <w:widowControl/>
        <w:numPr>
          <w:ilvl w:val="0"/>
          <w:numId w:val="60"/>
        </w:numPr>
        <w:tabs>
          <w:tab w:val="left" w:pos="120"/>
        </w:tabs>
        <w:spacing w:line="240" w:lineRule="auto"/>
        <w:ind w:left="720" w:hanging="360"/>
        <w:rPr>
          <w:rStyle w:val="FontStyle19"/>
          <w:sz w:val="24"/>
          <w:szCs w:val="24"/>
        </w:rPr>
      </w:pPr>
      <w:r w:rsidRPr="00552A81">
        <w:rPr>
          <w:rStyle w:val="FontStyle19"/>
          <w:sz w:val="24"/>
          <w:szCs w:val="24"/>
        </w:rPr>
        <w:t>отделение основной информации от второстепенной, критическое оценивание достоверности полученной инфор</w:t>
      </w:r>
      <w:r w:rsidRPr="00552A81">
        <w:rPr>
          <w:rStyle w:val="FontStyle19"/>
          <w:sz w:val="24"/>
          <w:szCs w:val="24"/>
        </w:rPr>
        <w:softHyphen/>
        <w:t>мации;</w:t>
      </w:r>
    </w:p>
    <w:p w:rsidR="00962C64" w:rsidRPr="00552A81" w:rsidRDefault="00962C64" w:rsidP="00962C64">
      <w:pPr>
        <w:pStyle w:val="Style13"/>
        <w:widowControl/>
        <w:numPr>
          <w:ilvl w:val="0"/>
          <w:numId w:val="60"/>
        </w:numPr>
        <w:tabs>
          <w:tab w:val="left" w:pos="120"/>
        </w:tabs>
        <w:spacing w:line="240" w:lineRule="auto"/>
        <w:ind w:left="720" w:hanging="360"/>
        <w:jc w:val="left"/>
        <w:rPr>
          <w:rStyle w:val="FontStyle19"/>
          <w:sz w:val="24"/>
          <w:szCs w:val="24"/>
        </w:rPr>
      </w:pPr>
      <w:r w:rsidRPr="00552A81">
        <w:rPr>
          <w:rStyle w:val="FontStyle19"/>
          <w:sz w:val="24"/>
          <w:szCs w:val="24"/>
        </w:rPr>
        <w:t>передача содержания информации адекватно поставленной цели (сжато, полно, выборочно);</w:t>
      </w:r>
    </w:p>
    <w:p w:rsidR="00962C64" w:rsidRPr="00552A81" w:rsidRDefault="00962C64" w:rsidP="00962C64">
      <w:pPr>
        <w:pStyle w:val="Style13"/>
        <w:widowControl/>
        <w:numPr>
          <w:ilvl w:val="0"/>
          <w:numId w:val="60"/>
        </w:numPr>
        <w:tabs>
          <w:tab w:val="left" w:pos="120"/>
        </w:tabs>
        <w:spacing w:line="240" w:lineRule="auto"/>
        <w:ind w:left="720" w:hanging="360"/>
        <w:rPr>
          <w:rStyle w:val="FontStyle19"/>
          <w:sz w:val="24"/>
          <w:szCs w:val="24"/>
        </w:rPr>
      </w:pPr>
      <w:r w:rsidRPr="00552A81">
        <w:rPr>
          <w:rStyle w:val="FontStyle19"/>
          <w:sz w:val="24"/>
          <w:szCs w:val="24"/>
        </w:rPr>
        <w:t>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962C64" w:rsidRPr="00552A81" w:rsidRDefault="00962C64" w:rsidP="00962C64">
      <w:pPr>
        <w:pStyle w:val="Style13"/>
        <w:widowControl/>
        <w:numPr>
          <w:ilvl w:val="0"/>
          <w:numId w:val="60"/>
        </w:numPr>
        <w:tabs>
          <w:tab w:val="left" w:pos="120"/>
        </w:tabs>
        <w:spacing w:line="240" w:lineRule="auto"/>
        <w:ind w:left="720" w:hanging="360"/>
        <w:jc w:val="left"/>
        <w:rPr>
          <w:rStyle w:val="FontStyle19"/>
          <w:sz w:val="24"/>
          <w:szCs w:val="24"/>
        </w:rPr>
      </w:pPr>
      <w:r w:rsidRPr="00552A81">
        <w:rPr>
          <w:rStyle w:val="FontStyle19"/>
          <w:sz w:val="24"/>
          <w:szCs w:val="24"/>
        </w:rPr>
        <w:t>выбор вида чтения в соответствии с поставленной целью (ознакомительное, просмотровое, поисковое и др.);</w:t>
      </w:r>
    </w:p>
    <w:p w:rsidR="00962C64" w:rsidRPr="00552A81" w:rsidRDefault="00962C64" w:rsidP="00962C64">
      <w:pPr>
        <w:pStyle w:val="Style13"/>
        <w:widowControl/>
        <w:numPr>
          <w:ilvl w:val="0"/>
          <w:numId w:val="60"/>
        </w:numPr>
        <w:tabs>
          <w:tab w:val="left" w:pos="120"/>
        </w:tabs>
        <w:spacing w:line="240" w:lineRule="auto"/>
        <w:ind w:left="720" w:hanging="360"/>
        <w:rPr>
          <w:rStyle w:val="FontStyle19"/>
          <w:sz w:val="24"/>
          <w:szCs w:val="24"/>
        </w:rPr>
      </w:pPr>
      <w:r w:rsidRPr="00552A81">
        <w:rPr>
          <w:rStyle w:val="FontStyle19"/>
          <w:sz w:val="24"/>
          <w:szCs w:val="24"/>
        </w:rPr>
        <w:t>уверенная работа с текстами различных стилей, понимание их специфики; адекватное восприятие языка средств массовой информации;</w:t>
      </w:r>
    </w:p>
    <w:p w:rsidR="00962C64" w:rsidRPr="00552A81" w:rsidRDefault="00962C64" w:rsidP="00962C64">
      <w:pPr>
        <w:pStyle w:val="Style11"/>
        <w:widowControl/>
        <w:rPr>
          <w:rStyle w:val="FontStyle19"/>
          <w:sz w:val="24"/>
          <w:szCs w:val="24"/>
        </w:rPr>
      </w:pPr>
      <w:r w:rsidRPr="00552A81">
        <w:rPr>
          <w:rStyle w:val="FontStyle19"/>
          <w:sz w:val="24"/>
          <w:szCs w:val="24"/>
        </w:rPr>
        <w:t>владение навыками редактирования текста;</w:t>
      </w:r>
    </w:p>
    <w:p w:rsidR="00962C64" w:rsidRPr="00552A81" w:rsidRDefault="00962C64" w:rsidP="00962C64">
      <w:pPr>
        <w:pStyle w:val="Style13"/>
        <w:widowControl/>
        <w:numPr>
          <w:ilvl w:val="0"/>
          <w:numId w:val="60"/>
        </w:numPr>
        <w:tabs>
          <w:tab w:val="left" w:pos="120"/>
        </w:tabs>
        <w:spacing w:line="240" w:lineRule="auto"/>
        <w:ind w:left="720" w:hanging="360"/>
        <w:rPr>
          <w:rStyle w:val="FontStyle19"/>
          <w:sz w:val="24"/>
          <w:szCs w:val="24"/>
        </w:rPr>
      </w:pPr>
      <w:r w:rsidRPr="00552A81">
        <w:rPr>
          <w:rStyle w:val="FontStyle19"/>
          <w:sz w:val="24"/>
          <w:szCs w:val="24"/>
        </w:rPr>
        <w:t>самостоятельное создание алгоритмов познавательной деятельности для решения задач творческого и поисково</w:t>
      </w:r>
      <w:r w:rsidRPr="00552A81">
        <w:rPr>
          <w:rStyle w:val="FontStyle19"/>
          <w:sz w:val="24"/>
          <w:szCs w:val="24"/>
        </w:rPr>
        <w:softHyphen/>
        <w:t>го характера;</w:t>
      </w:r>
    </w:p>
    <w:p w:rsidR="00962C64" w:rsidRPr="00552A81" w:rsidRDefault="00962C64" w:rsidP="00962C64">
      <w:pPr>
        <w:pStyle w:val="Style13"/>
        <w:widowControl/>
        <w:numPr>
          <w:ilvl w:val="0"/>
          <w:numId w:val="60"/>
        </w:numPr>
        <w:tabs>
          <w:tab w:val="left" w:pos="120"/>
        </w:tabs>
        <w:spacing w:line="240" w:lineRule="auto"/>
        <w:ind w:left="720" w:hanging="360"/>
        <w:rPr>
          <w:rStyle w:val="FontStyle19"/>
          <w:sz w:val="24"/>
          <w:szCs w:val="24"/>
        </w:rPr>
      </w:pPr>
      <w:r w:rsidRPr="00552A81">
        <w:rPr>
          <w:rStyle w:val="FontStyle19"/>
          <w:sz w:val="24"/>
          <w:szCs w:val="24"/>
        </w:rPr>
        <w:t>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w:t>
      </w:r>
      <w:r w:rsidRPr="00552A81">
        <w:rPr>
          <w:rStyle w:val="FontStyle19"/>
          <w:sz w:val="24"/>
          <w:szCs w:val="24"/>
        </w:rPr>
        <w:softHyphen/>
        <w:t>ниями прогноза (умение отвечать на вопрос: «Что произойдет, если...»);</w:t>
      </w:r>
    </w:p>
    <w:p w:rsidR="00962C64" w:rsidRPr="00552A81" w:rsidRDefault="00962C64" w:rsidP="00962C64">
      <w:pPr>
        <w:pStyle w:val="Style13"/>
        <w:widowControl/>
        <w:numPr>
          <w:ilvl w:val="0"/>
          <w:numId w:val="60"/>
        </w:numPr>
        <w:tabs>
          <w:tab w:val="left" w:pos="120"/>
        </w:tabs>
        <w:spacing w:line="240" w:lineRule="auto"/>
        <w:ind w:left="720" w:hanging="360"/>
        <w:jc w:val="left"/>
        <w:rPr>
          <w:rStyle w:val="FontStyle19"/>
          <w:sz w:val="24"/>
          <w:szCs w:val="24"/>
        </w:rPr>
      </w:pPr>
      <w:r w:rsidRPr="00552A81">
        <w:rPr>
          <w:rStyle w:val="FontStyle19"/>
          <w:sz w:val="24"/>
          <w:szCs w:val="24"/>
        </w:rPr>
        <w:t>формулирование полученных результатов;</w:t>
      </w:r>
    </w:p>
    <w:p w:rsidR="00962C64" w:rsidRPr="00552A81" w:rsidRDefault="00962C64" w:rsidP="00962C64">
      <w:pPr>
        <w:pStyle w:val="Style13"/>
        <w:widowControl/>
        <w:numPr>
          <w:ilvl w:val="0"/>
          <w:numId w:val="60"/>
        </w:numPr>
        <w:tabs>
          <w:tab w:val="left" w:pos="120"/>
        </w:tabs>
        <w:spacing w:line="240" w:lineRule="auto"/>
        <w:ind w:left="720" w:hanging="360"/>
        <w:rPr>
          <w:rStyle w:val="FontStyle19"/>
          <w:sz w:val="24"/>
          <w:szCs w:val="24"/>
        </w:rPr>
      </w:pPr>
      <w:r w:rsidRPr="00552A81">
        <w:rPr>
          <w:rStyle w:val="FontStyle19"/>
          <w:sz w:val="24"/>
          <w:szCs w:val="24"/>
        </w:rPr>
        <w:t>создание собственных произведений, идеальных моделей социальных объектов, процессов, явлений, в том числе с использованием мультимедийных технологий, реализация оригинального замысла, использование разнообраз</w:t>
      </w:r>
      <w:r w:rsidRPr="00552A81">
        <w:rPr>
          <w:rStyle w:val="FontStyle19"/>
          <w:sz w:val="24"/>
          <w:szCs w:val="24"/>
        </w:rPr>
        <w:softHyphen/>
        <w:t>ных (в том числе художественных) средств, умение импровизировать;</w:t>
      </w:r>
    </w:p>
    <w:p w:rsidR="00962C64" w:rsidRPr="00552A81" w:rsidRDefault="00962C64" w:rsidP="00962C64">
      <w:pPr>
        <w:pStyle w:val="Style13"/>
        <w:widowControl/>
        <w:numPr>
          <w:ilvl w:val="0"/>
          <w:numId w:val="60"/>
        </w:numPr>
        <w:tabs>
          <w:tab w:val="left" w:pos="120"/>
        </w:tabs>
        <w:spacing w:line="240" w:lineRule="auto"/>
        <w:ind w:left="720" w:hanging="360"/>
        <w:rPr>
          <w:rStyle w:val="FontStyle19"/>
          <w:sz w:val="24"/>
          <w:szCs w:val="24"/>
        </w:rPr>
      </w:pPr>
      <w:r w:rsidRPr="00552A81">
        <w:rPr>
          <w:rStyle w:val="FontStyle19"/>
          <w:sz w:val="24"/>
          <w:szCs w:val="24"/>
        </w:rPr>
        <w:t>пользования мультимедийными ресурсами и компьютерными технологиями для обработки, передачи, систематиза</w:t>
      </w:r>
      <w:r w:rsidRPr="00552A81">
        <w:rPr>
          <w:rStyle w:val="FontStyle19"/>
          <w:sz w:val="24"/>
          <w:szCs w:val="24"/>
        </w:rPr>
        <w:softHyphen/>
        <w:t>ции информации, создания баз данных, презентации результатов познавательной и практической деятельности;</w:t>
      </w:r>
    </w:p>
    <w:p w:rsidR="00962C64" w:rsidRPr="00552A81" w:rsidRDefault="00962C64" w:rsidP="00962C64">
      <w:pPr>
        <w:pStyle w:val="Style13"/>
        <w:widowControl/>
        <w:numPr>
          <w:ilvl w:val="0"/>
          <w:numId w:val="60"/>
        </w:numPr>
        <w:tabs>
          <w:tab w:val="left" w:pos="120"/>
        </w:tabs>
        <w:spacing w:line="240" w:lineRule="auto"/>
        <w:ind w:left="720" w:hanging="360"/>
        <w:rPr>
          <w:rStyle w:val="FontStyle19"/>
          <w:sz w:val="24"/>
          <w:szCs w:val="24"/>
        </w:rPr>
      </w:pPr>
      <w:r w:rsidRPr="00552A81">
        <w:rPr>
          <w:rStyle w:val="FontStyle19"/>
          <w:sz w:val="24"/>
          <w:szCs w:val="24"/>
        </w:rPr>
        <w:t>владение основными видами публичных выступлений (высказывания, монолог, дискуссия, полемика), следо</w:t>
      </w:r>
      <w:r w:rsidRPr="00552A81">
        <w:rPr>
          <w:rStyle w:val="FontStyle19"/>
          <w:sz w:val="24"/>
          <w:szCs w:val="24"/>
        </w:rPr>
        <w:softHyphen/>
        <w:t>вание этическим нормам и правилам ведения диалога (диспута).</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Программа призвана помочь осуществлению выпускниками осознанного выбора путей продолжения образо</w:t>
      </w:r>
      <w:r w:rsidRPr="00552A81">
        <w:rPr>
          <w:rStyle w:val="FontStyle19"/>
          <w:sz w:val="24"/>
          <w:szCs w:val="24"/>
        </w:rPr>
        <w:softHyphen/>
        <w:t>вания или будущей профессиональной деятельности.</w:t>
      </w:r>
    </w:p>
    <w:p w:rsidR="00962C64" w:rsidRPr="00552A81" w:rsidRDefault="00962C64" w:rsidP="00962C64">
      <w:pPr>
        <w:pStyle w:val="Style2"/>
        <w:widowControl/>
        <w:spacing w:line="240" w:lineRule="auto"/>
        <w:jc w:val="left"/>
        <w:rPr>
          <w:rStyle w:val="FontStyle17"/>
          <w:sz w:val="24"/>
          <w:szCs w:val="24"/>
        </w:rPr>
      </w:pP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ОСНОВНОЕ СОДЕРЖАНИЕ (210 час)</w:t>
      </w:r>
    </w:p>
    <w:p w:rsidR="00962C64" w:rsidRPr="00552A81" w:rsidRDefault="00962C64" w:rsidP="00962C64">
      <w:pPr>
        <w:pStyle w:val="Style1"/>
        <w:widowControl/>
        <w:spacing w:line="240" w:lineRule="auto"/>
        <w:ind w:right="4" w:firstLine="0"/>
        <w:rPr>
          <w:rStyle w:val="FontStyle17"/>
          <w:sz w:val="24"/>
          <w:szCs w:val="24"/>
        </w:rPr>
      </w:pPr>
      <w:r w:rsidRPr="00552A81">
        <w:rPr>
          <w:rStyle w:val="FontStyle17"/>
          <w:sz w:val="24"/>
          <w:szCs w:val="24"/>
        </w:rPr>
        <w:t>СПЕЦИФИКА СОЦИАЛЬНО-ГУМАНИТАРНОГО ЗНАНИЯ (6 час)</w:t>
      </w:r>
    </w:p>
    <w:p w:rsidR="00962C64" w:rsidRPr="00552A81" w:rsidRDefault="00962C64" w:rsidP="00962C64">
      <w:pPr>
        <w:pStyle w:val="Style12"/>
        <w:widowControl/>
        <w:spacing w:line="240" w:lineRule="auto"/>
        <w:ind w:firstLine="0"/>
        <w:rPr>
          <w:rStyle w:val="FontStyle19"/>
          <w:sz w:val="24"/>
          <w:szCs w:val="24"/>
        </w:rPr>
      </w:pPr>
      <w:r w:rsidRPr="00552A81">
        <w:rPr>
          <w:rStyle w:val="FontStyle16"/>
          <w:sz w:val="24"/>
          <w:szCs w:val="24"/>
        </w:rPr>
        <w:t xml:space="preserve">Естественнонаучные и социально-гуманитарные знания, их общие черты и отличия. </w:t>
      </w:r>
      <w:r w:rsidRPr="00552A81">
        <w:rPr>
          <w:rStyle w:val="FontStyle19"/>
          <w:sz w:val="24"/>
          <w:szCs w:val="24"/>
        </w:rPr>
        <w:t>Социальные науки, их классификация.</w:t>
      </w:r>
    </w:p>
    <w:p w:rsidR="00962C64" w:rsidRPr="00552A81" w:rsidRDefault="00962C64" w:rsidP="00962C64">
      <w:pPr>
        <w:pStyle w:val="Style5"/>
        <w:widowControl/>
        <w:spacing w:line="240" w:lineRule="auto"/>
        <w:ind w:firstLine="0"/>
        <w:jc w:val="left"/>
        <w:rPr>
          <w:rStyle w:val="FontStyle19"/>
          <w:sz w:val="24"/>
          <w:szCs w:val="24"/>
        </w:rPr>
      </w:pPr>
      <w:r w:rsidRPr="00552A81">
        <w:rPr>
          <w:rStyle w:val="FontStyle19"/>
          <w:sz w:val="24"/>
          <w:szCs w:val="24"/>
        </w:rPr>
        <w:t>Основные этапы развития социально-гуманитарного знания.</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Основные специальности в области социально-гуманитарного знания Профессиональные образовательные учреждения социально-гуманитарного профиля. Основные профессии, связанные с социально-гуманитарными знаниями.</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ВВЕДЕНИЕ В ФИЛОСОФИЮ (6 час)</w:t>
      </w:r>
    </w:p>
    <w:p w:rsidR="00962C64" w:rsidRPr="00552A81" w:rsidRDefault="00962C64" w:rsidP="00962C64">
      <w:pPr>
        <w:pStyle w:val="Style5"/>
        <w:widowControl/>
        <w:spacing w:line="240" w:lineRule="auto"/>
        <w:ind w:firstLine="0"/>
      </w:pP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 xml:space="preserve">Место философии в системе обществознания. </w:t>
      </w:r>
      <w:r w:rsidRPr="00552A81">
        <w:rPr>
          <w:rStyle w:val="FontStyle16"/>
          <w:sz w:val="24"/>
          <w:szCs w:val="24"/>
        </w:rPr>
        <w:t xml:space="preserve">Философия и наука. </w:t>
      </w:r>
      <w:r w:rsidRPr="00552A81">
        <w:rPr>
          <w:rStyle w:val="FontStyle19"/>
          <w:sz w:val="24"/>
          <w:szCs w:val="24"/>
        </w:rPr>
        <w:t xml:space="preserve">Смысл философских проблем </w:t>
      </w:r>
      <w:r w:rsidRPr="00552A81">
        <w:rPr>
          <w:rStyle w:val="FontStyle16"/>
          <w:sz w:val="24"/>
          <w:szCs w:val="24"/>
        </w:rPr>
        <w:t xml:space="preserve">Основные функции философии. </w:t>
      </w:r>
      <w:r w:rsidRPr="00552A81">
        <w:rPr>
          <w:rStyle w:val="FontStyle19"/>
          <w:sz w:val="24"/>
          <w:szCs w:val="24"/>
        </w:rPr>
        <w:t>(2 часа).</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Философия человека. (8 час)</w:t>
      </w:r>
    </w:p>
    <w:p w:rsidR="00962C64" w:rsidRPr="00552A81" w:rsidRDefault="00962C64" w:rsidP="00962C64">
      <w:pPr>
        <w:pStyle w:val="Style12"/>
        <w:widowControl/>
        <w:spacing w:line="240" w:lineRule="auto"/>
        <w:ind w:firstLine="0"/>
        <w:rPr>
          <w:rStyle w:val="FontStyle16"/>
          <w:sz w:val="24"/>
          <w:szCs w:val="24"/>
        </w:rPr>
      </w:pPr>
      <w:r w:rsidRPr="00552A81">
        <w:rPr>
          <w:rStyle w:val="FontStyle16"/>
          <w:sz w:val="24"/>
          <w:szCs w:val="24"/>
        </w:rPr>
        <w:t xml:space="preserve">Сущность человека как проблема философии. </w:t>
      </w:r>
      <w:r w:rsidRPr="00552A81">
        <w:rPr>
          <w:rStyle w:val="FontStyle19"/>
          <w:sz w:val="24"/>
          <w:szCs w:val="24"/>
        </w:rPr>
        <w:t>Человечество как результат биологической и социокультур</w:t>
      </w:r>
      <w:r w:rsidRPr="00552A81">
        <w:rPr>
          <w:rStyle w:val="FontStyle19"/>
          <w:sz w:val="24"/>
          <w:szCs w:val="24"/>
        </w:rPr>
        <w:softHyphen/>
        <w:t xml:space="preserve">ной эволюции. </w:t>
      </w:r>
      <w:r w:rsidRPr="00552A81">
        <w:rPr>
          <w:rStyle w:val="FontStyle16"/>
          <w:sz w:val="24"/>
          <w:szCs w:val="24"/>
        </w:rPr>
        <w:t>Человек как стремление быть человеком.</w:t>
      </w:r>
    </w:p>
    <w:p w:rsidR="00962C64" w:rsidRPr="00552A81" w:rsidRDefault="00962C64" w:rsidP="00962C64">
      <w:pPr>
        <w:pStyle w:val="Style12"/>
        <w:widowControl/>
        <w:spacing w:line="240" w:lineRule="auto"/>
        <w:ind w:firstLine="0"/>
        <w:rPr>
          <w:rStyle w:val="FontStyle16"/>
          <w:sz w:val="24"/>
          <w:szCs w:val="24"/>
        </w:rPr>
      </w:pPr>
      <w:r w:rsidRPr="00552A81">
        <w:rPr>
          <w:rStyle w:val="FontStyle16"/>
          <w:sz w:val="24"/>
          <w:szCs w:val="24"/>
        </w:rPr>
        <w:t xml:space="preserve">Деятельность как способ существования людей. </w:t>
      </w:r>
      <w:r w:rsidRPr="00552A81">
        <w:rPr>
          <w:rStyle w:val="FontStyle19"/>
          <w:sz w:val="24"/>
          <w:szCs w:val="24"/>
        </w:rPr>
        <w:t xml:space="preserve">Потребности и интересы. </w:t>
      </w:r>
      <w:r w:rsidRPr="00552A81">
        <w:rPr>
          <w:rStyle w:val="FontStyle16"/>
          <w:sz w:val="24"/>
          <w:szCs w:val="24"/>
        </w:rPr>
        <w:t>Мотивация деятельности и со</w:t>
      </w:r>
      <w:r w:rsidRPr="00552A81">
        <w:rPr>
          <w:rStyle w:val="FontStyle16"/>
          <w:sz w:val="24"/>
          <w:szCs w:val="24"/>
        </w:rPr>
        <w:softHyphen/>
        <w:t>циальные приоритеты.</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Свобода и необходимость в человеческой деятельности. Свобода и произвол. Свобода и ответственность. Свобода выбора.</w:t>
      </w:r>
    </w:p>
    <w:p w:rsidR="00962C64" w:rsidRPr="00552A81" w:rsidRDefault="00962C64" w:rsidP="00962C64">
      <w:pPr>
        <w:pStyle w:val="Style5"/>
        <w:widowControl/>
        <w:spacing w:line="240" w:lineRule="auto"/>
        <w:ind w:firstLine="0"/>
        <w:jc w:val="left"/>
        <w:rPr>
          <w:rStyle w:val="FontStyle19"/>
          <w:sz w:val="24"/>
          <w:szCs w:val="24"/>
        </w:rPr>
      </w:pPr>
      <w:r w:rsidRPr="00552A81">
        <w:rPr>
          <w:rStyle w:val="FontStyle19"/>
          <w:sz w:val="24"/>
          <w:szCs w:val="24"/>
        </w:rPr>
        <w:t>Мышление и деятельность. Соотношение мышления и языка. Язык как форма мысли. Понятие информации.</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Знание, сознание, познание. (10 ч)</w:t>
      </w:r>
    </w:p>
    <w:p w:rsidR="00962C64" w:rsidRPr="00552A81" w:rsidRDefault="00962C64" w:rsidP="00962C64">
      <w:pPr>
        <w:pStyle w:val="Style12"/>
        <w:widowControl/>
        <w:spacing w:line="240" w:lineRule="auto"/>
        <w:ind w:firstLine="0"/>
        <w:rPr>
          <w:rStyle w:val="FontStyle16"/>
          <w:sz w:val="24"/>
          <w:szCs w:val="24"/>
        </w:rPr>
      </w:pPr>
      <w:r w:rsidRPr="00552A81">
        <w:rPr>
          <w:rStyle w:val="FontStyle16"/>
          <w:sz w:val="24"/>
          <w:szCs w:val="24"/>
        </w:rPr>
        <w:t>Виды и уровни человеческих знаний Опыт и знание. Мифологическое и рационально-логическое знание. Зна</w:t>
      </w:r>
      <w:r w:rsidRPr="00552A81">
        <w:rPr>
          <w:rStyle w:val="FontStyle16"/>
          <w:sz w:val="24"/>
          <w:szCs w:val="24"/>
        </w:rPr>
        <w:softHyphen/>
        <w:t>ние и сознание.</w:t>
      </w:r>
    </w:p>
    <w:p w:rsidR="00962C64" w:rsidRPr="00552A81" w:rsidRDefault="00962C64" w:rsidP="00962C64">
      <w:pPr>
        <w:pStyle w:val="Style5"/>
        <w:widowControl/>
        <w:spacing w:line="240" w:lineRule="auto"/>
        <w:ind w:firstLine="0"/>
        <w:rPr>
          <w:rStyle w:val="FontStyle19"/>
          <w:sz w:val="24"/>
          <w:szCs w:val="24"/>
        </w:rPr>
      </w:pPr>
      <w:r w:rsidRPr="00552A81">
        <w:rPr>
          <w:rStyle w:val="FontStyle16"/>
          <w:sz w:val="24"/>
          <w:szCs w:val="24"/>
        </w:rPr>
        <w:t xml:space="preserve">Теоретическое и обыденное сознание. </w:t>
      </w:r>
      <w:r w:rsidRPr="00552A81">
        <w:rPr>
          <w:rStyle w:val="FontStyle19"/>
          <w:sz w:val="24"/>
          <w:szCs w:val="24"/>
        </w:rPr>
        <w:t>Мировоззрение, его виды и формы. Философия. Религия. Искусство. Право. Мораль. Нравственная культура.</w:t>
      </w:r>
    </w:p>
    <w:p w:rsidR="00962C64" w:rsidRPr="00552A81" w:rsidRDefault="00962C64" w:rsidP="00962C64">
      <w:pPr>
        <w:pStyle w:val="Style12"/>
        <w:widowControl/>
        <w:spacing w:line="240" w:lineRule="auto"/>
        <w:ind w:firstLine="0"/>
        <w:rPr>
          <w:rStyle w:val="FontStyle16"/>
          <w:sz w:val="24"/>
          <w:szCs w:val="24"/>
        </w:rPr>
      </w:pPr>
      <w:r w:rsidRPr="00552A81">
        <w:rPr>
          <w:rStyle w:val="FontStyle16"/>
          <w:sz w:val="24"/>
          <w:szCs w:val="24"/>
        </w:rPr>
        <w:t>Онтология и теория познания. Проблема познаваемости мира. Наука, основные особенности методологии научного мышления.</w:t>
      </w:r>
    </w:p>
    <w:p w:rsidR="00962C64" w:rsidRPr="00552A81" w:rsidRDefault="00962C64" w:rsidP="00962C64">
      <w:pPr>
        <w:pStyle w:val="Style11"/>
        <w:widowControl/>
        <w:rPr>
          <w:rStyle w:val="FontStyle19"/>
          <w:sz w:val="24"/>
          <w:szCs w:val="24"/>
        </w:rPr>
      </w:pPr>
      <w:r w:rsidRPr="00552A81">
        <w:rPr>
          <w:rStyle w:val="FontStyle19"/>
          <w:sz w:val="24"/>
          <w:szCs w:val="24"/>
        </w:rPr>
        <w:t>Понятие научной истины, её критерии. Относительность истины. Истина и заблуждение. Дифференциация и интеграция научного знания. Особенности наук, изучающих общество и человека. Со</w:t>
      </w:r>
      <w:r w:rsidRPr="00552A81">
        <w:rPr>
          <w:rStyle w:val="FontStyle19"/>
          <w:sz w:val="24"/>
          <w:szCs w:val="24"/>
        </w:rPr>
        <w:softHyphen/>
        <w:t>временные проблемы социальных и гуманитарных наук.</w:t>
      </w:r>
    </w:p>
    <w:p w:rsidR="00962C64" w:rsidRPr="00552A81" w:rsidRDefault="00962C64" w:rsidP="00962C64">
      <w:pPr>
        <w:pStyle w:val="Style12"/>
        <w:widowControl/>
        <w:spacing w:line="240" w:lineRule="auto"/>
        <w:ind w:firstLine="0"/>
        <w:jc w:val="left"/>
        <w:rPr>
          <w:rStyle w:val="FontStyle16"/>
          <w:sz w:val="24"/>
          <w:szCs w:val="24"/>
        </w:rPr>
      </w:pPr>
      <w:r w:rsidRPr="00552A81">
        <w:rPr>
          <w:rStyle w:val="FontStyle16"/>
          <w:sz w:val="24"/>
          <w:szCs w:val="24"/>
        </w:rPr>
        <w:t>Понятие культуры. Многообразие и диалог культур. Культуры и цивилизации.</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Социальная философия (14 ч)</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Социум как особенная часть мира. Факторы изменения социума. Типы социальной динамики. Революцион</w:t>
      </w:r>
      <w:r w:rsidRPr="00552A81">
        <w:rPr>
          <w:rStyle w:val="FontStyle19"/>
          <w:sz w:val="24"/>
          <w:szCs w:val="24"/>
        </w:rPr>
        <w:softHyphen/>
        <w:t>ное и эволюционное в историческом процессе.</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Формации и цивилизации. Типологии обществ. Дискуссии о постиндустриальном и информационном обще</w:t>
      </w:r>
      <w:r w:rsidRPr="00552A81">
        <w:rPr>
          <w:rStyle w:val="FontStyle19"/>
          <w:sz w:val="24"/>
          <w:szCs w:val="24"/>
        </w:rPr>
        <w:softHyphen/>
        <w:t>стве.</w:t>
      </w:r>
    </w:p>
    <w:p w:rsidR="00962C64" w:rsidRPr="00552A81" w:rsidRDefault="00962C64" w:rsidP="00962C64">
      <w:pPr>
        <w:pStyle w:val="Style5"/>
        <w:widowControl/>
        <w:spacing w:line="240" w:lineRule="auto"/>
        <w:ind w:firstLine="0"/>
        <w:jc w:val="left"/>
        <w:rPr>
          <w:rStyle w:val="FontStyle19"/>
          <w:sz w:val="24"/>
          <w:szCs w:val="24"/>
        </w:rPr>
      </w:pPr>
      <w:r w:rsidRPr="00552A81">
        <w:rPr>
          <w:rStyle w:val="FontStyle19"/>
          <w:sz w:val="24"/>
          <w:szCs w:val="24"/>
        </w:rPr>
        <w:t>Системное строение общества. Структура общества. Социальная система и ее среда.</w:t>
      </w:r>
    </w:p>
    <w:p w:rsidR="00962C64" w:rsidRPr="00552A81" w:rsidRDefault="00962C64" w:rsidP="00962C64">
      <w:pPr>
        <w:pStyle w:val="Style5"/>
        <w:widowControl/>
        <w:spacing w:line="240" w:lineRule="auto"/>
        <w:ind w:firstLine="0"/>
        <w:jc w:val="left"/>
        <w:rPr>
          <w:rStyle w:val="FontStyle19"/>
          <w:sz w:val="24"/>
          <w:szCs w:val="24"/>
        </w:rPr>
      </w:pPr>
      <w:r w:rsidRPr="00552A81">
        <w:rPr>
          <w:rStyle w:val="FontStyle19"/>
          <w:sz w:val="24"/>
          <w:szCs w:val="24"/>
        </w:rPr>
        <w:t>Многообразие и неравномерность процессов общественного развития. Проблема общественного прогресса.</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Процессы глобализации и становление единого человечества. Социально-гуманитарные последствия пере</w:t>
      </w:r>
      <w:r w:rsidRPr="00552A81">
        <w:rPr>
          <w:rStyle w:val="FontStyle19"/>
          <w:sz w:val="24"/>
          <w:szCs w:val="24"/>
        </w:rPr>
        <w:softHyphen/>
        <w:t>хода к информационному обществу.</w:t>
      </w:r>
    </w:p>
    <w:p w:rsidR="00962C64" w:rsidRPr="00552A81" w:rsidRDefault="00962C64" w:rsidP="00962C64">
      <w:pPr>
        <w:pStyle w:val="Style5"/>
        <w:widowControl/>
        <w:spacing w:line="240" w:lineRule="auto"/>
        <w:ind w:firstLine="0"/>
        <w:rPr>
          <w:rStyle w:val="FontStyle19"/>
          <w:sz w:val="24"/>
          <w:szCs w:val="24"/>
        </w:rPr>
      </w:pPr>
      <w:r w:rsidRPr="00552A81">
        <w:rPr>
          <w:rStyle w:val="FontStyle16"/>
          <w:sz w:val="24"/>
          <w:szCs w:val="24"/>
        </w:rPr>
        <w:t xml:space="preserve">Духовная жизнь людей. </w:t>
      </w:r>
      <w:r w:rsidRPr="00552A81">
        <w:rPr>
          <w:rStyle w:val="FontStyle19"/>
          <w:sz w:val="24"/>
          <w:szCs w:val="24"/>
        </w:rPr>
        <w:t>Общественное и индивидуальное сознание. Самосознание и его роль в развитии личности.</w:t>
      </w:r>
    </w:p>
    <w:p w:rsidR="00962C64" w:rsidRPr="00552A81" w:rsidRDefault="00962C64" w:rsidP="00962C64">
      <w:pPr>
        <w:pStyle w:val="Style3"/>
        <w:widowControl/>
        <w:spacing w:line="240" w:lineRule="auto"/>
        <w:ind w:right="29" w:firstLine="0"/>
        <w:jc w:val="both"/>
        <w:rPr>
          <w:rStyle w:val="FontStyle16"/>
          <w:sz w:val="24"/>
          <w:szCs w:val="24"/>
        </w:rPr>
      </w:pPr>
      <w:r w:rsidRPr="00552A81">
        <w:rPr>
          <w:rStyle w:val="FontStyle19"/>
          <w:sz w:val="24"/>
          <w:szCs w:val="24"/>
        </w:rPr>
        <w:t xml:space="preserve">Социальная и личностная значимость образования. </w:t>
      </w:r>
      <w:r w:rsidRPr="00552A81">
        <w:rPr>
          <w:rStyle w:val="FontStyle16"/>
          <w:sz w:val="24"/>
          <w:szCs w:val="24"/>
        </w:rPr>
        <w:t>Тенденции развития образования в современном мире. Роль и значение непрерывного образования в информационном обществе.</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Резерв времени - 10 часов.</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ВВЕДЕНИЕ В СОЦИОЛОГИЮ (50 час)</w:t>
      </w:r>
    </w:p>
    <w:p w:rsidR="00962C64" w:rsidRPr="00552A81" w:rsidRDefault="00962C64" w:rsidP="00962C64">
      <w:pPr>
        <w:pStyle w:val="Style5"/>
        <w:widowControl/>
        <w:spacing w:line="240" w:lineRule="auto"/>
        <w:ind w:firstLine="0"/>
        <w:rPr>
          <w:rStyle w:val="FontStyle17"/>
          <w:sz w:val="24"/>
          <w:szCs w:val="24"/>
        </w:rPr>
      </w:pPr>
      <w:r w:rsidRPr="00552A81">
        <w:rPr>
          <w:rStyle w:val="FontStyle19"/>
          <w:sz w:val="24"/>
          <w:szCs w:val="24"/>
        </w:rPr>
        <w:t xml:space="preserve">Социология как наука. Место социологии среди других наук. Структура социологического знания. </w:t>
      </w:r>
      <w:r w:rsidRPr="00552A81">
        <w:rPr>
          <w:rStyle w:val="FontStyle16"/>
          <w:sz w:val="24"/>
          <w:szCs w:val="24"/>
        </w:rPr>
        <w:t xml:space="preserve">Основные вехи развития социологии </w:t>
      </w:r>
      <w:r w:rsidRPr="00552A81">
        <w:rPr>
          <w:rStyle w:val="FontStyle15"/>
          <w:sz w:val="24"/>
          <w:szCs w:val="24"/>
        </w:rPr>
        <w:t xml:space="preserve">(2 </w:t>
      </w:r>
      <w:r w:rsidRPr="00552A81">
        <w:rPr>
          <w:rStyle w:val="FontStyle17"/>
          <w:sz w:val="24"/>
          <w:szCs w:val="24"/>
        </w:rPr>
        <w:t>час).</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Общество и общественные отношения (14 час)</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Общество как форма совместной жизнедеятельности людей. Многообразие подходов к пониманию общест</w:t>
      </w:r>
      <w:r w:rsidRPr="00552A81">
        <w:rPr>
          <w:rStyle w:val="FontStyle19"/>
          <w:sz w:val="24"/>
          <w:szCs w:val="24"/>
        </w:rPr>
        <w:softHyphen/>
        <w:t>ва. Основные признаки общества.</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Социальное взаимодействие и общественные отношения. Виды социальных взаимодействий. Понятие сис</w:t>
      </w:r>
      <w:r w:rsidRPr="00552A81">
        <w:rPr>
          <w:rStyle w:val="FontStyle19"/>
          <w:sz w:val="24"/>
          <w:szCs w:val="24"/>
        </w:rPr>
        <w:softHyphen/>
        <w:t>темы общественных отношений.</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Социальные группы, их классификация. Понятие формальных и неформальных групп. Устойчивые соци</w:t>
      </w:r>
      <w:r w:rsidRPr="00552A81">
        <w:rPr>
          <w:rStyle w:val="FontStyle19"/>
          <w:sz w:val="24"/>
          <w:szCs w:val="24"/>
        </w:rPr>
        <w:softHyphen/>
        <w:t>альные группы. Маргинальные группы. Толпа, ее свойства и основные признаки.</w:t>
      </w:r>
    </w:p>
    <w:p w:rsidR="00962C64" w:rsidRPr="00552A81" w:rsidRDefault="00962C64" w:rsidP="00962C64">
      <w:pPr>
        <w:pStyle w:val="Style5"/>
        <w:widowControl/>
        <w:spacing w:line="240" w:lineRule="auto"/>
        <w:ind w:firstLine="0"/>
        <w:jc w:val="left"/>
        <w:rPr>
          <w:rStyle w:val="FontStyle16"/>
          <w:sz w:val="24"/>
          <w:szCs w:val="24"/>
        </w:rPr>
      </w:pPr>
      <w:r w:rsidRPr="00552A81">
        <w:rPr>
          <w:rStyle w:val="FontStyle19"/>
          <w:sz w:val="24"/>
          <w:szCs w:val="24"/>
        </w:rPr>
        <w:t xml:space="preserve">Социальные институты. Основные функции социальных институтов. </w:t>
      </w:r>
      <w:r w:rsidRPr="00552A81">
        <w:rPr>
          <w:rStyle w:val="FontStyle16"/>
          <w:sz w:val="24"/>
          <w:szCs w:val="24"/>
        </w:rPr>
        <w:t>Социальная инфраструктура.</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Социальная стратификация и мобильность. Основные измерения стратификации. Бедность и неравенство. Роль и значение среднего класса в современном обществе. Типы социальной мобильности.</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Социальные интересы. Причины социальных конфликтов. Характеристики социального конфликта Управ</w:t>
      </w:r>
      <w:r w:rsidRPr="00552A81">
        <w:rPr>
          <w:rStyle w:val="FontStyle19"/>
          <w:sz w:val="24"/>
          <w:szCs w:val="24"/>
        </w:rPr>
        <w:softHyphen/>
        <w:t>ление социальным конфликтом. Пути разрешения социальных конфликтов.</w:t>
      </w:r>
    </w:p>
    <w:p w:rsidR="00962C64" w:rsidRPr="00552A81" w:rsidRDefault="00962C64" w:rsidP="00962C64">
      <w:pPr>
        <w:pStyle w:val="Style12"/>
        <w:widowControl/>
        <w:spacing w:line="240" w:lineRule="auto"/>
        <w:ind w:firstLine="0"/>
        <w:rPr>
          <w:rStyle w:val="FontStyle19"/>
          <w:sz w:val="24"/>
          <w:szCs w:val="24"/>
        </w:rPr>
      </w:pPr>
      <w:r w:rsidRPr="00552A81">
        <w:rPr>
          <w:rStyle w:val="FontStyle16"/>
          <w:sz w:val="24"/>
          <w:szCs w:val="24"/>
        </w:rPr>
        <w:t xml:space="preserve">Социальные проблемы современной России. Роль учреждений социальной защиты. </w:t>
      </w:r>
      <w:r w:rsidRPr="00552A81">
        <w:rPr>
          <w:rStyle w:val="FontStyle19"/>
          <w:sz w:val="24"/>
          <w:szCs w:val="24"/>
        </w:rPr>
        <w:t>Конституционные осно</w:t>
      </w:r>
      <w:r w:rsidRPr="00552A81">
        <w:rPr>
          <w:rStyle w:val="FontStyle19"/>
          <w:sz w:val="24"/>
          <w:szCs w:val="24"/>
        </w:rPr>
        <w:softHyphen/>
        <w:t>вы социальной политики Российской Федерации.</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Личность и общество (8 час)</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Социализация индивида. Факторы формирования личности. Социальное поведение. Социальная роль. Соци</w:t>
      </w:r>
      <w:r w:rsidRPr="00552A81">
        <w:rPr>
          <w:rStyle w:val="FontStyle19"/>
          <w:sz w:val="24"/>
          <w:szCs w:val="24"/>
        </w:rPr>
        <w:softHyphen/>
        <w:t>альные роли в юношеском возрасте.</w:t>
      </w:r>
    </w:p>
    <w:p w:rsidR="00962C64" w:rsidRPr="00552A81" w:rsidRDefault="00962C64" w:rsidP="00962C64">
      <w:pPr>
        <w:pStyle w:val="Style5"/>
        <w:widowControl/>
        <w:spacing w:line="240" w:lineRule="auto"/>
        <w:ind w:firstLine="0"/>
        <w:jc w:val="left"/>
        <w:rPr>
          <w:rStyle w:val="FontStyle19"/>
          <w:sz w:val="24"/>
          <w:szCs w:val="24"/>
        </w:rPr>
      </w:pPr>
      <w:r w:rsidRPr="00552A81">
        <w:rPr>
          <w:rStyle w:val="FontStyle19"/>
          <w:sz w:val="24"/>
          <w:szCs w:val="24"/>
        </w:rPr>
        <w:t xml:space="preserve">Социальный контроль. Социальные ценности и нормы. </w:t>
      </w:r>
      <w:r w:rsidRPr="00552A81">
        <w:rPr>
          <w:rStyle w:val="FontStyle16"/>
          <w:sz w:val="24"/>
          <w:szCs w:val="24"/>
        </w:rPr>
        <w:t xml:space="preserve">Роль права в жизни общества. </w:t>
      </w:r>
      <w:r w:rsidRPr="00552A81">
        <w:rPr>
          <w:rStyle w:val="FontStyle19"/>
          <w:sz w:val="24"/>
          <w:szCs w:val="24"/>
        </w:rPr>
        <w:t>Правовая культура.</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Отклоняющееся поведение, его формы и проявления. Социальные последствия отклоняющегося поведения. Проблема роста преступности и криминализации общества в России.</w:t>
      </w:r>
    </w:p>
    <w:p w:rsidR="00962C64" w:rsidRPr="00552A81" w:rsidRDefault="00962C64" w:rsidP="00962C64">
      <w:pPr>
        <w:pStyle w:val="Style12"/>
        <w:widowControl/>
        <w:spacing w:line="240" w:lineRule="auto"/>
        <w:ind w:firstLine="0"/>
        <w:rPr>
          <w:rStyle w:val="FontStyle16"/>
          <w:sz w:val="24"/>
          <w:szCs w:val="24"/>
        </w:rPr>
      </w:pPr>
      <w:r w:rsidRPr="00552A81">
        <w:rPr>
          <w:rStyle w:val="FontStyle19"/>
          <w:sz w:val="24"/>
          <w:szCs w:val="24"/>
        </w:rPr>
        <w:t xml:space="preserve">Молодёжь как социальная группа. Особенности молодежной субкультуры. </w:t>
      </w:r>
      <w:r w:rsidRPr="00552A81">
        <w:rPr>
          <w:rStyle w:val="FontStyle16"/>
          <w:sz w:val="24"/>
          <w:szCs w:val="24"/>
        </w:rPr>
        <w:t>Проблемы молодежи в современ</w:t>
      </w:r>
      <w:r w:rsidRPr="00552A81">
        <w:rPr>
          <w:rStyle w:val="FontStyle16"/>
          <w:sz w:val="24"/>
          <w:szCs w:val="24"/>
        </w:rPr>
        <w:softHyphen/>
        <w:t>ной России. Профессиональное и социальное самоопределение молодого человека.</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Виды социальных отношений (10 час)</w:t>
      </w:r>
    </w:p>
    <w:p w:rsidR="00962C64" w:rsidRPr="00552A81" w:rsidRDefault="00962C64" w:rsidP="00962C64">
      <w:pPr>
        <w:pStyle w:val="Style5"/>
        <w:widowControl/>
        <w:spacing w:line="240" w:lineRule="auto"/>
        <w:ind w:firstLine="0"/>
        <w:rPr>
          <w:rStyle w:val="FontStyle16"/>
          <w:sz w:val="24"/>
          <w:szCs w:val="24"/>
        </w:rPr>
      </w:pPr>
      <w:r w:rsidRPr="00552A81">
        <w:rPr>
          <w:rStyle w:val="FontStyle19"/>
          <w:sz w:val="24"/>
          <w:szCs w:val="24"/>
        </w:rPr>
        <w:t xml:space="preserve">Экономические институты. Влияние экономики на социальную структуру. </w:t>
      </w:r>
      <w:r w:rsidRPr="00552A81">
        <w:rPr>
          <w:rStyle w:val="FontStyle16"/>
          <w:sz w:val="24"/>
          <w:szCs w:val="24"/>
        </w:rPr>
        <w:t>Экономика и культура. Качество и уровень жизни. Экономика и политика.</w:t>
      </w:r>
    </w:p>
    <w:p w:rsidR="00962C64" w:rsidRPr="00552A81" w:rsidRDefault="00962C64" w:rsidP="00962C64">
      <w:pPr>
        <w:pStyle w:val="Style5"/>
        <w:widowControl/>
        <w:spacing w:line="240" w:lineRule="auto"/>
        <w:ind w:firstLine="0"/>
        <w:rPr>
          <w:rStyle w:val="FontStyle16"/>
          <w:sz w:val="24"/>
          <w:szCs w:val="24"/>
        </w:rPr>
      </w:pPr>
      <w:r w:rsidRPr="00552A81">
        <w:rPr>
          <w:rStyle w:val="FontStyle19"/>
          <w:sz w:val="24"/>
          <w:szCs w:val="24"/>
        </w:rPr>
        <w:t>Социология труда. Содержание индивидуального труда. Мотивация труда. Удовлетворенность трудом. Со</w:t>
      </w:r>
      <w:r w:rsidRPr="00552A81">
        <w:rPr>
          <w:rStyle w:val="FontStyle19"/>
          <w:sz w:val="24"/>
          <w:szCs w:val="24"/>
        </w:rPr>
        <w:softHyphen/>
        <w:t xml:space="preserve">циальное партнерство и </w:t>
      </w:r>
      <w:r w:rsidRPr="00552A81">
        <w:rPr>
          <w:rStyle w:val="FontStyle16"/>
          <w:sz w:val="24"/>
          <w:szCs w:val="24"/>
        </w:rPr>
        <w:t>перспективы его развития в России.</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Семья и брак как социальные институты. Классификация типов семьи. Функции семьи. Традиционные се</w:t>
      </w:r>
      <w:r w:rsidRPr="00552A81">
        <w:rPr>
          <w:rStyle w:val="FontStyle19"/>
          <w:sz w:val="24"/>
          <w:szCs w:val="24"/>
        </w:rPr>
        <w:softHyphen/>
        <w:t>мейные ценности.</w:t>
      </w:r>
    </w:p>
    <w:p w:rsidR="00962C64" w:rsidRPr="00552A81" w:rsidRDefault="00962C64" w:rsidP="00962C64">
      <w:pPr>
        <w:pStyle w:val="Style12"/>
        <w:widowControl/>
        <w:spacing w:line="240" w:lineRule="auto"/>
        <w:ind w:firstLine="0"/>
        <w:rPr>
          <w:rStyle w:val="FontStyle19"/>
          <w:sz w:val="24"/>
          <w:szCs w:val="24"/>
        </w:rPr>
      </w:pPr>
      <w:r w:rsidRPr="00552A81">
        <w:rPr>
          <w:rStyle w:val="FontStyle16"/>
          <w:sz w:val="24"/>
          <w:szCs w:val="24"/>
        </w:rPr>
        <w:t xml:space="preserve">Тенденции развития семьи в современном мире. Проблемы неполных семей. </w:t>
      </w:r>
      <w:r w:rsidRPr="00552A81">
        <w:rPr>
          <w:rStyle w:val="FontStyle19"/>
          <w:sz w:val="24"/>
          <w:szCs w:val="24"/>
        </w:rPr>
        <w:t>Демографическая и семейная политика в Российской Федерации.</w:t>
      </w:r>
    </w:p>
    <w:p w:rsidR="00962C64" w:rsidRPr="00552A81" w:rsidRDefault="00962C64" w:rsidP="00962C64">
      <w:pPr>
        <w:pStyle w:val="Style12"/>
        <w:widowControl/>
        <w:spacing w:line="240" w:lineRule="auto"/>
        <w:ind w:firstLine="0"/>
        <w:rPr>
          <w:rStyle w:val="FontStyle16"/>
          <w:sz w:val="24"/>
          <w:szCs w:val="24"/>
        </w:rPr>
      </w:pPr>
      <w:r w:rsidRPr="00552A81">
        <w:rPr>
          <w:rStyle w:val="FontStyle16"/>
          <w:sz w:val="24"/>
          <w:szCs w:val="24"/>
        </w:rPr>
        <w:t>Социально-бытовые интересы. Материально-вещественная среда обитания человека. Культура бытовых отношений.</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Этнические и конфессиональные отношения (8 час)</w:t>
      </w:r>
    </w:p>
    <w:p w:rsidR="00962C64" w:rsidRPr="00552A81" w:rsidRDefault="00962C64" w:rsidP="00962C64">
      <w:pPr>
        <w:pStyle w:val="Style5"/>
        <w:widowControl/>
        <w:spacing w:line="240" w:lineRule="auto"/>
        <w:ind w:firstLine="0"/>
        <w:rPr>
          <w:rStyle w:val="FontStyle16"/>
          <w:sz w:val="24"/>
          <w:szCs w:val="24"/>
        </w:rPr>
      </w:pPr>
      <w:r w:rsidRPr="00552A81">
        <w:rPr>
          <w:rStyle w:val="FontStyle19"/>
          <w:sz w:val="24"/>
          <w:szCs w:val="24"/>
        </w:rPr>
        <w:t xml:space="preserve">Этническое многообразие современного мира. </w:t>
      </w:r>
      <w:r w:rsidRPr="00552A81">
        <w:rPr>
          <w:rStyle w:val="FontStyle16"/>
          <w:sz w:val="24"/>
          <w:szCs w:val="24"/>
        </w:rPr>
        <w:t xml:space="preserve">Этнос и нация. </w:t>
      </w:r>
      <w:r w:rsidRPr="00552A81">
        <w:rPr>
          <w:rStyle w:val="FontStyle19"/>
          <w:sz w:val="24"/>
          <w:szCs w:val="24"/>
        </w:rPr>
        <w:t xml:space="preserve">Этнокультурные ценности и традиции. </w:t>
      </w:r>
      <w:r w:rsidRPr="00552A81">
        <w:rPr>
          <w:rStyle w:val="FontStyle16"/>
          <w:sz w:val="24"/>
          <w:szCs w:val="24"/>
        </w:rPr>
        <w:t>Мен</w:t>
      </w:r>
      <w:r w:rsidRPr="00552A81">
        <w:rPr>
          <w:rStyle w:val="FontStyle16"/>
          <w:sz w:val="24"/>
          <w:szCs w:val="24"/>
        </w:rPr>
        <w:softHyphen/>
        <w:t>тальные особенности этноса.</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Межнациональное сотрудничество и конфликты. Типология этнических конфликтов. Проблемы регулиро</w:t>
      </w:r>
      <w:r w:rsidRPr="00552A81">
        <w:rPr>
          <w:rStyle w:val="FontStyle19"/>
          <w:sz w:val="24"/>
          <w:szCs w:val="24"/>
        </w:rPr>
        <w:softHyphen/>
        <w:t>вания межнациональных отношений. Конституционные основы национальной политики в Российской Федерации.</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Роль религии в жизни общества. Религия как форма духовного единства. Мировые религии. Религиозные конфессии.</w:t>
      </w:r>
    </w:p>
    <w:p w:rsidR="00962C64" w:rsidRPr="00552A81" w:rsidRDefault="00962C64" w:rsidP="00962C64">
      <w:pPr>
        <w:pStyle w:val="Style12"/>
        <w:widowControl/>
        <w:spacing w:line="240" w:lineRule="auto"/>
        <w:ind w:firstLine="0"/>
        <w:rPr>
          <w:rStyle w:val="FontStyle16"/>
          <w:sz w:val="24"/>
          <w:szCs w:val="24"/>
        </w:rPr>
      </w:pPr>
      <w:r w:rsidRPr="00552A81">
        <w:rPr>
          <w:rStyle w:val="FontStyle19"/>
          <w:sz w:val="24"/>
          <w:szCs w:val="24"/>
        </w:rPr>
        <w:t xml:space="preserve">Религиозные объединения и организации в России. </w:t>
      </w:r>
      <w:r w:rsidRPr="00552A81">
        <w:rPr>
          <w:rStyle w:val="FontStyle16"/>
          <w:sz w:val="24"/>
          <w:szCs w:val="24"/>
        </w:rPr>
        <w:t>Церковь как общественный институт. Принцип свобо</w:t>
      </w:r>
      <w:r w:rsidRPr="00552A81">
        <w:rPr>
          <w:rStyle w:val="FontStyle16"/>
          <w:sz w:val="24"/>
          <w:szCs w:val="24"/>
        </w:rPr>
        <w:softHyphen/>
        <w:t>ды совести.</w:t>
      </w:r>
    </w:p>
    <w:p w:rsidR="00962C64" w:rsidRPr="00552A81" w:rsidRDefault="00962C64" w:rsidP="00962C64">
      <w:pPr>
        <w:pStyle w:val="Style2"/>
        <w:widowControl/>
        <w:spacing w:line="240" w:lineRule="auto"/>
        <w:jc w:val="both"/>
        <w:rPr>
          <w:rStyle w:val="FontStyle17"/>
          <w:sz w:val="24"/>
          <w:szCs w:val="24"/>
        </w:rPr>
      </w:pPr>
      <w:r w:rsidRPr="00552A81">
        <w:rPr>
          <w:rStyle w:val="FontStyle17"/>
          <w:sz w:val="24"/>
          <w:szCs w:val="24"/>
        </w:rPr>
        <w:t>Резерв учебного времени - 8 часов.</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ВВЕДЕНИЕ В ПОЛИТОЛОГИЮ (50 час)</w:t>
      </w:r>
    </w:p>
    <w:p w:rsidR="00962C64" w:rsidRPr="00552A81" w:rsidRDefault="00962C64" w:rsidP="00962C64">
      <w:pPr>
        <w:pStyle w:val="Style5"/>
        <w:widowControl/>
        <w:spacing w:line="240" w:lineRule="auto"/>
        <w:ind w:firstLine="0"/>
        <w:rPr>
          <w:rStyle w:val="FontStyle17"/>
          <w:sz w:val="24"/>
          <w:szCs w:val="24"/>
        </w:rPr>
      </w:pPr>
      <w:r w:rsidRPr="00552A81">
        <w:rPr>
          <w:rStyle w:val="FontStyle19"/>
          <w:sz w:val="24"/>
          <w:szCs w:val="24"/>
        </w:rPr>
        <w:t xml:space="preserve">Политология как наука. Место политологии среди других наук. </w:t>
      </w:r>
      <w:r w:rsidRPr="00552A81">
        <w:rPr>
          <w:rStyle w:val="FontStyle16"/>
          <w:sz w:val="24"/>
          <w:szCs w:val="24"/>
        </w:rPr>
        <w:t xml:space="preserve">Основные вехи развития политологии. </w:t>
      </w:r>
      <w:r w:rsidRPr="00552A81">
        <w:rPr>
          <w:rStyle w:val="FontStyle19"/>
          <w:sz w:val="24"/>
          <w:szCs w:val="24"/>
        </w:rPr>
        <w:t>По</w:t>
      </w:r>
      <w:r w:rsidRPr="00552A81">
        <w:rPr>
          <w:rStyle w:val="FontStyle19"/>
          <w:sz w:val="24"/>
          <w:szCs w:val="24"/>
        </w:rPr>
        <w:softHyphen/>
        <w:t xml:space="preserve">литическое прогнозирование </w:t>
      </w:r>
      <w:r w:rsidRPr="00552A81">
        <w:rPr>
          <w:rStyle w:val="FontStyle17"/>
          <w:sz w:val="24"/>
          <w:szCs w:val="24"/>
        </w:rPr>
        <w:t>(2 час).</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Политика и власть (6 час)</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 xml:space="preserve">Власть и политика. Понятие общественной власти. Происхождение власти. </w:t>
      </w:r>
      <w:r w:rsidRPr="00552A81">
        <w:rPr>
          <w:rStyle w:val="FontStyle16"/>
          <w:sz w:val="24"/>
          <w:szCs w:val="24"/>
        </w:rPr>
        <w:t xml:space="preserve">Типология властных отношений. </w:t>
      </w:r>
      <w:r w:rsidRPr="00552A81">
        <w:rPr>
          <w:rStyle w:val="FontStyle19"/>
          <w:sz w:val="24"/>
          <w:szCs w:val="24"/>
        </w:rPr>
        <w:t>Легитимация власти.</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Политика как общественное явление. Политика как искусство. Особенности политического регулирования общественных отношений.</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Политическая система, её структура и функции. Понятие о политических институтах, нормах, коммуника</w:t>
      </w:r>
      <w:r w:rsidRPr="00552A81">
        <w:rPr>
          <w:rStyle w:val="FontStyle19"/>
          <w:sz w:val="24"/>
          <w:szCs w:val="24"/>
        </w:rPr>
        <w:softHyphen/>
        <w:t xml:space="preserve">ции, процессах. </w:t>
      </w:r>
      <w:r w:rsidRPr="00552A81">
        <w:rPr>
          <w:rStyle w:val="FontStyle16"/>
          <w:sz w:val="24"/>
          <w:szCs w:val="24"/>
        </w:rPr>
        <w:t xml:space="preserve">Понятие политической культуры. Типы политической культуры. </w:t>
      </w:r>
      <w:r w:rsidRPr="00552A81">
        <w:rPr>
          <w:rStyle w:val="FontStyle19"/>
          <w:sz w:val="24"/>
          <w:szCs w:val="24"/>
        </w:rPr>
        <w:t>Типология политических сис</w:t>
      </w:r>
      <w:r w:rsidRPr="00552A81">
        <w:rPr>
          <w:rStyle w:val="FontStyle19"/>
          <w:sz w:val="24"/>
          <w:szCs w:val="24"/>
        </w:rPr>
        <w:softHyphen/>
        <w:t>тем.</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Государство в политической системе (10 час)</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Государство в политической системе. Его признаки, функции. Понятие суверенитета. Формы правления (монархия, республика), формы государственно-территориального устройства (унитаризм, федерализм). Основные направления политики государства.</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Понятие бюрократии. Традиции государственной службы в России. Современная государственная служба, ее задачи.</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Политический режим. Типы политических режимов. Тоталитаризм и авторитаризм, их характерные черты и признаки.</w:t>
      </w:r>
    </w:p>
    <w:p w:rsidR="00962C64" w:rsidRPr="00552A81" w:rsidRDefault="00962C64" w:rsidP="00962C64">
      <w:pPr>
        <w:pStyle w:val="Style12"/>
        <w:widowControl/>
        <w:spacing w:line="240" w:lineRule="auto"/>
        <w:ind w:firstLine="0"/>
        <w:rPr>
          <w:rStyle w:val="FontStyle19"/>
          <w:sz w:val="24"/>
          <w:szCs w:val="24"/>
        </w:rPr>
      </w:pPr>
      <w:r w:rsidRPr="00552A81">
        <w:rPr>
          <w:rStyle w:val="FontStyle19"/>
          <w:sz w:val="24"/>
          <w:szCs w:val="24"/>
        </w:rPr>
        <w:t xml:space="preserve">Демократия и ее основные ценности и признаки. </w:t>
      </w:r>
      <w:r w:rsidRPr="00552A81">
        <w:rPr>
          <w:rStyle w:val="FontStyle16"/>
          <w:sz w:val="24"/>
          <w:szCs w:val="24"/>
        </w:rPr>
        <w:t>Проблемы современной демократии. Делегирование власт</w:t>
      </w:r>
      <w:r w:rsidRPr="00552A81">
        <w:rPr>
          <w:rStyle w:val="FontStyle16"/>
          <w:sz w:val="24"/>
          <w:szCs w:val="24"/>
        </w:rPr>
        <w:softHyphen/>
        <w:t xml:space="preserve">ных полномочий. </w:t>
      </w:r>
      <w:r w:rsidRPr="00552A81">
        <w:rPr>
          <w:rStyle w:val="FontStyle19"/>
          <w:sz w:val="24"/>
          <w:szCs w:val="24"/>
        </w:rPr>
        <w:t>Парламентаризм.</w:t>
      </w:r>
    </w:p>
    <w:p w:rsidR="00962C64" w:rsidRPr="00552A81" w:rsidRDefault="00962C64" w:rsidP="00962C64">
      <w:pPr>
        <w:pStyle w:val="Style12"/>
        <w:widowControl/>
        <w:spacing w:line="240" w:lineRule="auto"/>
        <w:ind w:firstLine="0"/>
        <w:jc w:val="left"/>
        <w:rPr>
          <w:rStyle w:val="FontStyle16"/>
          <w:sz w:val="24"/>
          <w:szCs w:val="24"/>
        </w:rPr>
      </w:pPr>
      <w:r w:rsidRPr="00552A81">
        <w:rPr>
          <w:rStyle w:val="FontStyle19"/>
          <w:sz w:val="24"/>
          <w:szCs w:val="24"/>
        </w:rPr>
        <w:t xml:space="preserve">Современный российский парламентаризм. </w:t>
      </w:r>
      <w:r w:rsidRPr="00552A81">
        <w:rPr>
          <w:rStyle w:val="FontStyle16"/>
          <w:sz w:val="24"/>
          <w:szCs w:val="24"/>
        </w:rPr>
        <w:t xml:space="preserve">Развитие </w:t>
      </w:r>
      <w:r w:rsidRPr="00552A81">
        <w:rPr>
          <w:rStyle w:val="FontStyle19"/>
          <w:sz w:val="24"/>
          <w:szCs w:val="24"/>
        </w:rPr>
        <w:t>т</w:t>
      </w:r>
      <w:r w:rsidRPr="00552A81">
        <w:rPr>
          <w:rStyle w:val="FontStyle16"/>
          <w:sz w:val="24"/>
          <w:szCs w:val="24"/>
        </w:rPr>
        <w:t>радиций парламентской демократии в России.</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Гражданское общество и его институты (12 час)</w:t>
      </w:r>
    </w:p>
    <w:p w:rsidR="00962C64" w:rsidRPr="00552A81" w:rsidRDefault="00962C64" w:rsidP="00962C64">
      <w:pPr>
        <w:pStyle w:val="Style5"/>
        <w:widowControl/>
        <w:spacing w:line="240" w:lineRule="auto"/>
        <w:ind w:firstLine="0"/>
        <w:rPr>
          <w:rStyle w:val="FontStyle16"/>
          <w:sz w:val="24"/>
          <w:szCs w:val="24"/>
        </w:rPr>
      </w:pPr>
      <w:r w:rsidRPr="00552A81">
        <w:rPr>
          <w:rStyle w:val="FontStyle19"/>
          <w:sz w:val="24"/>
          <w:szCs w:val="24"/>
        </w:rPr>
        <w:t xml:space="preserve">Гражданское общество, его отличительные признаки. Основы гражданского общества. </w:t>
      </w:r>
      <w:r w:rsidRPr="00552A81">
        <w:rPr>
          <w:rStyle w:val="FontStyle16"/>
          <w:sz w:val="24"/>
          <w:szCs w:val="24"/>
        </w:rPr>
        <w:t>Общественный кон</w:t>
      </w:r>
      <w:r w:rsidRPr="00552A81">
        <w:rPr>
          <w:rStyle w:val="FontStyle16"/>
          <w:sz w:val="24"/>
          <w:szCs w:val="24"/>
        </w:rPr>
        <w:softHyphen/>
        <w:t>троль за деятельностью институтов публичной власти.</w:t>
      </w:r>
    </w:p>
    <w:p w:rsidR="00962C64" w:rsidRPr="00552A81" w:rsidRDefault="00962C64" w:rsidP="00962C64">
      <w:pPr>
        <w:pStyle w:val="Style5"/>
        <w:widowControl/>
        <w:spacing w:line="240" w:lineRule="auto"/>
        <w:ind w:firstLine="0"/>
        <w:jc w:val="left"/>
        <w:rPr>
          <w:rStyle w:val="FontStyle19"/>
          <w:sz w:val="24"/>
          <w:szCs w:val="24"/>
        </w:rPr>
      </w:pPr>
      <w:r w:rsidRPr="00552A81">
        <w:rPr>
          <w:rStyle w:val="FontStyle19"/>
          <w:sz w:val="24"/>
          <w:szCs w:val="24"/>
        </w:rPr>
        <w:t>Политическая идеология, ее роль в обществе. Основные идейно-политические системы, их ценности.</w:t>
      </w:r>
    </w:p>
    <w:p w:rsidR="00962C64" w:rsidRPr="00552A81" w:rsidRDefault="00962C64" w:rsidP="00962C64">
      <w:pPr>
        <w:pStyle w:val="Style5"/>
        <w:widowControl/>
        <w:spacing w:line="240" w:lineRule="auto"/>
        <w:ind w:firstLine="0"/>
        <w:rPr>
          <w:rStyle w:val="FontStyle16"/>
          <w:sz w:val="24"/>
          <w:szCs w:val="24"/>
        </w:rPr>
      </w:pPr>
      <w:r w:rsidRPr="00552A81">
        <w:rPr>
          <w:rStyle w:val="FontStyle19"/>
          <w:sz w:val="24"/>
          <w:szCs w:val="24"/>
        </w:rPr>
        <w:t xml:space="preserve">Политические партии и движения. Типология политических партий. Их признаки и функции. Становление многопартийности в России, особенности российских политических партий. </w:t>
      </w:r>
      <w:r w:rsidRPr="00552A81">
        <w:rPr>
          <w:rStyle w:val="FontStyle16"/>
          <w:sz w:val="24"/>
          <w:szCs w:val="24"/>
        </w:rPr>
        <w:t>Партийные системы.</w:t>
      </w:r>
    </w:p>
    <w:p w:rsidR="00962C64" w:rsidRPr="00552A81" w:rsidRDefault="00962C64" w:rsidP="00962C64">
      <w:pPr>
        <w:pStyle w:val="Style5"/>
        <w:widowControl/>
        <w:spacing w:line="240" w:lineRule="auto"/>
        <w:ind w:firstLine="0"/>
        <w:rPr>
          <w:rStyle w:val="FontStyle16"/>
          <w:sz w:val="24"/>
          <w:szCs w:val="24"/>
        </w:rPr>
      </w:pPr>
      <w:r w:rsidRPr="00552A81">
        <w:rPr>
          <w:rStyle w:val="FontStyle19"/>
          <w:sz w:val="24"/>
          <w:szCs w:val="24"/>
        </w:rPr>
        <w:t xml:space="preserve">Выборы в демократическом обществе. Типы избирательных систем: мажоритарная, пропорциональная, смешанная. Избирательная кампания. </w:t>
      </w:r>
      <w:r w:rsidRPr="00552A81">
        <w:rPr>
          <w:rStyle w:val="FontStyle16"/>
          <w:sz w:val="24"/>
          <w:szCs w:val="24"/>
        </w:rPr>
        <w:t>Избирательные технологии.</w:t>
      </w:r>
    </w:p>
    <w:p w:rsidR="00962C64" w:rsidRPr="00552A81" w:rsidRDefault="00962C64" w:rsidP="00962C64">
      <w:pPr>
        <w:pStyle w:val="Style5"/>
        <w:widowControl/>
        <w:spacing w:line="240" w:lineRule="auto"/>
        <w:ind w:firstLine="0"/>
        <w:rPr>
          <w:rStyle w:val="FontStyle16"/>
          <w:sz w:val="24"/>
          <w:szCs w:val="24"/>
        </w:rPr>
      </w:pPr>
      <w:r w:rsidRPr="00552A81">
        <w:rPr>
          <w:rStyle w:val="FontStyle19"/>
          <w:sz w:val="24"/>
          <w:szCs w:val="24"/>
        </w:rPr>
        <w:t xml:space="preserve">Группы давления (лоббирование). Понятие о политическом давлении. Классификация групп давления. </w:t>
      </w:r>
      <w:r w:rsidRPr="00552A81">
        <w:rPr>
          <w:rStyle w:val="FontStyle16"/>
          <w:sz w:val="24"/>
          <w:szCs w:val="24"/>
        </w:rPr>
        <w:t>Дея</w:t>
      </w:r>
      <w:r w:rsidRPr="00552A81">
        <w:rPr>
          <w:rStyle w:val="FontStyle16"/>
          <w:sz w:val="24"/>
          <w:szCs w:val="24"/>
        </w:rPr>
        <w:softHyphen/>
        <w:t>тельность лоббистских организаций в современном мире и в России.</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 xml:space="preserve">Место и роль СМИ в политической жизни. </w:t>
      </w:r>
      <w:r w:rsidRPr="00552A81">
        <w:rPr>
          <w:rStyle w:val="FontStyle16"/>
          <w:sz w:val="24"/>
          <w:szCs w:val="24"/>
        </w:rPr>
        <w:t xml:space="preserve">Типы информации, распространяемой СМИ. </w:t>
      </w:r>
      <w:r w:rsidRPr="00552A81">
        <w:rPr>
          <w:rStyle w:val="FontStyle19"/>
          <w:sz w:val="24"/>
          <w:szCs w:val="24"/>
        </w:rPr>
        <w:t>Влияние СМИ на позиции избирателя во время предвыборных кампаний. СМИ и их роль в формировании политической культуры.</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Личность в политической жизни (10 час)</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Человек в политической жизни. Политическое участие, его формы, характер. Политические роли человека. Абсентеизм - форма отклоняющегося электорального поведения.</w:t>
      </w:r>
    </w:p>
    <w:p w:rsidR="00962C64" w:rsidRPr="00552A81" w:rsidRDefault="00962C64" w:rsidP="00962C64">
      <w:pPr>
        <w:pStyle w:val="Style12"/>
        <w:widowControl/>
        <w:spacing w:line="240" w:lineRule="auto"/>
        <w:ind w:firstLine="0"/>
        <w:rPr>
          <w:rStyle w:val="FontStyle16"/>
          <w:sz w:val="24"/>
          <w:szCs w:val="24"/>
        </w:rPr>
      </w:pPr>
      <w:r w:rsidRPr="00552A81">
        <w:rPr>
          <w:rStyle w:val="FontStyle19"/>
          <w:sz w:val="24"/>
          <w:szCs w:val="24"/>
        </w:rPr>
        <w:t xml:space="preserve">Политическая социализация личности. </w:t>
      </w:r>
      <w:r w:rsidRPr="00552A81">
        <w:rPr>
          <w:rStyle w:val="FontStyle16"/>
          <w:sz w:val="24"/>
          <w:szCs w:val="24"/>
        </w:rPr>
        <w:t>Политическая психология и политическое поведение. Психология толпы.</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Политический экстремизм как общественное явление. Истоки и опасность политического экстремизма в со</w:t>
      </w:r>
      <w:r w:rsidRPr="00552A81">
        <w:rPr>
          <w:rStyle w:val="FontStyle19"/>
          <w:sz w:val="24"/>
          <w:szCs w:val="24"/>
        </w:rPr>
        <w:softHyphen/>
        <w:t>временном обществе. Противодействие экстремизму.</w:t>
      </w:r>
    </w:p>
    <w:p w:rsidR="00962C64" w:rsidRPr="00552A81" w:rsidRDefault="00962C64" w:rsidP="00962C64">
      <w:pPr>
        <w:pStyle w:val="Style12"/>
        <w:widowControl/>
        <w:spacing w:line="240" w:lineRule="auto"/>
        <w:ind w:firstLine="0"/>
        <w:rPr>
          <w:rStyle w:val="FontStyle16"/>
          <w:sz w:val="24"/>
          <w:szCs w:val="24"/>
        </w:rPr>
      </w:pPr>
      <w:r w:rsidRPr="00552A81">
        <w:rPr>
          <w:rStyle w:val="FontStyle19"/>
          <w:sz w:val="24"/>
          <w:szCs w:val="24"/>
        </w:rPr>
        <w:t xml:space="preserve">Политическая элита. Элита и контрэлита. </w:t>
      </w:r>
      <w:r w:rsidRPr="00552A81">
        <w:rPr>
          <w:rStyle w:val="FontStyle16"/>
          <w:sz w:val="24"/>
          <w:szCs w:val="24"/>
        </w:rPr>
        <w:t>Типология элит. Особенности формирования политической эли</w:t>
      </w:r>
      <w:r w:rsidRPr="00552A81">
        <w:rPr>
          <w:rStyle w:val="FontStyle16"/>
          <w:sz w:val="24"/>
          <w:szCs w:val="24"/>
        </w:rPr>
        <w:softHyphen/>
        <w:t>ты в современной России.</w:t>
      </w:r>
    </w:p>
    <w:p w:rsidR="00962C64" w:rsidRPr="00552A81" w:rsidRDefault="00962C64" w:rsidP="00962C64">
      <w:pPr>
        <w:pStyle w:val="Style12"/>
        <w:widowControl/>
        <w:spacing w:line="240" w:lineRule="auto"/>
        <w:ind w:firstLine="0"/>
        <w:rPr>
          <w:rStyle w:val="FontStyle16"/>
          <w:sz w:val="24"/>
          <w:szCs w:val="24"/>
        </w:rPr>
      </w:pPr>
      <w:r w:rsidRPr="00552A81">
        <w:rPr>
          <w:rStyle w:val="FontStyle19"/>
          <w:sz w:val="24"/>
          <w:szCs w:val="24"/>
        </w:rPr>
        <w:t xml:space="preserve">Понятие политического лидерства. </w:t>
      </w:r>
      <w:r w:rsidRPr="00552A81">
        <w:rPr>
          <w:rStyle w:val="FontStyle16"/>
          <w:sz w:val="24"/>
          <w:szCs w:val="24"/>
        </w:rPr>
        <w:t>Типология лидерства. Традиции лидерства в России. Имидж политиче</w:t>
      </w:r>
      <w:r w:rsidRPr="00552A81">
        <w:rPr>
          <w:rStyle w:val="FontStyle16"/>
          <w:sz w:val="24"/>
          <w:szCs w:val="24"/>
        </w:rPr>
        <w:softHyphen/>
        <w:t>ского лидера, его создание и поддержание в общественном сознании.</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Политический процесс (6 час)</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 xml:space="preserve">Политический процесс, его формы. </w:t>
      </w:r>
      <w:r w:rsidRPr="00552A81">
        <w:rPr>
          <w:rStyle w:val="FontStyle16"/>
          <w:sz w:val="24"/>
          <w:szCs w:val="24"/>
        </w:rPr>
        <w:t xml:space="preserve">Развитие политических систем, его пути. </w:t>
      </w:r>
      <w:r w:rsidRPr="00552A81">
        <w:rPr>
          <w:rStyle w:val="FontStyle19"/>
          <w:sz w:val="24"/>
          <w:szCs w:val="24"/>
        </w:rPr>
        <w:t>Особенности политического процесса в современной России.</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Политический конфликт, понятие, структура. Причины политических конфликтов. Виды, пути и механизмы урегулирования.</w:t>
      </w:r>
    </w:p>
    <w:p w:rsidR="00962C64" w:rsidRPr="00552A81" w:rsidRDefault="00962C64" w:rsidP="00962C64">
      <w:pPr>
        <w:pStyle w:val="Style12"/>
        <w:widowControl/>
        <w:spacing w:line="240" w:lineRule="auto"/>
        <w:ind w:firstLine="0"/>
        <w:rPr>
          <w:rStyle w:val="FontStyle16"/>
          <w:sz w:val="24"/>
          <w:szCs w:val="24"/>
        </w:rPr>
      </w:pPr>
      <w:r w:rsidRPr="00552A81">
        <w:rPr>
          <w:rStyle w:val="FontStyle16"/>
          <w:sz w:val="24"/>
          <w:szCs w:val="24"/>
        </w:rPr>
        <w:t>Современный этап политического развития России. Проблемы строительства демократического правово</w:t>
      </w:r>
      <w:r w:rsidRPr="00552A81">
        <w:rPr>
          <w:rStyle w:val="FontStyle16"/>
          <w:sz w:val="24"/>
          <w:szCs w:val="24"/>
        </w:rPr>
        <w:softHyphen/>
        <w:t>го государства, гражданского общества, многопартийности.</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Резерв учебного времени - 4 часа</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ВВЕДЕНИЕ В СОЦИАЛЬНУЮ ПСИХОЛОГИЮ (50 час)</w:t>
      </w:r>
    </w:p>
    <w:p w:rsidR="00962C64" w:rsidRPr="00552A81" w:rsidRDefault="00962C64" w:rsidP="00962C64">
      <w:pPr>
        <w:pStyle w:val="Style5"/>
        <w:widowControl/>
        <w:spacing w:line="240" w:lineRule="auto"/>
        <w:ind w:firstLine="0"/>
        <w:rPr>
          <w:rStyle w:val="FontStyle17"/>
          <w:sz w:val="24"/>
          <w:szCs w:val="24"/>
        </w:rPr>
      </w:pPr>
      <w:r w:rsidRPr="00552A81">
        <w:rPr>
          <w:rStyle w:val="FontStyle19"/>
          <w:sz w:val="24"/>
          <w:szCs w:val="24"/>
        </w:rPr>
        <w:t>Социальная психология как наука. Предмет социальной психологии. Задачи и методы социальной психоло</w:t>
      </w:r>
      <w:r w:rsidRPr="00552A81">
        <w:rPr>
          <w:rStyle w:val="FontStyle19"/>
          <w:sz w:val="24"/>
          <w:szCs w:val="24"/>
        </w:rPr>
        <w:softHyphen/>
        <w:t xml:space="preserve">гии, ее практическое значение </w:t>
      </w:r>
      <w:r w:rsidRPr="00552A81">
        <w:rPr>
          <w:rStyle w:val="FontStyle17"/>
          <w:sz w:val="24"/>
          <w:szCs w:val="24"/>
        </w:rPr>
        <w:t>(2 час).</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Социальная психология личности (14 час)</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Индивид, индивидуальность, личность в социальной психологии. Структура личности. Устойчивость и из</w:t>
      </w:r>
      <w:r w:rsidRPr="00552A81">
        <w:rPr>
          <w:rStyle w:val="FontStyle19"/>
          <w:sz w:val="24"/>
          <w:szCs w:val="24"/>
        </w:rPr>
        <w:softHyphen/>
        <w:t>менчивость личности. Социальные установки, ценностные ориентации, убеждения. Социальная принадлежность и социальная позиция. Макро- и микросреда личности.</w:t>
      </w:r>
    </w:p>
    <w:p w:rsidR="00962C64" w:rsidRPr="00552A81" w:rsidRDefault="00962C64" w:rsidP="00962C64">
      <w:pPr>
        <w:pStyle w:val="Style12"/>
        <w:widowControl/>
        <w:spacing w:line="240" w:lineRule="auto"/>
        <w:ind w:firstLine="0"/>
        <w:rPr>
          <w:rStyle w:val="FontStyle16"/>
          <w:sz w:val="24"/>
          <w:szCs w:val="24"/>
        </w:rPr>
      </w:pPr>
      <w:r w:rsidRPr="00552A81">
        <w:rPr>
          <w:rStyle w:val="FontStyle16"/>
          <w:sz w:val="24"/>
          <w:szCs w:val="24"/>
        </w:rPr>
        <w:t>Периодизация развития личности. Становление личности. Принятие человеком самого себя. Психологиче</w:t>
      </w:r>
      <w:r w:rsidRPr="00552A81">
        <w:rPr>
          <w:rStyle w:val="FontStyle16"/>
          <w:sz w:val="24"/>
          <w:szCs w:val="24"/>
        </w:rPr>
        <w:softHyphen/>
        <w:t>ская защита. Самооценка и уровень притязаний.</w:t>
      </w:r>
    </w:p>
    <w:p w:rsidR="00962C64" w:rsidRPr="00552A81" w:rsidRDefault="00962C64" w:rsidP="00962C64">
      <w:pPr>
        <w:pStyle w:val="Style12"/>
        <w:widowControl/>
        <w:spacing w:line="240" w:lineRule="auto"/>
        <w:ind w:firstLine="0"/>
        <w:jc w:val="left"/>
        <w:rPr>
          <w:rStyle w:val="FontStyle16"/>
          <w:sz w:val="24"/>
          <w:szCs w:val="24"/>
        </w:rPr>
      </w:pPr>
      <w:r w:rsidRPr="00552A81">
        <w:rPr>
          <w:rStyle w:val="FontStyle16"/>
          <w:sz w:val="24"/>
          <w:szCs w:val="24"/>
        </w:rPr>
        <w:t>Направленность личности. Интересы. Склонности. Способности и профессиональное самоопределение.</w:t>
      </w:r>
    </w:p>
    <w:p w:rsidR="00962C64" w:rsidRPr="00552A81" w:rsidRDefault="00962C64" w:rsidP="00962C64">
      <w:pPr>
        <w:pStyle w:val="Style12"/>
        <w:widowControl/>
        <w:spacing w:line="240" w:lineRule="auto"/>
        <w:ind w:firstLine="0"/>
        <w:rPr>
          <w:rStyle w:val="FontStyle16"/>
          <w:sz w:val="24"/>
          <w:szCs w:val="24"/>
        </w:rPr>
      </w:pPr>
      <w:r w:rsidRPr="00552A81">
        <w:rPr>
          <w:rStyle w:val="FontStyle16"/>
          <w:sz w:val="24"/>
          <w:szCs w:val="24"/>
        </w:rPr>
        <w:t>Эмоциональный мир личности. Стресс и фрустрация. Агрессия. Самообладание. Человек в критической си</w:t>
      </w:r>
      <w:r w:rsidRPr="00552A81">
        <w:rPr>
          <w:rStyle w:val="FontStyle16"/>
          <w:sz w:val="24"/>
          <w:szCs w:val="24"/>
        </w:rPr>
        <w:softHyphen/>
        <w:t>туации.</w:t>
      </w:r>
    </w:p>
    <w:p w:rsidR="00962C64" w:rsidRPr="00552A81" w:rsidRDefault="00962C64" w:rsidP="00962C64">
      <w:pPr>
        <w:pStyle w:val="Style5"/>
        <w:widowControl/>
        <w:spacing w:line="240" w:lineRule="auto"/>
        <w:ind w:firstLine="0"/>
        <w:jc w:val="left"/>
        <w:rPr>
          <w:rStyle w:val="FontStyle19"/>
          <w:sz w:val="24"/>
          <w:szCs w:val="24"/>
        </w:rPr>
      </w:pPr>
      <w:r w:rsidRPr="00552A81">
        <w:rPr>
          <w:rStyle w:val="FontStyle19"/>
          <w:sz w:val="24"/>
          <w:szCs w:val="24"/>
        </w:rPr>
        <w:t>Ролевой набор личности. Ролевое поведение.</w:t>
      </w:r>
    </w:p>
    <w:p w:rsidR="00962C64" w:rsidRPr="00552A81" w:rsidRDefault="00962C64" w:rsidP="00962C64">
      <w:pPr>
        <w:pStyle w:val="Style12"/>
        <w:widowControl/>
        <w:spacing w:line="240" w:lineRule="auto"/>
        <w:ind w:firstLine="0"/>
        <w:rPr>
          <w:rStyle w:val="FontStyle16"/>
          <w:sz w:val="24"/>
          <w:szCs w:val="24"/>
        </w:rPr>
      </w:pPr>
      <w:r w:rsidRPr="00552A81">
        <w:rPr>
          <w:rStyle w:val="FontStyle16"/>
          <w:sz w:val="24"/>
          <w:szCs w:val="24"/>
        </w:rPr>
        <w:t xml:space="preserve">Личность в сфере общественных и межличностных отношений. Эмоциональная основа межличностных отношений. Коньюктивные и дизъюнктивные чувства и их влияние на межличностные отношения. </w:t>
      </w:r>
      <w:r w:rsidRPr="00552A81">
        <w:rPr>
          <w:rStyle w:val="FontStyle19"/>
          <w:sz w:val="24"/>
          <w:szCs w:val="24"/>
        </w:rPr>
        <w:t>Межличност</w:t>
      </w:r>
      <w:r w:rsidRPr="00552A81">
        <w:rPr>
          <w:rStyle w:val="FontStyle19"/>
          <w:sz w:val="24"/>
          <w:szCs w:val="24"/>
        </w:rPr>
        <w:softHyphen/>
        <w:t xml:space="preserve">ные отношения в группах. </w:t>
      </w:r>
      <w:r w:rsidRPr="00552A81">
        <w:rPr>
          <w:rStyle w:val="FontStyle16"/>
          <w:sz w:val="24"/>
          <w:szCs w:val="24"/>
        </w:rPr>
        <w:t>Манипулирование.</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Мир общения (20 час)</w:t>
      </w:r>
    </w:p>
    <w:p w:rsidR="00962C64" w:rsidRPr="00552A81" w:rsidRDefault="00962C64" w:rsidP="00962C64">
      <w:pPr>
        <w:pStyle w:val="Style12"/>
        <w:widowControl/>
        <w:spacing w:line="240" w:lineRule="auto"/>
        <w:ind w:firstLine="0"/>
        <w:rPr>
          <w:rStyle w:val="FontStyle16"/>
          <w:sz w:val="24"/>
          <w:szCs w:val="24"/>
        </w:rPr>
      </w:pPr>
      <w:r w:rsidRPr="00552A81">
        <w:rPr>
          <w:rStyle w:val="FontStyle16"/>
          <w:sz w:val="24"/>
          <w:szCs w:val="24"/>
        </w:rPr>
        <w:t>Потребность людей в общении и способы ее удовлетворения. Функции, и структура общения. Речевые и невербальные средства общения. Позиции в общении.</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Общение как обмен информацией (коммуникативная сторона общения). Слушание и говорение. Традицион</w:t>
      </w:r>
      <w:r w:rsidRPr="00552A81">
        <w:rPr>
          <w:rStyle w:val="FontStyle19"/>
          <w:sz w:val="24"/>
          <w:szCs w:val="24"/>
        </w:rPr>
        <w:softHyphen/>
        <w:t xml:space="preserve">ные и новые формы общения. </w:t>
      </w:r>
      <w:r w:rsidRPr="00552A81">
        <w:rPr>
          <w:rStyle w:val="FontStyle16"/>
          <w:sz w:val="24"/>
          <w:szCs w:val="24"/>
        </w:rPr>
        <w:t xml:space="preserve">Особенности общения в информационном обществе. </w:t>
      </w:r>
      <w:r w:rsidRPr="00552A81">
        <w:rPr>
          <w:rStyle w:val="FontStyle19"/>
          <w:sz w:val="24"/>
          <w:szCs w:val="24"/>
        </w:rPr>
        <w:t>Общение как коммуникация. Общение как взаимодействие.</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Общение как межличностное взаимодействие (интерактивная сторона общения). Совместное пребывание и совместная деятельность. Кооперация и конкуренция. Диалог как основа взаимопонимания. Эффективность груп</w:t>
      </w:r>
      <w:r w:rsidRPr="00552A81">
        <w:rPr>
          <w:rStyle w:val="FontStyle19"/>
          <w:sz w:val="24"/>
          <w:szCs w:val="24"/>
        </w:rPr>
        <w:softHyphen/>
        <w:t>повой и индивидуальной деятельности.</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Общение как взаимопонимание (перцептивная сторона общения). Динамика межличностного восприятия. Эффекты межличностного восприятия, установки, стереотипы. Обратная связь как информация о восприятии че</w:t>
      </w:r>
      <w:r w:rsidRPr="00552A81">
        <w:rPr>
          <w:rStyle w:val="FontStyle19"/>
          <w:sz w:val="24"/>
          <w:szCs w:val="24"/>
        </w:rPr>
        <w:softHyphen/>
        <w:t>ловека партнерами по общению.</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Идентификация в межличностном общении. Конформность и нонконформность, самоопределение личности. Стили общения. Самопрезентация.</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Конфликт. Проблема межличностного конфликта. Структура, функции, динамика конфликта. Восприятие конфликтной ситуации. Пути конструктивного решения конфликта. Компромисс. Сотрудничество.</w:t>
      </w:r>
    </w:p>
    <w:p w:rsidR="00962C64" w:rsidRPr="00552A81" w:rsidRDefault="00962C64" w:rsidP="00962C64">
      <w:pPr>
        <w:pStyle w:val="Style12"/>
        <w:widowControl/>
        <w:spacing w:line="240" w:lineRule="auto"/>
        <w:ind w:right="14" w:firstLine="0"/>
        <w:rPr>
          <w:rStyle w:val="FontStyle16"/>
          <w:sz w:val="24"/>
          <w:szCs w:val="24"/>
        </w:rPr>
      </w:pPr>
      <w:r w:rsidRPr="00552A81">
        <w:rPr>
          <w:rStyle w:val="FontStyle16"/>
          <w:sz w:val="24"/>
          <w:szCs w:val="24"/>
        </w:rPr>
        <w:t>Общение в юношеском возрасте. Значение общения для юношеского возраста. Специфика средств и стиля молодежного общения. Мода в общении.</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Общение формальное и неформальное. Этика взаимоотношений. Межличностная совместимость. Дружеские отношения.</w:t>
      </w:r>
    </w:p>
    <w:p w:rsidR="00962C64" w:rsidRPr="00552A81" w:rsidRDefault="00962C64" w:rsidP="00962C64">
      <w:pPr>
        <w:pStyle w:val="Style12"/>
        <w:widowControl/>
        <w:spacing w:line="240" w:lineRule="auto"/>
        <w:ind w:firstLine="0"/>
        <w:rPr>
          <w:rStyle w:val="FontStyle16"/>
          <w:sz w:val="24"/>
          <w:szCs w:val="24"/>
        </w:rPr>
      </w:pPr>
      <w:r w:rsidRPr="00552A81">
        <w:rPr>
          <w:rStyle w:val="FontStyle16"/>
          <w:sz w:val="24"/>
          <w:szCs w:val="24"/>
        </w:rPr>
        <w:t>Деловое общение. Публичное выступление. Психологические особенности публичного выступления. Экзамен: психологические аспекты.</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Психология социальных групп (10 час)</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Проблема группы в социальной психологии. Многообразие социальных групп. Группы условные. Рефе</w:t>
      </w:r>
      <w:r w:rsidRPr="00552A81">
        <w:rPr>
          <w:rStyle w:val="FontStyle19"/>
          <w:sz w:val="24"/>
          <w:szCs w:val="24"/>
        </w:rPr>
        <w:softHyphen/>
        <w:t>рентная группа.</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 xml:space="preserve">Интеграция в группах разного уровня развития. </w:t>
      </w:r>
      <w:r w:rsidRPr="00552A81">
        <w:rPr>
          <w:rStyle w:val="FontStyle16"/>
          <w:sz w:val="24"/>
          <w:szCs w:val="24"/>
        </w:rPr>
        <w:t xml:space="preserve">Межличностные роли. </w:t>
      </w:r>
      <w:r w:rsidRPr="00552A81">
        <w:rPr>
          <w:rStyle w:val="FontStyle19"/>
          <w:sz w:val="24"/>
          <w:szCs w:val="24"/>
        </w:rPr>
        <w:t>Групповая сплоченность. Группо</w:t>
      </w:r>
      <w:r w:rsidRPr="00552A81">
        <w:rPr>
          <w:rStyle w:val="FontStyle19"/>
          <w:sz w:val="24"/>
          <w:szCs w:val="24"/>
        </w:rPr>
        <w:softHyphen/>
        <w:t>вая дифференциация. Лидерство, стили лидерства.</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Взаимоотношения в ученических группах. Чувство групповой принадлежности. Групповые роли и ожидания как регуляторы взаимоотношений в группах. Партнерские отношения и соперничество. Кооперация и конкурен</w:t>
      </w:r>
      <w:r w:rsidRPr="00552A81">
        <w:rPr>
          <w:rStyle w:val="FontStyle19"/>
          <w:sz w:val="24"/>
          <w:szCs w:val="24"/>
        </w:rPr>
        <w:softHyphen/>
        <w:t>ция.</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Семья как малая группа. Психология семейных взаимоотношений. Гендерное поведение. Воспитание в се</w:t>
      </w:r>
      <w:r w:rsidRPr="00552A81">
        <w:rPr>
          <w:rStyle w:val="FontStyle19"/>
          <w:sz w:val="24"/>
          <w:szCs w:val="24"/>
        </w:rPr>
        <w:softHyphen/>
        <w:t>мье.</w:t>
      </w:r>
    </w:p>
    <w:p w:rsidR="00962C64" w:rsidRPr="00552A81" w:rsidRDefault="00962C64" w:rsidP="00962C64">
      <w:pPr>
        <w:pStyle w:val="Style12"/>
        <w:widowControl/>
        <w:spacing w:line="240" w:lineRule="auto"/>
        <w:ind w:firstLine="0"/>
        <w:rPr>
          <w:rStyle w:val="FontStyle16"/>
          <w:sz w:val="24"/>
          <w:szCs w:val="24"/>
        </w:rPr>
      </w:pPr>
      <w:r w:rsidRPr="00552A81">
        <w:rPr>
          <w:rStyle w:val="FontStyle16"/>
          <w:sz w:val="24"/>
          <w:szCs w:val="24"/>
        </w:rPr>
        <w:t>Антисоциальные группы. «Дедовщина» и другие формы группового насилия. Особая опасность криминаль</w:t>
      </w:r>
      <w:r w:rsidRPr="00552A81">
        <w:rPr>
          <w:rStyle w:val="FontStyle16"/>
          <w:sz w:val="24"/>
          <w:szCs w:val="24"/>
        </w:rPr>
        <w:softHyphen/>
        <w:t>ных групп.</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Резерв учебного времени - 4 часов</w:t>
      </w:r>
    </w:p>
    <w:p w:rsidR="00962C64" w:rsidRPr="00552A81" w:rsidRDefault="00962C64" w:rsidP="00962C64">
      <w:pPr>
        <w:pStyle w:val="Style2"/>
        <w:widowControl/>
        <w:spacing w:line="240" w:lineRule="auto"/>
        <w:jc w:val="left"/>
        <w:rPr>
          <w:rStyle w:val="FontStyle17"/>
          <w:sz w:val="24"/>
          <w:szCs w:val="24"/>
        </w:rPr>
      </w:pPr>
      <w:r w:rsidRPr="00552A81">
        <w:rPr>
          <w:rStyle w:val="FontStyle17"/>
          <w:sz w:val="24"/>
          <w:szCs w:val="24"/>
        </w:rPr>
        <w:t>Самостоятельные, лабораторные и практические работы, выполняемые учащимися</w:t>
      </w:r>
    </w:p>
    <w:p w:rsidR="00962C64" w:rsidRPr="00552A81" w:rsidRDefault="00962C64" w:rsidP="00962C64">
      <w:pPr>
        <w:pStyle w:val="Style5"/>
        <w:widowControl/>
        <w:spacing w:line="240" w:lineRule="auto"/>
        <w:ind w:firstLine="0"/>
        <w:rPr>
          <w:rStyle w:val="FontStyle19"/>
          <w:sz w:val="24"/>
          <w:szCs w:val="24"/>
        </w:rPr>
      </w:pPr>
      <w:r w:rsidRPr="00552A81">
        <w:rPr>
          <w:rStyle w:val="FontStyle19"/>
          <w:sz w:val="24"/>
          <w:szCs w:val="24"/>
        </w:rPr>
        <w:t>Не менее 40% учебного времени отводится на самостоятельную работу учащихся, позволяющую им приоб</w:t>
      </w:r>
      <w:r w:rsidRPr="00552A81">
        <w:rPr>
          <w:rStyle w:val="FontStyle19"/>
          <w:sz w:val="24"/>
          <w:szCs w:val="24"/>
        </w:rPr>
        <w:softHyphen/>
        <w:t>рести опыт познавательной и практической деятельности. Минимальный набор выполняемых учащимися работ включает в себя:</w:t>
      </w:r>
    </w:p>
    <w:p w:rsidR="00962C64" w:rsidRPr="00552A81" w:rsidRDefault="00962C64" w:rsidP="00962C64">
      <w:pPr>
        <w:pStyle w:val="Style13"/>
        <w:widowControl/>
        <w:numPr>
          <w:ilvl w:val="0"/>
          <w:numId w:val="61"/>
        </w:numPr>
        <w:tabs>
          <w:tab w:val="left" w:pos="130"/>
        </w:tabs>
        <w:spacing w:line="240" w:lineRule="auto"/>
        <w:ind w:left="720" w:hanging="360"/>
        <w:rPr>
          <w:rStyle w:val="FontStyle19"/>
          <w:sz w:val="24"/>
          <w:szCs w:val="24"/>
        </w:rPr>
      </w:pPr>
      <w:r w:rsidRPr="00552A81">
        <w:rPr>
          <w:rStyle w:val="FontStyle19"/>
          <w:sz w:val="24"/>
          <w:szCs w:val="24"/>
        </w:rPr>
        <w:t>работу с различными педагогически неадаптированными источниками социальной информации, включая совре</w:t>
      </w:r>
      <w:r w:rsidRPr="00552A81">
        <w:rPr>
          <w:rStyle w:val="FontStyle19"/>
          <w:sz w:val="24"/>
          <w:szCs w:val="24"/>
        </w:rPr>
        <w:softHyphen/>
        <w:t>менные средства коммуникации (в том числе ресурсы Интернета);</w:t>
      </w:r>
    </w:p>
    <w:p w:rsidR="00962C64" w:rsidRPr="00552A81" w:rsidRDefault="00962C64" w:rsidP="00962C64">
      <w:pPr>
        <w:pStyle w:val="Style13"/>
        <w:widowControl/>
        <w:numPr>
          <w:ilvl w:val="0"/>
          <w:numId w:val="61"/>
        </w:numPr>
        <w:tabs>
          <w:tab w:val="left" w:pos="130"/>
        </w:tabs>
        <w:spacing w:line="240" w:lineRule="auto"/>
        <w:ind w:left="720" w:hanging="360"/>
        <w:rPr>
          <w:rStyle w:val="FontStyle19"/>
          <w:sz w:val="24"/>
          <w:szCs w:val="24"/>
        </w:rPr>
      </w:pPr>
      <w:r w:rsidRPr="00552A81">
        <w:rPr>
          <w:rStyle w:val="FontStyle19"/>
          <w:sz w:val="24"/>
          <w:szCs w:val="24"/>
        </w:rPr>
        <w:t>критическое восприятие и осмысление разнородной социальной информации, отражающей различные подходы, интерпретации социальных явлений; формулирование на этой основе собственных заключений и оценочных суж</w:t>
      </w:r>
      <w:r w:rsidRPr="00552A81">
        <w:rPr>
          <w:rStyle w:val="FontStyle19"/>
          <w:sz w:val="24"/>
          <w:szCs w:val="24"/>
        </w:rPr>
        <w:softHyphen/>
        <w:t>дений;</w:t>
      </w:r>
    </w:p>
    <w:p w:rsidR="00962C64" w:rsidRPr="00552A81" w:rsidRDefault="00962C64" w:rsidP="00962C64">
      <w:pPr>
        <w:pStyle w:val="Style13"/>
        <w:widowControl/>
        <w:numPr>
          <w:ilvl w:val="0"/>
          <w:numId w:val="61"/>
        </w:numPr>
        <w:tabs>
          <w:tab w:val="left" w:pos="130"/>
        </w:tabs>
        <w:spacing w:line="240" w:lineRule="auto"/>
        <w:ind w:left="720" w:hanging="360"/>
        <w:rPr>
          <w:rStyle w:val="FontStyle19"/>
          <w:sz w:val="24"/>
          <w:szCs w:val="24"/>
        </w:rPr>
      </w:pPr>
      <w:r w:rsidRPr="00552A81">
        <w:rPr>
          <w:rStyle w:val="FontStyle19"/>
          <w:sz w:val="24"/>
          <w:szCs w:val="24"/>
        </w:rPr>
        <w:t>анализ явлений и событий, происходящих в современной социальной жизни, с применением методов социально</w:t>
      </w:r>
      <w:r w:rsidRPr="00552A81">
        <w:rPr>
          <w:rStyle w:val="FontStyle19"/>
          <w:sz w:val="24"/>
          <w:szCs w:val="24"/>
        </w:rPr>
        <w:softHyphen/>
        <w:t>го познания;</w:t>
      </w:r>
    </w:p>
    <w:p w:rsidR="00962C64" w:rsidRPr="00552A81" w:rsidRDefault="00962C64" w:rsidP="00962C64">
      <w:pPr>
        <w:pStyle w:val="Style13"/>
        <w:widowControl/>
        <w:tabs>
          <w:tab w:val="left" w:pos="240"/>
        </w:tabs>
        <w:spacing w:line="240" w:lineRule="auto"/>
        <w:rPr>
          <w:rStyle w:val="FontStyle19"/>
          <w:sz w:val="24"/>
          <w:szCs w:val="24"/>
        </w:rPr>
      </w:pPr>
      <w:r w:rsidRPr="00552A81">
        <w:rPr>
          <w:rStyle w:val="FontStyle19"/>
          <w:sz w:val="24"/>
          <w:szCs w:val="24"/>
        </w:rPr>
        <w:t>-</w:t>
      </w:r>
      <w:r w:rsidRPr="00552A81">
        <w:rPr>
          <w:rStyle w:val="FontStyle19"/>
          <w:sz w:val="24"/>
          <w:szCs w:val="24"/>
        </w:rPr>
        <w:tab/>
        <w:t>решение проблемных, логических, творческих задач, отражающих актуальные проблемы социально-гуманитарного знания;</w:t>
      </w:r>
    </w:p>
    <w:p w:rsidR="00962C64" w:rsidRPr="00552A81" w:rsidRDefault="00962C64" w:rsidP="00962C64">
      <w:pPr>
        <w:pStyle w:val="Style13"/>
        <w:widowControl/>
        <w:numPr>
          <w:ilvl w:val="0"/>
          <w:numId w:val="61"/>
        </w:numPr>
        <w:tabs>
          <w:tab w:val="left" w:pos="130"/>
        </w:tabs>
        <w:spacing w:line="240" w:lineRule="auto"/>
        <w:ind w:left="720" w:hanging="360"/>
        <w:rPr>
          <w:rStyle w:val="FontStyle20"/>
          <w:sz w:val="24"/>
          <w:szCs w:val="24"/>
        </w:rPr>
      </w:pPr>
      <w:r w:rsidRPr="00552A81">
        <w:rPr>
          <w:rStyle w:val="FontStyle19"/>
          <w:sz w:val="24"/>
          <w:szCs w:val="24"/>
        </w:rPr>
        <w:t>участие в обучающих играх (ролевых, ситуативных, деловых), тренингах, моделирующих ситуации из реальной жизни;</w:t>
      </w:r>
    </w:p>
    <w:p w:rsidR="00962C64" w:rsidRPr="00552A81" w:rsidRDefault="00962C64" w:rsidP="00962C64">
      <w:pPr>
        <w:pStyle w:val="Style13"/>
        <w:widowControl/>
        <w:numPr>
          <w:ilvl w:val="0"/>
          <w:numId w:val="61"/>
        </w:numPr>
        <w:tabs>
          <w:tab w:val="left" w:pos="130"/>
        </w:tabs>
        <w:spacing w:line="240" w:lineRule="auto"/>
        <w:ind w:left="720" w:hanging="360"/>
        <w:rPr>
          <w:rStyle w:val="FontStyle20"/>
          <w:sz w:val="24"/>
          <w:szCs w:val="24"/>
        </w:rPr>
      </w:pPr>
      <w:r w:rsidRPr="00552A81">
        <w:rPr>
          <w:rStyle w:val="FontStyle19"/>
          <w:sz w:val="24"/>
          <w:szCs w:val="24"/>
        </w:rPr>
        <w:t>участие в дискуссиях, диспутах, дебатах по актуальным социальным проблемам, отстаивание и аргументацию своей позиции; оппонирование иному мнению;</w:t>
      </w:r>
    </w:p>
    <w:p w:rsidR="00962C64" w:rsidRPr="00552A81" w:rsidRDefault="00962C64" w:rsidP="00962C64">
      <w:pPr>
        <w:pStyle w:val="Style13"/>
        <w:widowControl/>
        <w:numPr>
          <w:ilvl w:val="0"/>
          <w:numId w:val="61"/>
        </w:numPr>
        <w:tabs>
          <w:tab w:val="left" w:pos="130"/>
        </w:tabs>
        <w:spacing w:line="240" w:lineRule="auto"/>
        <w:ind w:left="720" w:hanging="360"/>
        <w:rPr>
          <w:rStyle w:val="FontStyle20"/>
          <w:sz w:val="24"/>
          <w:szCs w:val="24"/>
        </w:rPr>
      </w:pPr>
      <w:r w:rsidRPr="00552A81">
        <w:rPr>
          <w:rStyle w:val="FontStyle19"/>
          <w:sz w:val="24"/>
          <w:szCs w:val="24"/>
        </w:rPr>
        <w:t>осуществление учебно-исследовательских работ по социальной проблематике, разработку индивидуальных и групповых ученических проектов;</w:t>
      </w:r>
    </w:p>
    <w:p w:rsidR="00962C64" w:rsidRPr="00552A81" w:rsidRDefault="00962C64" w:rsidP="00962C64">
      <w:pPr>
        <w:pStyle w:val="Style13"/>
        <w:widowControl/>
        <w:numPr>
          <w:ilvl w:val="0"/>
          <w:numId w:val="61"/>
        </w:numPr>
        <w:tabs>
          <w:tab w:val="left" w:pos="130"/>
        </w:tabs>
        <w:spacing w:line="240" w:lineRule="auto"/>
        <w:ind w:left="720" w:hanging="360"/>
        <w:rPr>
          <w:rStyle w:val="FontStyle20"/>
          <w:sz w:val="24"/>
          <w:szCs w:val="24"/>
        </w:rPr>
      </w:pPr>
      <w:r w:rsidRPr="00552A81">
        <w:rPr>
          <w:rStyle w:val="FontStyle19"/>
          <w:sz w:val="24"/>
          <w:szCs w:val="24"/>
        </w:rPr>
        <w:t>подготовку рефератов, освоение приемов оформления результатов исследования актуальных социальных про</w:t>
      </w:r>
      <w:r w:rsidRPr="00552A81">
        <w:rPr>
          <w:rStyle w:val="FontStyle19"/>
          <w:sz w:val="24"/>
          <w:szCs w:val="24"/>
        </w:rPr>
        <w:softHyphen/>
        <w:t>блем;</w:t>
      </w:r>
    </w:p>
    <w:p w:rsidR="00962C64" w:rsidRPr="00552A81" w:rsidRDefault="00962C64" w:rsidP="00962C64">
      <w:pPr>
        <w:pStyle w:val="Style13"/>
        <w:widowControl/>
        <w:numPr>
          <w:ilvl w:val="0"/>
          <w:numId w:val="61"/>
        </w:numPr>
        <w:tabs>
          <w:tab w:val="left" w:pos="130"/>
        </w:tabs>
        <w:spacing w:line="240" w:lineRule="auto"/>
        <w:ind w:left="720" w:hanging="360"/>
        <w:rPr>
          <w:rStyle w:val="FontStyle20"/>
          <w:sz w:val="24"/>
          <w:szCs w:val="24"/>
        </w:rPr>
      </w:pPr>
      <w:r w:rsidRPr="00552A81">
        <w:rPr>
          <w:rStyle w:val="FontStyle19"/>
          <w:sz w:val="24"/>
          <w:szCs w:val="24"/>
        </w:rPr>
        <w:t>осмысление опыта взаимодействия с другими людьми, социальными институтами, участия в гражданских ини</w:t>
      </w:r>
      <w:r w:rsidRPr="00552A81">
        <w:rPr>
          <w:rStyle w:val="FontStyle19"/>
          <w:sz w:val="24"/>
          <w:szCs w:val="24"/>
        </w:rPr>
        <w:softHyphen/>
        <w:t>циативах и различных формах самоуправления.</w:t>
      </w:r>
    </w:p>
    <w:p w:rsidR="00962C64" w:rsidRPr="00552A81" w:rsidRDefault="00962C64" w:rsidP="00223A9B">
      <w:pPr>
        <w:tabs>
          <w:tab w:val="left" w:pos="360"/>
        </w:tabs>
        <w:autoSpaceDE w:val="0"/>
        <w:autoSpaceDN w:val="0"/>
        <w:adjustRightInd w:val="0"/>
        <w:rPr>
          <w:rFonts w:ascii="Times New Roman" w:hAnsi="Times New Roman" w:cs="Times New Roman"/>
          <w:bCs/>
          <w:iCs/>
          <w:color w:val="000000"/>
          <w:lang w:val="ru-RU"/>
        </w:rPr>
      </w:pPr>
    </w:p>
    <w:p w:rsidR="001D11AD" w:rsidRPr="00552A81" w:rsidRDefault="001D11AD" w:rsidP="00870A90">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Физика. Базовый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Место предмета в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Федеральный базисный учебный план для образовательных учреждений Российской Федерации отводит 140 часов для обязательного изучения физики на базовом уровне ступени среднего общего образования. В том числе в </w:t>
      </w:r>
      <w:r w:rsidRPr="00552A81">
        <w:rPr>
          <w:rFonts w:ascii="Times New Roman" w:hAnsi="Times New Roman" w:cs="Times New Roman"/>
          <w:color w:val="000000"/>
        </w:rPr>
        <w:t>X</w:t>
      </w:r>
      <w:r w:rsidRPr="00552A81">
        <w:rPr>
          <w:rFonts w:ascii="Times New Roman" w:hAnsi="Times New Roman" w:cs="Times New Roman"/>
          <w:color w:val="000000"/>
          <w:lang w:val="ru-RU"/>
        </w:rPr>
        <w:t xml:space="preserve"> и </w:t>
      </w:r>
      <w:r w:rsidRPr="00552A81">
        <w:rPr>
          <w:rFonts w:ascii="Times New Roman" w:hAnsi="Times New Roman" w:cs="Times New Roman"/>
          <w:color w:val="000000"/>
        </w:rPr>
        <w:t>XI</w:t>
      </w:r>
      <w:r w:rsidRPr="00552A81">
        <w:rPr>
          <w:rFonts w:ascii="Times New Roman" w:hAnsi="Times New Roman" w:cs="Times New Roman"/>
          <w:color w:val="000000"/>
          <w:lang w:val="ru-RU"/>
        </w:rPr>
        <w:t xml:space="preserve"> классах по 70 учебных часов из расчета 2 учебных часа в неделю. В примерных программах предусмотрен резерв свободного учебного времени в объеме 14 учебных часов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 учета местных условий.</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Основное содержание (140 час).</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Физика и методы научного познания (4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Физика - наука о природе. Научные методы познания окружающего мира и их отличия от других методов познания. Роль эксперимента и теории в процессе познания природы. Моделирование физических явлений и процессов. Научные гипотезы.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Физические законы. Физические теории. Границы применимости физических законов и теорий. Принцип соответствия. Основные элементы физической картины мира.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Механика (32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Механическое движение и его виды. Относительность механического движения.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Прямолинейное равноускоренное движение. Принцип относительности Галилея. Законы динамики. Всемирное тяготение. Законы сохранения в механике. 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Демонстрации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Зависимость траектории от выбора системы отсчета.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Падение тел в воздухе и в вакууме.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Явление инерции.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Сравнение масс взаимодействующих тел.</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Второй закон Ньютона.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Измерение сил.</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Сложение сил.</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Зависимость силы упругости от деформации.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Силы трения.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Условия равновесия тел.</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Реактивное движение.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Переход потенциальной энергии в кинетическую и обратно.</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b/>
          <w:bCs/>
          <w:color w:val="000000"/>
          <w:lang w:val="ru-RU"/>
        </w:rPr>
        <w:t>Лабораторные работы</w:t>
      </w:r>
      <w:r w:rsidRPr="00552A81">
        <w:rPr>
          <w:rFonts w:ascii="Times New Roman" w:hAnsi="Times New Roman" w:cs="Times New Roman"/>
          <w:color w:val="000000"/>
          <w:lang w:val="ru-RU"/>
        </w:rPr>
        <w:t xml:space="preserve"> Измерение ускорения свободного падения.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Исследование движения тела под действием постоянной силы.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Изучение движения тел по окружности под действием силы тяжести и упругости.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Исследование упругого и неупругого столкновений тел.</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Сохранение механической энергии при движении тела под действием сил тяжести и упругости.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Сравнение работы силы с изменением кинетической энергии тела.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Молекулярная физика (27 часов).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Давление газа. Уравнение состояния идеального газа. Строение и свойства жидкостей и твердых тел.</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Законы термодинамики. Порядок и хаос. Необратимость тепловых процессов.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Тепловые двигатели и охрана окружающей среды.</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Демонстрации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Механическая модель броуновского движения.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Изменение давления газа с изменением температуры при постоянном объеме.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Изменение объема газа с изменением температуры при постоянном давлении.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Изменение объема газа с изменением давления при постоянной температуре.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Кипение воды при пониженном давлении.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Устройство психрометра и гигрометра.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Явление поверхностного натяжения жидкости.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Кристаллические и аморфные тела.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Объемные модели строения кристаллов.</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Модели тепловых двигателей.</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Лабораторные работы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Измерение влажности воздуха.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Измерение удельной теплоты плавления льда.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Измерение поверхностного натяжения жидкости.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Электродинамика (35 часов)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Элементарный электрический заряд. Закон сохранения электрического заряда. Элек трическое поле. Электрический ток. Закон Ома для полной цепи. Магнитное поле тока. Плазма. Действие магнитного поля на движущиеся заряженные частицы. Явление электромагнитной индукции. Взаимосвязь электрического и магнитного полей.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Свободные электромагнитные колебания. Электромагнитное поле.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Электромагнитные волны. Волновые свойства света. Различные виды электромагнитных излучений и их практические применения.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Законы распространения света. Оптические приборы.</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Демонстрации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Электрометр.</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Проводники в электрическом поле.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Диэлектрики в электрическом поле.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Энергия заряженного конденсатора.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Электроизмерительные приборы.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Магнитное взаимодействие токов.</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Отклонение электронного пучка магнитным полем.</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Магнитная запись звука.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Зависимость ЭДС индукции от скорости изменения магнитного потока.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Свободные электромагнитные колебания.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Осциллограмма переменного тока.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Генератор переменного тока.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Излучение и прием электромагнитных волн.</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Отражение и преломление электромагнитных волн.</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Интерференция света.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Дифракция света.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Получение спектра с помощью призмы.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Получение спектра с помощью дифракционной решетки.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Поляризация света.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Прямолинейное распространение, отражение и преломление света.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Оптические приборы</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Лабораторные работы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Измерение электрического сопротивления с помощью омметра.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Измерение ЭДС и внутреннего сопротивления источника тока.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Измерение элементарного заряда.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Измерение магнитной индукции.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Определение спектральных границ чувствительности человеческого глаза.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Измерение показателя преломления стекла.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Квантовая физика и элементы астрофизики (28 час)</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Гипотеза Планка о квантах. Фотоэффект. Фотон. Гипотеза де Бройля о волновых</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свойствах частиц. Корпускулярно-волновой дуализм.</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Планетарная модель атома. Квантовые постулаты Бора. Лазеры.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Строение атомного ядра. Ядерные силы. Дефект массы и энергия связи ядра. Ядерная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энергетика. Влияние ионизирующей радиации на живые организмы. Доза излучения.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Закон радиоактивного распада. Элементарные частицы. Фундаментальные взаимодействия.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Солнечная система. Звезды и источники их энергии. Галактика. Пространственные масштабы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штабы наблюдаемой Вселенной. Современные представления о происхождении и эволюции Солнца и звезд. Строение и эволюция Вселенной.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Демонстрации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Фотоэффект.</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Линейчатые спектры излучения.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Лазер.</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Счетчик ионизирующих частиц.</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Лабораторные работы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Наблюдение линейчатых спектров.</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Обобщающее повторение (20 ч)</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Резерв свободного учебного времени (35 ч)</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p>
    <w:p w:rsidR="001D11AD" w:rsidRPr="00552A81" w:rsidRDefault="001D11AD" w:rsidP="00870A90">
      <w:pPr>
        <w:tabs>
          <w:tab w:val="left" w:pos="360"/>
        </w:tabs>
        <w:autoSpaceDE w:val="0"/>
        <w:autoSpaceDN w:val="0"/>
        <w:adjustRightInd w:val="0"/>
        <w:jc w:val="center"/>
        <w:rPr>
          <w:rFonts w:ascii="Times New Roman" w:hAnsi="Times New Roman" w:cs="Times New Roman"/>
          <w:b/>
          <w:bCs/>
          <w:u w:val="single"/>
          <w:lang w:val="ru-RU"/>
        </w:rPr>
      </w:pPr>
      <w:r w:rsidRPr="00552A81">
        <w:rPr>
          <w:rFonts w:ascii="Times New Roman" w:hAnsi="Times New Roman" w:cs="Times New Roman"/>
          <w:b/>
          <w:bCs/>
          <w:u w:val="single"/>
          <w:lang w:val="ru-RU"/>
        </w:rPr>
        <w:t>Физика. Профильный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Место предмета в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Федеральный базисный учебный план для образовательных учреждений Российской Федерации отводит 350 часов для обязательного изучения физики на профильном уровне ступени среднего общего образования. В том числе в </w:t>
      </w:r>
      <w:r w:rsidRPr="00552A81">
        <w:rPr>
          <w:rFonts w:ascii="Times New Roman" w:hAnsi="Times New Roman" w:cs="Times New Roman"/>
        </w:rPr>
        <w:t>X</w:t>
      </w:r>
      <w:r w:rsidRPr="00552A81">
        <w:rPr>
          <w:rFonts w:ascii="Times New Roman" w:hAnsi="Times New Roman" w:cs="Times New Roman"/>
          <w:lang w:val="ru-RU"/>
        </w:rPr>
        <w:t xml:space="preserve"> и </w:t>
      </w:r>
      <w:r w:rsidRPr="00552A81">
        <w:rPr>
          <w:rFonts w:ascii="Times New Roman" w:hAnsi="Times New Roman" w:cs="Times New Roman"/>
        </w:rPr>
        <w:t>XI</w:t>
      </w:r>
      <w:r w:rsidRPr="00552A81">
        <w:rPr>
          <w:rFonts w:ascii="Times New Roman" w:hAnsi="Times New Roman" w:cs="Times New Roman"/>
          <w:lang w:val="ru-RU"/>
        </w:rPr>
        <w:t xml:space="preserve"> классах по 175 учебных часов из расчета 5 учебных часа в неделю. В примерной программа предусмотрен резерв свободного учебного времени в объеме 35 час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 учета местных условий.</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 xml:space="preserve">Основное содержание </w:t>
      </w:r>
      <w:r w:rsidRPr="00552A81">
        <w:rPr>
          <w:rFonts w:ascii="Times New Roman" w:hAnsi="Times New Roman" w:cs="Times New Roman"/>
          <w:lang w:val="ru-RU"/>
        </w:rPr>
        <w:t xml:space="preserve">(350 ч) </w:t>
      </w:r>
      <w:r w:rsidRPr="00552A81">
        <w:rPr>
          <w:rFonts w:ascii="Times New Roman" w:hAnsi="Times New Roman" w:cs="Times New Roman"/>
          <w:b/>
          <w:bCs/>
          <w:lang w:val="ru-RU"/>
        </w:rPr>
        <w:t>(5 часов в неделю)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Физика как наука. Методы научного познания природы. (6ч)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Физика - фундаментальная наука о природе. Научные методы познания окружающего мира. Роль эксперимента и теории в процессе познания природы. Моделирование явлений и объектов природы. Научные гипотезы. </w:t>
      </w:r>
      <w:r w:rsidRPr="00552A81">
        <w:rPr>
          <w:rFonts w:ascii="Times New Roman" w:hAnsi="Times New Roman" w:cs="Times New Roman"/>
          <w:i/>
          <w:iCs/>
          <w:lang w:val="ru-RU"/>
        </w:rPr>
        <w:t>Роль математики в физике.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Физические законы и теории, границы их применимости. </w:t>
      </w:r>
      <w:r w:rsidRPr="00552A81">
        <w:rPr>
          <w:rFonts w:ascii="Times New Roman" w:hAnsi="Times New Roman" w:cs="Times New Roman"/>
          <w:i/>
          <w:iCs/>
          <w:lang w:val="ru-RU"/>
        </w:rPr>
        <w:t>Принцип соответствия.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Физическая картина мира.</w:t>
      </w:r>
    </w:p>
    <w:p w:rsidR="001D11AD" w:rsidRPr="00552A81" w:rsidRDefault="001D11AD" w:rsidP="00223A9B">
      <w:pPr>
        <w:tabs>
          <w:tab w:val="left" w:pos="360"/>
        </w:tabs>
        <w:autoSpaceDE w:val="0"/>
        <w:autoSpaceDN w:val="0"/>
        <w:adjustRightInd w:val="0"/>
        <w:rPr>
          <w:rFonts w:ascii="Times New Roman" w:hAnsi="Times New Roman" w:cs="Times New Roman"/>
          <w:b/>
          <w:lang w:val="ru-RU"/>
        </w:rPr>
      </w:pPr>
      <w:r w:rsidRPr="00552A81">
        <w:rPr>
          <w:rFonts w:ascii="Times New Roman" w:hAnsi="Times New Roman" w:cs="Times New Roman"/>
          <w:b/>
          <w:lang w:val="ru-RU"/>
        </w:rPr>
        <w:t>Механика (60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Механическое движение и его относительность. Способы описания механического движения. Материальная точка как пример физической модели. Перемещение, скорость, ускорение.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Уравнения прямолинейного равномерного и равноускоренного движения. Движение по окружности с постоянной по модулю скоростью. Центростремительное ускорение.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Принцип суперпозиции сил. Законы динамики Ньютона и границы их применимости.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Инерциальные системы отсчета. Принцип относительности Галилея. </w:t>
      </w:r>
      <w:r w:rsidRPr="00552A81">
        <w:rPr>
          <w:rFonts w:ascii="Times New Roman" w:hAnsi="Times New Roman" w:cs="Times New Roman"/>
          <w:i/>
          <w:iCs/>
          <w:lang w:val="ru-RU"/>
        </w:rPr>
        <w:t>Пространство 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i/>
          <w:iCs/>
          <w:lang w:val="ru-RU"/>
        </w:rPr>
        <w:t>вре</w:t>
      </w:r>
      <w:r w:rsidRPr="00552A81">
        <w:rPr>
          <w:rFonts w:ascii="Times New Roman" w:hAnsi="Times New Roman" w:cs="Times New Roman"/>
          <w:lang w:val="ru-RU"/>
        </w:rPr>
        <w:t xml:space="preserve">мя в классической механике.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Силы тяжести, упругости, трения. Закон всемирного тяготения. Законы Кеплера. Вес 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невесомость. Законы сохранения импульса и механической энергии. </w:t>
      </w:r>
      <w:r w:rsidRPr="00552A81">
        <w:rPr>
          <w:rFonts w:ascii="Times New Roman" w:hAnsi="Times New Roman" w:cs="Times New Roman"/>
          <w:i/>
          <w:iCs/>
          <w:lang w:val="ru-RU"/>
        </w:rPr>
        <w:t>Использование законов механики для объяснения движения небесных тел и для развития космически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исследований. </w:t>
      </w:r>
      <w:r w:rsidRPr="00552A81">
        <w:rPr>
          <w:rFonts w:ascii="Times New Roman" w:hAnsi="Times New Roman" w:cs="Times New Roman"/>
          <w:lang w:val="ru-RU"/>
        </w:rPr>
        <w:t>Момент силы. Условия равновесия твердого тела.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Механические колебания. Амплитуда, период, частота, фаза колебаний. Уравнениегармонических колебаний. Свободные и вынужденные колебания. Резонанс.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Автоколебания. </w:t>
      </w:r>
      <w:r w:rsidRPr="00552A81">
        <w:rPr>
          <w:rFonts w:ascii="Times New Roman" w:hAnsi="Times New Roman" w:cs="Times New Roman"/>
          <w:lang w:val="ru-RU"/>
        </w:rPr>
        <w:t>Механические волны. Поперечные и продольные волны. Длина волны.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Уравнение гармонической волны. </w:t>
      </w:r>
      <w:r w:rsidRPr="00552A81">
        <w:rPr>
          <w:rFonts w:ascii="Times New Roman" w:hAnsi="Times New Roman" w:cs="Times New Roman"/>
          <w:lang w:val="ru-RU"/>
        </w:rPr>
        <w:t>Свойства механических волн: отражение, преломление, интерференция, дифракция. Звуковые волны.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b/>
          <w:bCs/>
          <w:i/>
          <w:iCs/>
          <w:lang w:val="ru-RU"/>
        </w:rPr>
        <w:t>Демонстрации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Зависимость траектории движения тела от выбора системы отсчета.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Падение тел в воздухе и в вакууме.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Явление инерции.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Инертность тел.</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Сравнение масс взаимодействующих тел.</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Второй закон Ньютона.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Измерение сил.</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Сложение сил.</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Взаимодействие тел.</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Невесомость и перегрузка.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Зависимость силы упругости от деформации.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Силы трения.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Виды равновесия тел.</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Условия равновесия тел.</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Реактивное движение.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Изменение энергии тел при совершении работы.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Переход потенциальной энергии в кинетическую и обратно.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Свободные колебания груза на нити и на пружине.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Запись колебательного движения.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Вынужденные колебания.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Резонанс.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Автоколебания.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Поперечные и продольные волны.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Отражение и преломление волн.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Дифракция и интерференция волн.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Частота колебаний и высота тона звука.</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Лабораторные работы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Измерение ускорения свободного падения.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Исследование движения тела под действием постоянной силы.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Изучение движения тел по окружности под действием силы тяжести и упругости.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Исследование упругого и неупругого столкновений тел.</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Сохранение механической энергии при движении тела под действием сил тяжести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упругости.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Сравнение работы силы с изменением кинетической энергии тела.</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Физический практикум (8 ч)</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Молекулярная физика (34ч)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Атомистическая гипотеза строения вещества и ее экспериментальные доказательства.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Модель идеального газа. Абсолютная температура. Температура как мера средней кинетической энергии теплового движения частиц. Связь между давлением идеального газа и средней кинетической энергией теплового движения его молекул.</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lang w:val="ru-RU"/>
        </w:rPr>
        <w:t xml:space="preserve">Уравнение состояния идеального газа. Изопроцессы. </w:t>
      </w:r>
      <w:r w:rsidRPr="00552A81">
        <w:rPr>
          <w:rFonts w:ascii="Times New Roman" w:hAnsi="Times New Roman" w:cs="Times New Roman"/>
          <w:i/>
          <w:iCs/>
          <w:lang w:val="ru-RU"/>
        </w:rPr>
        <w:t>Границы применимости модели</w:t>
      </w:r>
      <w:r w:rsidR="00870A90" w:rsidRPr="00552A81">
        <w:rPr>
          <w:rFonts w:ascii="Times New Roman" w:hAnsi="Times New Roman" w:cs="Times New Roman"/>
          <w:i/>
          <w:iCs/>
          <w:lang w:val="ru-RU"/>
        </w:rPr>
        <w:t xml:space="preserve"> </w:t>
      </w:r>
      <w:r w:rsidRPr="00552A81">
        <w:rPr>
          <w:rFonts w:ascii="Times New Roman" w:hAnsi="Times New Roman" w:cs="Times New Roman"/>
          <w:i/>
          <w:iCs/>
          <w:lang w:val="ru-RU"/>
        </w:rPr>
        <w:t>идеального газа</w:t>
      </w:r>
      <w:r w:rsidRPr="00552A81">
        <w:rPr>
          <w:rFonts w:ascii="Times New Roman" w:hAnsi="Times New Roman" w:cs="Times New Roman"/>
          <w:b/>
          <w:bCs/>
          <w:i/>
          <w:i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Модель строения жидкостей. </w:t>
      </w:r>
      <w:r w:rsidRPr="00552A81">
        <w:rPr>
          <w:rFonts w:ascii="Times New Roman" w:hAnsi="Times New Roman" w:cs="Times New Roman"/>
          <w:i/>
          <w:iCs/>
          <w:lang w:val="ru-RU"/>
        </w:rPr>
        <w:t>Поверхностное натяжение</w:t>
      </w:r>
      <w:r w:rsidRPr="00552A81">
        <w:rPr>
          <w:rFonts w:ascii="Times New Roman" w:hAnsi="Times New Roman" w:cs="Times New Roman"/>
          <w:b/>
          <w:bCs/>
          <w:i/>
          <w:iCs/>
          <w:lang w:val="ru-RU"/>
        </w:rPr>
        <w:t xml:space="preserve">. </w:t>
      </w:r>
      <w:r w:rsidRPr="00552A81">
        <w:rPr>
          <w:rFonts w:ascii="Times New Roman" w:hAnsi="Times New Roman" w:cs="Times New Roman"/>
          <w:lang w:val="ru-RU"/>
        </w:rPr>
        <w:t>Насыщенные и ненасыщенные</w:t>
      </w:r>
      <w:r w:rsidR="00870A90" w:rsidRPr="00552A81">
        <w:rPr>
          <w:rFonts w:ascii="Times New Roman" w:hAnsi="Times New Roman" w:cs="Times New Roman"/>
          <w:lang w:val="ru-RU"/>
        </w:rPr>
        <w:t xml:space="preserve"> </w:t>
      </w:r>
      <w:r w:rsidRPr="00552A81">
        <w:rPr>
          <w:rFonts w:ascii="Times New Roman" w:hAnsi="Times New Roman" w:cs="Times New Roman"/>
          <w:lang w:val="ru-RU"/>
        </w:rPr>
        <w:t>пары. Влажность воздуха.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Модель строения твердых тел. </w:t>
      </w:r>
      <w:r w:rsidRPr="00552A81">
        <w:rPr>
          <w:rFonts w:ascii="Times New Roman" w:hAnsi="Times New Roman" w:cs="Times New Roman"/>
          <w:i/>
          <w:iCs/>
          <w:lang w:val="ru-RU"/>
        </w:rPr>
        <w:t>Механические свойства твердых тел</w:t>
      </w:r>
      <w:r w:rsidRPr="00552A81">
        <w:rPr>
          <w:rFonts w:ascii="Times New Roman" w:hAnsi="Times New Roman" w:cs="Times New Roman"/>
          <w:b/>
          <w:bCs/>
          <w:i/>
          <w:iCs/>
          <w:lang w:val="ru-RU"/>
        </w:rPr>
        <w:t xml:space="preserve">. </w:t>
      </w:r>
      <w:r w:rsidRPr="00552A81">
        <w:rPr>
          <w:rFonts w:ascii="Times New Roman" w:hAnsi="Times New Roman" w:cs="Times New Roman"/>
          <w:i/>
          <w:iCs/>
          <w:lang w:val="ru-RU"/>
        </w:rPr>
        <w:t>Дефекты кристаллической решетки</w:t>
      </w:r>
      <w:r w:rsidRPr="00552A81">
        <w:rPr>
          <w:rFonts w:ascii="Times New Roman" w:hAnsi="Times New Roman" w:cs="Times New Roman"/>
          <w:b/>
          <w:bCs/>
          <w:i/>
          <w:iCs/>
          <w:lang w:val="ru-RU"/>
        </w:rPr>
        <w:t xml:space="preserve">. </w:t>
      </w:r>
      <w:r w:rsidRPr="00552A81">
        <w:rPr>
          <w:rFonts w:ascii="Times New Roman" w:hAnsi="Times New Roman" w:cs="Times New Roman"/>
          <w:lang w:val="ru-RU"/>
        </w:rPr>
        <w:t>Изменения агрегатных состояний вещества.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Внутренняя энергия и способы ее изменения. Первый закон термодинамики. Расчет количества теплоты при изменении агрегатного состояния вещества. Адиабатный процесс.</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Второй закон термодинамики </w:t>
      </w:r>
      <w:r w:rsidRPr="00552A81">
        <w:rPr>
          <w:rFonts w:ascii="Times New Roman" w:hAnsi="Times New Roman" w:cs="Times New Roman"/>
          <w:i/>
          <w:iCs/>
          <w:lang w:val="ru-RU"/>
        </w:rPr>
        <w:t>и его статистическое истолкование</w:t>
      </w:r>
      <w:r w:rsidRPr="00552A81">
        <w:rPr>
          <w:rFonts w:ascii="Times New Roman" w:hAnsi="Times New Roman" w:cs="Times New Roman"/>
          <w:b/>
          <w:bCs/>
          <w:i/>
          <w:iCs/>
          <w:lang w:val="ru-RU"/>
        </w:rPr>
        <w:t xml:space="preserve">. </w:t>
      </w:r>
      <w:r w:rsidRPr="00552A81">
        <w:rPr>
          <w:rFonts w:ascii="Times New Roman" w:hAnsi="Times New Roman" w:cs="Times New Roman"/>
          <w:lang w:val="ru-RU"/>
        </w:rPr>
        <w:t>Принципы действия</w:t>
      </w:r>
      <w:r w:rsidR="00870A90" w:rsidRPr="00552A81">
        <w:rPr>
          <w:rFonts w:ascii="Times New Roman" w:hAnsi="Times New Roman" w:cs="Times New Roman"/>
          <w:lang w:val="ru-RU"/>
        </w:rPr>
        <w:t xml:space="preserve"> </w:t>
      </w:r>
      <w:r w:rsidRPr="00552A81">
        <w:rPr>
          <w:rFonts w:ascii="Times New Roman" w:hAnsi="Times New Roman" w:cs="Times New Roman"/>
          <w:lang w:val="ru-RU"/>
        </w:rPr>
        <w:t>тепловых машин. КПД тепловой машины. Проблемы энергетики и охрана окружающей среды.</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Демонстрации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Механическая модель броуновского движения.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Модель опыта Штерна.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Изменение давления газа с изменением температуры при постоянном объеме.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Изменение объема газа с изменением температуры при постоянном давлении.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Изменение объема газа с изменением давления при постоянной температуре.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Кипение воды при пониженном давлении.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Психрометр и гигрометр.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Явление поверхностного натяжения жидкости.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Кристаллические и аморфные тела.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Объемные модели строения кристаллов.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Модели дефектов кристаллических решеток.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Изменение температуры воздуха при адиабатном сжатии и расширении.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Модели тепловых двигателей.</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Лабораторные работы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Исследование зависимости объема газа от температуры при постоянном давлении.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Наблюдение роста кристаллов из раствора.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Измерение поверхностного натяжения.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Измерение удельной теплоты плавления льда.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Физический практикум (6 ч)</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Электростатика. Постоянный ток (38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Элементарный электрический заряд. Закон сохранения электрического заряда. Закон Кулона. Напряженность электрического поля. Принцип суперпозиции электрических полей. Потенциал электрического поля. Потенциальность электростатического поля.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Разность потенциалов. Напряжение. Связь напряжения с напряженностью электрического поля.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Проводники в электрическом поле. Электрическая емкость. Конденсатор. Диэлектрики в электрическом поле. Энергия электрического поля.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Электрический ток. Последовательное и параллельное соединение проводников. Электродвижущая сила (ЭДС). Закон Ома для полной электрической цепи. Электрический ток в металлах, электролитах, газах и вакууме. Закон электролиза. Плазма.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Полупроводники. Собственная и примесная проводимости полупроводников.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lang w:val="ru-RU"/>
        </w:rPr>
        <w:t xml:space="preserve">Полупроводниковый диод. </w:t>
      </w:r>
      <w:r w:rsidRPr="00552A81">
        <w:rPr>
          <w:rFonts w:ascii="Times New Roman" w:hAnsi="Times New Roman" w:cs="Times New Roman"/>
          <w:i/>
          <w:iCs/>
          <w:lang w:val="ru-RU"/>
        </w:rPr>
        <w:t>Полупроводниковые приборы</w:t>
      </w:r>
      <w:r w:rsidRPr="00552A81">
        <w:rPr>
          <w:rFonts w:ascii="Times New Roman" w:hAnsi="Times New Roman" w:cs="Times New Roman"/>
          <w:b/>
          <w:bCs/>
          <w:i/>
          <w:iCs/>
          <w:lang w:val="ru-RU"/>
        </w:rPr>
        <w:t>.</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Демонстрации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Электрометр.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Проводники в электрическом поле.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Диэлектрики в электрическом поле.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Конденсаторы.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Энергия заряженного конденсатора.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Электроизмерительные приборы.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Зависимость удельного сопротивления металлов от температуры.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Зависимость удельного сопротивления полупроводников от температуры и освещения.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Собственная и примесная проводимость полупроводников.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Полупроводниковый диод.</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Транзистор.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Термоэлектронная эмиссия.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Электронно-лучевая трубка.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Явление электролиза.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Электрический разряд в газе.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Люминесцентная лампа.</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Лабораторные работы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Измерение электрического сопротивления с помощью омметра.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Измерение ЭДС и внутреннего сопротивления источника тока.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Измерение элементарного электрического заряда.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Измерение температуры нити лампы накаливания.</w:t>
      </w:r>
    </w:p>
    <w:p w:rsidR="001D11AD" w:rsidRPr="00552A81" w:rsidRDefault="001D11AD" w:rsidP="00223A9B">
      <w:pPr>
        <w:tabs>
          <w:tab w:val="left" w:pos="360"/>
        </w:tabs>
        <w:autoSpaceDE w:val="0"/>
        <w:autoSpaceDN w:val="0"/>
        <w:adjustRightInd w:val="0"/>
        <w:rPr>
          <w:rFonts w:ascii="Times New Roman" w:hAnsi="Times New Roman" w:cs="Times New Roman"/>
          <w:b/>
          <w:lang w:val="ru-RU"/>
        </w:rPr>
      </w:pPr>
      <w:r w:rsidRPr="00552A81">
        <w:rPr>
          <w:rFonts w:ascii="Times New Roman" w:hAnsi="Times New Roman" w:cs="Times New Roman"/>
          <w:b/>
          <w:lang w:val="ru-RU"/>
        </w:rPr>
        <w:t>Физический практикум (6 ч)</w:t>
      </w:r>
    </w:p>
    <w:p w:rsidR="001D11AD" w:rsidRPr="00552A81" w:rsidRDefault="001D11AD" w:rsidP="00223A9B">
      <w:pPr>
        <w:tabs>
          <w:tab w:val="left" w:pos="360"/>
        </w:tabs>
        <w:autoSpaceDE w:val="0"/>
        <w:autoSpaceDN w:val="0"/>
        <w:adjustRightInd w:val="0"/>
        <w:rPr>
          <w:rFonts w:ascii="Times New Roman" w:hAnsi="Times New Roman" w:cs="Times New Roman"/>
          <w:b/>
          <w:lang w:val="ru-RU"/>
        </w:rPr>
      </w:pPr>
      <w:r w:rsidRPr="00552A81">
        <w:rPr>
          <w:rFonts w:ascii="Times New Roman" w:hAnsi="Times New Roman" w:cs="Times New Roman"/>
          <w:b/>
          <w:lang w:val="ru-RU"/>
        </w:rPr>
        <w:t>Магнитное поле (20 ч)</w:t>
      </w:r>
    </w:p>
    <w:p w:rsidR="001D11AD" w:rsidRPr="00552A81" w:rsidRDefault="001D11AD" w:rsidP="00870A90">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Индукция магнитного поля. Принцип суперпозиции магнитных полей. Сила Ампера.</w:t>
      </w:r>
    </w:p>
    <w:p w:rsidR="001D11AD" w:rsidRPr="00552A81" w:rsidRDefault="001D11AD" w:rsidP="00870A90">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Сила Лоренца. </w:t>
      </w:r>
      <w:r w:rsidRPr="00552A81">
        <w:rPr>
          <w:rFonts w:ascii="Times New Roman" w:hAnsi="Times New Roman" w:cs="Times New Roman"/>
          <w:i/>
          <w:iCs/>
          <w:lang w:val="ru-RU"/>
        </w:rPr>
        <w:t xml:space="preserve">Электроизмерительные </w:t>
      </w:r>
      <w:r w:rsidRPr="00552A81">
        <w:rPr>
          <w:rFonts w:ascii="Times New Roman" w:hAnsi="Times New Roman" w:cs="Times New Roman"/>
          <w:lang w:val="ru-RU"/>
        </w:rPr>
        <w:t>приборы. Магнитные свойства вещества.</w:t>
      </w:r>
    </w:p>
    <w:p w:rsidR="001D11AD" w:rsidRPr="00552A81" w:rsidRDefault="001D11AD" w:rsidP="00870A90">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Магнитный поток. Закон электромагнитной индукции Фарадея. Вихревое электрическое</w:t>
      </w:r>
    </w:p>
    <w:p w:rsidR="001D11AD" w:rsidRPr="00552A81" w:rsidRDefault="001D11AD" w:rsidP="00870A90">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поле. Правило Ленца. Самоиндукция. Индуктивность. Энергия магнитного поля.</w:t>
      </w:r>
    </w:p>
    <w:p w:rsidR="001D11AD" w:rsidRPr="00552A81" w:rsidRDefault="001D11AD" w:rsidP="00870A90">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b/>
          <w:bCs/>
          <w:i/>
          <w:iCs/>
          <w:lang w:val="ru-RU"/>
        </w:rPr>
        <w:t>Демонстрации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Магнитное взаимодействие токов.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Отклонение электронного пучка магнитным полем.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Магнитные свойства вещества.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Магнитная запись звука.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Зависимость ЭДС индукции от скорости изменения магнитного потока.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Зависимость ЭДС самоиндукции от скорости изменения силы тока и индуктивности проводника.</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Лабораторные работы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Измерение магнитной индукции.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Измерение индуктивности катушки.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Физический практикум (6 ч)</w:t>
      </w:r>
    </w:p>
    <w:p w:rsidR="001D11AD" w:rsidRPr="00552A81" w:rsidRDefault="001D11AD" w:rsidP="00223A9B">
      <w:pPr>
        <w:tabs>
          <w:tab w:val="left" w:pos="360"/>
        </w:tabs>
        <w:autoSpaceDE w:val="0"/>
        <w:autoSpaceDN w:val="0"/>
        <w:adjustRightInd w:val="0"/>
        <w:rPr>
          <w:rFonts w:ascii="Times New Roman" w:hAnsi="Times New Roman" w:cs="Times New Roman"/>
          <w:b/>
          <w:lang w:val="ru-RU"/>
        </w:rPr>
      </w:pPr>
      <w:r w:rsidRPr="00552A81">
        <w:rPr>
          <w:rFonts w:ascii="Times New Roman" w:hAnsi="Times New Roman" w:cs="Times New Roman"/>
          <w:b/>
          <w:lang w:val="ru-RU"/>
        </w:rPr>
        <w:t>Электромагнитные колебания и волны (55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Колебательный контур. Свободные электромагнитные колебания. Вынужденные электромагнитные колебания. Переменный ток. Действующие значения силы тока и напряжения. </w:t>
      </w:r>
      <w:r w:rsidRPr="00552A81">
        <w:rPr>
          <w:rFonts w:ascii="Times New Roman" w:hAnsi="Times New Roman" w:cs="Times New Roman"/>
          <w:i/>
          <w:iCs/>
          <w:lang w:val="ru-RU"/>
        </w:rPr>
        <w:t>Конденсатор и катушка в цепи переменного тока. Активное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сопротивление. Электрический резонанс. Трансформатор. </w:t>
      </w:r>
      <w:r w:rsidRPr="00552A81">
        <w:rPr>
          <w:rFonts w:ascii="Times New Roman" w:hAnsi="Times New Roman" w:cs="Times New Roman"/>
          <w:lang w:val="ru-RU"/>
        </w:rPr>
        <w:t>Производство, передача и потребление электрической энергии.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Электромагнитное поле. </w:t>
      </w:r>
      <w:r w:rsidRPr="00552A81">
        <w:rPr>
          <w:rFonts w:ascii="Times New Roman" w:hAnsi="Times New Roman" w:cs="Times New Roman"/>
          <w:i/>
          <w:iCs/>
          <w:lang w:val="ru-RU"/>
        </w:rPr>
        <w:t xml:space="preserve">Вихревое электрическое поле. </w:t>
      </w:r>
      <w:r w:rsidRPr="00552A81">
        <w:rPr>
          <w:rFonts w:ascii="Times New Roman" w:hAnsi="Times New Roman" w:cs="Times New Roman"/>
          <w:lang w:val="ru-RU"/>
        </w:rPr>
        <w:t xml:space="preserve">Скорость электромагнитных волн. Свойства электромагнитных волн. </w:t>
      </w:r>
      <w:r w:rsidRPr="00552A81">
        <w:rPr>
          <w:rFonts w:ascii="Times New Roman" w:hAnsi="Times New Roman" w:cs="Times New Roman"/>
          <w:i/>
          <w:iCs/>
          <w:lang w:val="ru-RU"/>
        </w:rPr>
        <w:t>Принципы радиосвязи и телевидения.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Свет как электромагнитная волна. Скорость света. Интерференция света. </w:t>
      </w:r>
      <w:r w:rsidRPr="00552A81">
        <w:rPr>
          <w:rFonts w:ascii="Times New Roman" w:hAnsi="Times New Roman" w:cs="Times New Roman"/>
          <w:i/>
          <w:iCs/>
          <w:lang w:val="ru-RU"/>
        </w:rPr>
        <w:t xml:space="preserve">Когерентность. </w:t>
      </w:r>
      <w:r w:rsidRPr="00552A81">
        <w:rPr>
          <w:rFonts w:ascii="Times New Roman" w:hAnsi="Times New Roman" w:cs="Times New Roman"/>
          <w:lang w:val="ru-RU"/>
        </w:rPr>
        <w:t xml:space="preserve">Дифракция света. Дифракционная решетка. </w:t>
      </w:r>
      <w:r w:rsidRPr="00552A81">
        <w:rPr>
          <w:rFonts w:ascii="Times New Roman" w:hAnsi="Times New Roman" w:cs="Times New Roman"/>
          <w:i/>
          <w:iCs/>
          <w:lang w:val="ru-RU"/>
        </w:rPr>
        <w:t xml:space="preserve">Поляризация света. </w:t>
      </w:r>
      <w:r w:rsidRPr="00552A81">
        <w:rPr>
          <w:rFonts w:ascii="Times New Roman" w:hAnsi="Times New Roman" w:cs="Times New Roman"/>
          <w:lang w:val="ru-RU"/>
        </w:rPr>
        <w:t>Законы отражения и преломления света. Полное внутреннее отражение. Дисперсия света.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Различные виды электромагнитных излучений, их свойства и практические применения.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Формула тонкой линзы. Оптические приборы. </w:t>
      </w:r>
      <w:r w:rsidRPr="00552A81">
        <w:rPr>
          <w:rFonts w:ascii="Times New Roman" w:hAnsi="Times New Roman" w:cs="Times New Roman"/>
          <w:i/>
          <w:iCs/>
          <w:lang w:val="ru-RU"/>
        </w:rPr>
        <w:t>Разрешающая способность оптических приборов.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Постулаты специальной теории относительности Эйнштейна</w:t>
      </w:r>
      <w:r w:rsidRPr="00552A81">
        <w:rPr>
          <w:rFonts w:ascii="Times New Roman" w:hAnsi="Times New Roman" w:cs="Times New Roman"/>
          <w:i/>
          <w:iCs/>
          <w:lang w:val="ru-RU"/>
        </w:rPr>
        <w:t xml:space="preserve">. Пространство и время в специальной теории относительности. </w:t>
      </w:r>
      <w:r w:rsidRPr="00552A81">
        <w:rPr>
          <w:rFonts w:ascii="Times New Roman" w:hAnsi="Times New Roman" w:cs="Times New Roman"/>
          <w:lang w:val="ru-RU"/>
        </w:rPr>
        <w:t>Полная энергия. Энергия покоя. Релятивистский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импульс. </w:t>
      </w:r>
      <w:r w:rsidRPr="00552A81">
        <w:rPr>
          <w:rFonts w:ascii="Times New Roman" w:hAnsi="Times New Roman" w:cs="Times New Roman"/>
          <w:i/>
          <w:iCs/>
          <w:lang w:val="ru-RU"/>
        </w:rPr>
        <w:t xml:space="preserve">Связь полной энергии с импульсом и массой тела. </w:t>
      </w:r>
      <w:r w:rsidRPr="00552A81">
        <w:rPr>
          <w:rFonts w:ascii="Times New Roman" w:hAnsi="Times New Roman" w:cs="Times New Roman"/>
          <w:lang w:val="ru-RU"/>
        </w:rPr>
        <w:t>Дефект массы и энергия связи.</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Демонстрации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Свободные электромагнитные колебания.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Осциллограмма переменного тока.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Конденсатор в цепи переменного тока.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Катушка в цепи переменного тока.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Резонанс в последовательной цепи переменного тока.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Сложение гармонических колебаний.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Генератор переменного тока.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Трансформатор.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Излучение и прием электромагнитных волн.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Отражение и преломление электромагнитных волн.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Интерференция и дифракция электромагнитных волн.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Поляризация электромагнитных волн.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Модуляция и детектирование высокочастотных электромагнитных колебаний.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Детекторный радиоприемник.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Интерференция света.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Дифракция света.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Полное внутреннее отражение света.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Получение спектра с помощью призмы.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Получение спектра с помощью дифракционной решетки.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Поляризация света.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Спектроскоп.</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Фотоаппарат.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Проекционный аппарат.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Микроскоп.</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Лупа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Телескоп</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Лабораторные работы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Исследование зависимости силы тока от электроемкости конденсатора в цепи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переменного тока.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Оценка длины световой волны по наблюдению дифракции на щели. Определение спектральных границ чувствительности человеческого глаза с помощью дифракционной решетки.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Измерение показателя преломления стекла.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Расчет и получение увеличенных и уменьшенных изображений с помощью собирающей линзы.</w:t>
      </w:r>
    </w:p>
    <w:p w:rsidR="001D11AD" w:rsidRPr="00552A81" w:rsidRDefault="001D11AD" w:rsidP="00223A9B">
      <w:pPr>
        <w:tabs>
          <w:tab w:val="left" w:pos="360"/>
        </w:tabs>
        <w:autoSpaceDE w:val="0"/>
        <w:autoSpaceDN w:val="0"/>
        <w:adjustRightInd w:val="0"/>
        <w:jc w:val="both"/>
        <w:rPr>
          <w:rFonts w:ascii="Times New Roman" w:hAnsi="Times New Roman" w:cs="Times New Roman"/>
          <w:b/>
          <w:lang w:val="ru-RU"/>
        </w:rPr>
      </w:pPr>
      <w:r w:rsidRPr="00552A81">
        <w:rPr>
          <w:rFonts w:ascii="Times New Roman" w:hAnsi="Times New Roman" w:cs="Times New Roman"/>
          <w:b/>
          <w:lang w:val="ru-RU"/>
        </w:rPr>
        <w:t>Физический практикум (8 ч)</w:t>
      </w:r>
    </w:p>
    <w:p w:rsidR="001D11AD" w:rsidRPr="00552A81" w:rsidRDefault="001D11AD" w:rsidP="00223A9B">
      <w:pPr>
        <w:tabs>
          <w:tab w:val="left" w:pos="360"/>
        </w:tabs>
        <w:autoSpaceDE w:val="0"/>
        <w:autoSpaceDN w:val="0"/>
        <w:adjustRightInd w:val="0"/>
        <w:jc w:val="both"/>
        <w:rPr>
          <w:rFonts w:ascii="Times New Roman" w:hAnsi="Times New Roman" w:cs="Times New Roman"/>
          <w:b/>
          <w:lang w:val="ru-RU"/>
        </w:rPr>
      </w:pPr>
      <w:r w:rsidRPr="00552A81">
        <w:rPr>
          <w:rFonts w:ascii="Times New Roman" w:hAnsi="Times New Roman" w:cs="Times New Roman"/>
          <w:b/>
          <w:lang w:val="ru-RU"/>
        </w:rPr>
        <w:t>Квантовая физика (34 ч)</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lang w:val="ru-RU"/>
        </w:rPr>
        <w:t xml:space="preserve">Гипотеза М.Планка о квантах. Фотоэффект. Опыты А.Г.Столетова. Уравнение А.Эйнштейна для фотоэффекта. Фотон. </w:t>
      </w:r>
      <w:r w:rsidRPr="00552A81">
        <w:rPr>
          <w:rFonts w:ascii="Times New Roman" w:hAnsi="Times New Roman" w:cs="Times New Roman"/>
          <w:i/>
          <w:iCs/>
          <w:lang w:val="ru-RU"/>
        </w:rPr>
        <w:t>Опыты П</w:t>
      </w:r>
      <w:r w:rsidRPr="00552A81">
        <w:rPr>
          <w:rFonts w:ascii="Times New Roman" w:hAnsi="Times New Roman" w:cs="Times New Roman"/>
          <w:b/>
          <w:bCs/>
          <w:i/>
          <w:iCs/>
          <w:lang w:val="ru-RU"/>
        </w:rPr>
        <w:t>.</w:t>
      </w:r>
      <w:r w:rsidRPr="00552A81">
        <w:rPr>
          <w:rFonts w:ascii="Times New Roman" w:hAnsi="Times New Roman" w:cs="Times New Roman"/>
          <w:i/>
          <w:iCs/>
          <w:lang w:val="ru-RU"/>
        </w:rPr>
        <w:t>Н</w:t>
      </w:r>
      <w:r w:rsidRPr="00552A81">
        <w:rPr>
          <w:rFonts w:ascii="Times New Roman" w:hAnsi="Times New Roman" w:cs="Times New Roman"/>
          <w:b/>
          <w:bCs/>
          <w:i/>
          <w:iCs/>
          <w:lang w:val="ru-RU"/>
        </w:rPr>
        <w:t>.</w:t>
      </w:r>
      <w:r w:rsidRPr="00552A81">
        <w:rPr>
          <w:rFonts w:ascii="Times New Roman" w:hAnsi="Times New Roman" w:cs="Times New Roman"/>
          <w:i/>
          <w:iCs/>
          <w:lang w:val="ru-RU"/>
        </w:rPr>
        <w:t>Лебедева и С</w:t>
      </w:r>
      <w:r w:rsidRPr="00552A81">
        <w:rPr>
          <w:rFonts w:ascii="Times New Roman" w:hAnsi="Times New Roman" w:cs="Times New Roman"/>
          <w:b/>
          <w:bCs/>
          <w:i/>
          <w:iCs/>
          <w:lang w:val="ru-RU"/>
        </w:rPr>
        <w:t>.</w:t>
      </w:r>
      <w:r w:rsidRPr="00552A81">
        <w:rPr>
          <w:rFonts w:ascii="Times New Roman" w:hAnsi="Times New Roman" w:cs="Times New Roman"/>
          <w:i/>
          <w:iCs/>
          <w:lang w:val="ru-RU"/>
        </w:rPr>
        <w:t>И</w:t>
      </w:r>
      <w:r w:rsidRPr="00552A81">
        <w:rPr>
          <w:rFonts w:ascii="Times New Roman" w:hAnsi="Times New Roman" w:cs="Times New Roman"/>
          <w:b/>
          <w:bCs/>
          <w:i/>
          <w:iCs/>
          <w:lang w:val="ru-RU"/>
        </w:rPr>
        <w:t>.</w:t>
      </w:r>
      <w:r w:rsidRPr="00552A81">
        <w:rPr>
          <w:rFonts w:ascii="Times New Roman" w:hAnsi="Times New Roman" w:cs="Times New Roman"/>
          <w:i/>
          <w:iCs/>
          <w:lang w:val="ru-RU"/>
        </w:rPr>
        <w:t>Вавилова.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Планетарная модель атома. Квантовые постулаты Бора и линейчатые спектры. Гипотеза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де Бройля о волновых свойствах частиц. Дифракция электронов. </w:t>
      </w:r>
      <w:r w:rsidRPr="00552A81">
        <w:rPr>
          <w:rFonts w:ascii="Times New Roman" w:hAnsi="Times New Roman" w:cs="Times New Roman"/>
          <w:i/>
          <w:iCs/>
          <w:lang w:val="ru-RU"/>
        </w:rPr>
        <w:t>Соотношение неопределенностей Гейзенберга</w:t>
      </w:r>
      <w:r w:rsidRPr="00552A81">
        <w:rPr>
          <w:rFonts w:ascii="Times New Roman" w:hAnsi="Times New Roman" w:cs="Times New Roman"/>
          <w:b/>
          <w:bCs/>
          <w:i/>
          <w:iCs/>
          <w:lang w:val="ru-RU"/>
        </w:rPr>
        <w:t xml:space="preserve">. </w:t>
      </w:r>
      <w:r w:rsidRPr="00552A81">
        <w:rPr>
          <w:rFonts w:ascii="Times New Roman" w:hAnsi="Times New Roman" w:cs="Times New Roman"/>
          <w:i/>
          <w:iCs/>
          <w:lang w:val="ru-RU"/>
        </w:rPr>
        <w:t>Спонтанное и вынужденное излучение света</w:t>
      </w:r>
      <w:r w:rsidRPr="00552A81">
        <w:rPr>
          <w:rFonts w:ascii="Times New Roman" w:hAnsi="Times New Roman" w:cs="Times New Roman"/>
          <w:b/>
          <w:bCs/>
          <w:i/>
          <w:iCs/>
          <w:lang w:val="ru-RU"/>
        </w:rPr>
        <w:t xml:space="preserve">. </w:t>
      </w:r>
      <w:r w:rsidRPr="00552A81">
        <w:rPr>
          <w:rFonts w:ascii="Times New Roman" w:hAnsi="Times New Roman" w:cs="Times New Roman"/>
          <w:lang w:val="ru-RU"/>
        </w:rPr>
        <w:t>Лазеры.</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lang w:val="ru-RU"/>
        </w:rPr>
        <w:t xml:space="preserve">Модели строения атомного ядра. Ядерные силы. Нуклонная модель ядра. Энергия связи ядра. Ядерные спектры. Ядерные реакции. Цепная реакция деления ядер. </w:t>
      </w:r>
      <w:r w:rsidRPr="00552A81">
        <w:rPr>
          <w:rFonts w:ascii="Times New Roman" w:hAnsi="Times New Roman" w:cs="Times New Roman"/>
          <w:i/>
          <w:iCs/>
          <w:lang w:val="ru-RU"/>
        </w:rPr>
        <w:t>Ядерная энергетика</w:t>
      </w:r>
      <w:r w:rsidRPr="00552A81">
        <w:rPr>
          <w:rFonts w:ascii="Times New Roman" w:hAnsi="Times New Roman" w:cs="Times New Roman"/>
          <w:b/>
          <w:bCs/>
          <w:i/>
          <w:iCs/>
          <w:lang w:val="ru-RU"/>
        </w:rPr>
        <w:t xml:space="preserve">. </w:t>
      </w:r>
      <w:r w:rsidRPr="00552A81">
        <w:rPr>
          <w:rFonts w:ascii="Times New Roman" w:hAnsi="Times New Roman" w:cs="Times New Roman"/>
          <w:i/>
          <w:iCs/>
          <w:lang w:val="ru-RU"/>
        </w:rPr>
        <w:t>Термоядерный синтез</w:t>
      </w:r>
      <w:r w:rsidRPr="00552A81">
        <w:rPr>
          <w:rFonts w:ascii="Times New Roman" w:hAnsi="Times New Roman" w:cs="Times New Roman"/>
          <w:b/>
          <w:bCs/>
          <w:i/>
          <w:iCs/>
          <w:lang w:val="ru-RU"/>
        </w:rPr>
        <w:t xml:space="preserve">. </w:t>
      </w:r>
      <w:r w:rsidRPr="00552A81">
        <w:rPr>
          <w:rFonts w:ascii="Times New Roman" w:hAnsi="Times New Roman" w:cs="Times New Roman"/>
          <w:lang w:val="ru-RU"/>
        </w:rPr>
        <w:t xml:space="preserve">Радиоактивность. </w:t>
      </w:r>
      <w:r w:rsidRPr="00552A81">
        <w:rPr>
          <w:rFonts w:ascii="Times New Roman" w:hAnsi="Times New Roman" w:cs="Times New Roman"/>
          <w:i/>
          <w:iCs/>
          <w:lang w:val="ru-RU"/>
        </w:rPr>
        <w:t>Дозиметрия</w:t>
      </w:r>
      <w:r w:rsidRPr="00552A81">
        <w:rPr>
          <w:rFonts w:ascii="Times New Roman" w:hAnsi="Times New Roman" w:cs="Times New Roman"/>
          <w:b/>
          <w:bCs/>
          <w:i/>
          <w:iCs/>
          <w:lang w:val="ru-RU"/>
        </w:rPr>
        <w:t xml:space="preserve">. </w:t>
      </w:r>
      <w:r w:rsidRPr="00552A81">
        <w:rPr>
          <w:rFonts w:ascii="Times New Roman" w:hAnsi="Times New Roman" w:cs="Times New Roman"/>
          <w:lang w:val="ru-RU"/>
        </w:rPr>
        <w:t xml:space="preserve">Закон радиоактивного распада. </w:t>
      </w:r>
      <w:r w:rsidRPr="00552A81">
        <w:rPr>
          <w:rFonts w:ascii="Times New Roman" w:hAnsi="Times New Roman" w:cs="Times New Roman"/>
          <w:i/>
          <w:iCs/>
          <w:lang w:val="ru-RU"/>
        </w:rPr>
        <w:t>Статистический характер процессов в микромире</w:t>
      </w:r>
      <w:r w:rsidRPr="00552A81">
        <w:rPr>
          <w:rFonts w:ascii="Times New Roman" w:hAnsi="Times New Roman" w:cs="Times New Roman"/>
          <w:b/>
          <w:bCs/>
          <w:i/>
          <w:iCs/>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i/>
          <w:iCs/>
          <w:lang w:val="ru-RU"/>
        </w:rPr>
        <w:t>Элементарные частицы</w:t>
      </w:r>
      <w:r w:rsidRPr="00552A81">
        <w:rPr>
          <w:rFonts w:ascii="Times New Roman" w:hAnsi="Times New Roman" w:cs="Times New Roman"/>
          <w:b/>
          <w:bCs/>
          <w:i/>
          <w:iCs/>
          <w:lang w:val="ru-RU"/>
        </w:rPr>
        <w:t xml:space="preserve">. </w:t>
      </w:r>
      <w:r w:rsidRPr="00552A81">
        <w:rPr>
          <w:rFonts w:ascii="Times New Roman" w:hAnsi="Times New Roman" w:cs="Times New Roman"/>
          <w:i/>
          <w:iCs/>
          <w:lang w:val="ru-RU"/>
        </w:rPr>
        <w:t>Фундаментальные взаимодействия</w:t>
      </w:r>
      <w:r w:rsidRPr="00552A81">
        <w:rPr>
          <w:rFonts w:ascii="Times New Roman" w:hAnsi="Times New Roman" w:cs="Times New Roman"/>
          <w:b/>
          <w:bCs/>
          <w:i/>
          <w:iCs/>
          <w:lang w:val="ru-RU"/>
        </w:rPr>
        <w:t xml:space="preserve">. </w:t>
      </w:r>
      <w:r w:rsidRPr="00552A81">
        <w:rPr>
          <w:rFonts w:ascii="Times New Roman" w:hAnsi="Times New Roman" w:cs="Times New Roman"/>
          <w:i/>
          <w:iCs/>
          <w:lang w:val="ru-RU"/>
        </w:rPr>
        <w:t>Законы сохранения в микромире</w:t>
      </w:r>
      <w:r w:rsidRPr="00552A81">
        <w:rPr>
          <w:rFonts w:ascii="Times New Roman" w:hAnsi="Times New Roman" w:cs="Times New Roman"/>
          <w:b/>
          <w:bCs/>
          <w:i/>
          <w:iCs/>
          <w:lang w:val="ru-RU"/>
        </w:rPr>
        <w:t>.</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Демонстрации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Фотоэффект.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Линейчатые спектры излучения.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Лазер.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Счетчик ионизирующих частиц.</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Камера Вильсона.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Фотографии треков заряженных частиц.</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Лабораторные работы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Наблюдение линейчатых спектров</w:t>
      </w:r>
    </w:p>
    <w:p w:rsidR="001D11AD" w:rsidRPr="00552A81" w:rsidRDefault="001D11AD" w:rsidP="00223A9B">
      <w:pPr>
        <w:tabs>
          <w:tab w:val="left" w:pos="360"/>
        </w:tabs>
        <w:autoSpaceDE w:val="0"/>
        <w:autoSpaceDN w:val="0"/>
        <w:adjustRightInd w:val="0"/>
        <w:rPr>
          <w:rFonts w:ascii="Times New Roman" w:hAnsi="Times New Roman" w:cs="Times New Roman"/>
          <w:b/>
          <w:lang w:val="ru-RU"/>
        </w:rPr>
      </w:pPr>
      <w:r w:rsidRPr="00552A81">
        <w:rPr>
          <w:rFonts w:ascii="Times New Roman" w:hAnsi="Times New Roman" w:cs="Times New Roman"/>
          <w:b/>
          <w:lang w:val="ru-RU"/>
        </w:rPr>
        <w:t>Физический практикум (6 ч)</w:t>
      </w:r>
    </w:p>
    <w:p w:rsidR="001D11AD" w:rsidRPr="00552A81" w:rsidRDefault="001D11AD" w:rsidP="00223A9B">
      <w:pPr>
        <w:tabs>
          <w:tab w:val="left" w:pos="360"/>
        </w:tabs>
        <w:autoSpaceDE w:val="0"/>
        <w:autoSpaceDN w:val="0"/>
        <w:adjustRightInd w:val="0"/>
        <w:rPr>
          <w:rFonts w:ascii="Times New Roman" w:hAnsi="Times New Roman" w:cs="Times New Roman"/>
          <w:b/>
          <w:lang w:val="ru-RU"/>
        </w:rPr>
      </w:pPr>
      <w:r w:rsidRPr="00552A81">
        <w:rPr>
          <w:rFonts w:ascii="Times New Roman" w:hAnsi="Times New Roman" w:cs="Times New Roman"/>
          <w:b/>
          <w:lang w:val="ru-RU"/>
        </w:rPr>
        <w:t>Строение Вселенной (8 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Солнечная система. Звезды и источники их энергии. Современные представления о</w:t>
      </w:r>
      <w:r w:rsidR="00870A90" w:rsidRPr="00552A81">
        <w:rPr>
          <w:rFonts w:ascii="Times New Roman" w:hAnsi="Times New Roman" w:cs="Times New Roman"/>
          <w:lang w:val="ru-RU"/>
        </w:rPr>
        <w:t xml:space="preserve"> </w:t>
      </w:r>
      <w:r w:rsidRPr="00552A81">
        <w:rPr>
          <w:rFonts w:ascii="Times New Roman" w:hAnsi="Times New Roman" w:cs="Times New Roman"/>
          <w:lang w:val="ru-RU"/>
        </w:rPr>
        <w:t>происхождении и эволюции Солнца и звезд. Наша Галактика. Другие галактики.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Пространственные масштабы наблюдаемой Вселенной. Применимость законов физики для объяснения природы космических объектов. «Красное смещение» в спектрах галактик. Современные взгляды на строение и эволюцию Вселенной.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b/>
          <w:bCs/>
          <w:i/>
          <w:iCs/>
          <w:lang w:val="ru-RU"/>
        </w:rPr>
        <w:t>Демонстрации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1. Фотографии Солнца с пятнами и протуберанцами.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2. Фотографии звездных скоплений и газопылевых туманностей.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3. Фотографии галактик.</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Наблюдения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1. Наблюдение солнечных пятен.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2. Обнаружение вращения Солнца.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3. Наблюдения звездных скоплений, туманностей и галактик.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4. Компьютерное моделирование движения небесных тел.</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Экскурсии (8 ч) (во внеурочное время)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Обобщающее повторение (20 ч)</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Резерв свободного учебного времени (35 ч)</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Химия. Базовый уровень.</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 xml:space="preserve">Основными проблемами химии являются изучение состава и строения веществ, зависимости их свойств от строения, конструирование веществ с заданными свойствами, исследование закономерностей химических превращений и путей управления ими в целях получения веществ, материалов, энергии.  Учебное содержание   структурировано по пяти блокам: Методы познания в химии; Теоретические основы химии; Неорганическая химия; Органическая химия; Химия и жизнь.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Место предмета в базисном учебном плане</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Федеральный базисный учебный план для образовательных учреждений Российской Федерации отводит 70 часов для обязательного изучения учебного предмета «Химия» на этапе среднего общего образования на базовом уровне.</w:t>
      </w:r>
    </w:p>
    <w:p w:rsidR="001D11AD" w:rsidRPr="00552A81" w:rsidRDefault="001D11AD" w:rsidP="00223A9B">
      <w:pPr>
        <w:tabs>
          <w:tab w:val="left" w:pos="360"/>
        </w:tabs>
        <w:rPr>
          <w:rFonts w:ascii="Times New Roman" w:hAnsi="Times New Roman" w:cs="Times New Roman"/>
          <w:b/>
          <w:bCs/>
          <w:lang w:val="ru-RU"/>
        </w:rPr>
      </w:pPr>
      <w:r w:rsidRPr="00552A81">
        <w:rPr>
          <w:rFonts w:ascii="Times New Roman" w:hAnsi="Times New Roman" w:cs="Times New Roman"/>
          <w:b/>
          <w:bCs/>
          <w:lang w:val="ru-RU"/>
        </w:rPr>
        <w:t xml:space="preserve"> ОСНОВНОЕ   СОДЕРЖАНИЕ (70 ч.)</w:t>
      </w:r>
    </w:p>
    <w:p w:rsidR="001D11AD" w:rsidRPr="00552A81" w:rsidRDefault="001D11AD" w:rsidP="00870A90">
      <w:pPr>
        <w:tabs>
          <w:tab w:val="left" w:pos="360"/>
        </w:tabs>
        <w:rPr>
          <w:rFonts w:ascii="Times New Roman" w:hAnsi="Times New Roman" w:cs="Times New Roman"/>
          <w:b/>
          <w:bCs/>
          <w:lang w:val="ru-RU"/>
        </w:rPr>
      </w:pPr>
      <w:r w:rsidRPr="00552A81">
        <w:rPr>
          <w:rFonts w:ascii="Times New Roman" w:hAnsi="Times New Roman" w:cs="Times New Roman"/>
          <w:b/>
          <w:bCs/>
          <w:lang w:val="ru-RU"/>
        </w:rPr>
        <w:t>МЕТОДЫ ПОЗНАНИЯ В ХИМИИ  ( 2 ч.)</w:t>
      </w:r>
    </w:p>
    <w:p w:rsidR="001D11AD" w:rsidRPr="00552A81" w:rsidRDefault="001D11AD" w:rsidP="00870A90">
      <w:pPr>
        <w:tabs>
          <w:tab w:val="left" w:pos="360"/>
        </w:tabs>
        <w:jc w:val="both"/>
        <w:rPr>
          <w:rFonts w:ascii="Times New Roman" w:hAnsi="Times New Roman" w:cs="Times New Roman"/>
          <w:b/>
          <w:bCs/>
          <w:i/>
          <w:iCs/>
          <w:lang w:val="ru-RU"/>
        </w:rPr>
      </w:pPr>
      <w:r w:rsidRPr="00552A81">
        <w:rPr>
          <w:rFonts w:ascii="Times New Roman" w:hAnsi="Times New Roman" w:cs="Times New Roman"/>
          <w:lang w:val="ru-RU"/>
        </w:rPr>
        <w:t xml:space="preserve">Научные методы познания веществ и химических явлений. Роль эксперимента и теории в химии. </w:t>
      </w:r>
      <w:r w:rsidRPr="00552A81">
        <w:rPr>
          <w:rFonts w:ascii="Times New Roman" w:hAnsi="Times New Roman" w:cs="Times New Roman"/>
          <w:i/>
          <w:iCs/>
          <w:lang w:val="ru-RU"/>
        </w:rPr>
        <w:t>Моделирование химических процессов</w:t>
      </w:r>
      <w:r w:rsidRPr="00552A81">
        <w:rPr>
          <w:rFonts w:ascii="Times New Roman" w:hAnsi="Times New Roman" w:cs="Times New Roman"/>
          <w:lang w:val="ru-RU"/>
        </w:rPr>
        <w:t xml:space="preserve">. </w:t>
      </w:r>
    </w:p>
    <w:p w:rsidR="001D11AD" w:rsidRPr="00552A81" w:rsidRDefault="001D11AD" w:rsidP="00870A90">
      <w:pPr>
        <w:tabs>
          <w:tab w:val="left" w:pos="360"/>
        </w:tabs>
        <w:jc w:val="both"/>
        <w:rPr>
          <w:rFonts w:ascii="Times New Roman" w:hAnsi="Times New Roman" w:cs="Times New Roman"/>
          <w:color w:val="000000"/>
          <w:lang w:val="ru-RU"/>
        </w:rPr>
      </w:pPr>
      <w:r w:rsidRPr="00552A81">
        <w:rPr>
          <w:rFonts w:ascii="Times New Roman" w:hAnsi="Times New Roman" w:cs="Times New Roman"/>
          <w:b/>
          <w:bCs/>
          <w:i/>
          <w:iCs/>
          <w:lang w:val="ru-RU"/>
        </w:rPr>
        <w:t>Демонстрации</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b/>
          <w:bCs/>
          <w:lang w:val="ru-RU"/>
        </w:rPr>
      </w:pPr>
      <w:r w:rsidRPr="00552A81">
        <w:rPr>
          <w:rFonts w:ascii="Times New Roman" w:hAnsi="Times New Roman" w:cs="Times New Roman"/>
          <w:color w:val="000000"/>
          <w:lang w:val="ru-RU"/>
        </w:rPr>
        <w:t>Анализ и синтез химических веществ.</w:t>
      </w:r>
    </w:p>
    <w:p w:rsidR="001D11AD" w:rsidRPr="00552A81" w:rsidRDefault="001D11AD" w:rsidP="00870A90">
      <w:pPr>
        <w:tabs>
          <w:tab w:val="left" w:pos="360"/>
        </w:tabs>
        <w:rPr>
          <w:rFonts w:ascii="Times New Roman" w:hAnsi="Times New Roman" w:cs="Times New Roman"/>
          <w:b/>
          <w:bCs/>
          <w:lang w:val="ru-RU"/>
        </w:rPr>
      </w:pPr>
      <w:r w:rsidRPr="00552A81">
        <w:rPr>
          <w:rFonts w:ascii="Times New Roman" w:hAnsi="Times New Roman" w:cs="Times New Roman"/>
          <w:b/>
          <w:bCs/>
          <w:lang w:val="ru-RU"/>
        </w:rPr>
        <w:t>ТЕОРЕТИЧЕСКИЕ ОСНОВЫ ХИМИИ (18 ч.)</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Современные представления о строении атома.</w:t>
      </w:r>
    </w:p>
    <w:p w:rsidR="001D11AD" w:rsidRPr="00552A81" w:rsidRDefault="001D11AD" w:rsidP="00870A90">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 xml:space="preserve">Атом. Изотопы. </w:t>
      </w:r>
      <w:r w:rsidRPr="00552A81">
        <w:rPr>
          <w:rFonts w:ascii="Times New Roman" w:hAnsi="Times New Roman" w:cs="Times New Roman"/>
          <w:i/>
          <w:iCs/>
          <w:lang w:val="ru-RU"/>
        </w:rPr>
        <w:t>Атомные орбитали</w:t>
      </w:r>
      <w:r w:rsidRPr="00552A81">
        <w:rPr>
          <w:rFonts w:ascii="Times New Roman" w:hAnsi="Times New Roman" w:cs="Times New Roman"/>
          <w:lang w:val="ru-RU"/>
        </w:rPr>
        <w:t xml:space="preserve">. Электронная классификация элементов </w:t>
      </w:r>
      <w:r w:rsidRPr="00552A81">
        <w:rPr>
          <w:rFonts w:ascii="Times New Roman" w:hAnsi="Times New Roman" w:cs="Times New Roman"/>
          <w:i/>
          <w:iCs/>
          <w:lang w:val="ru-RU"/>
        </w:rPr>
        <w:t>(</w:t>
      </w:r>
      <w:r w:rsidRPr="00552A81">
        <w:rPr>
          <w:rFonts w:ascii="Times New Roman" w:hAnsi="Times New Roman" w:cs="Times New Roman"/>
          <w:i/>
          <w:iCs/>
        </w:rPr>
        <w:t>s</w:t>
      </w:r>
      <w:r w:rsidRPr="00552A81">
        <w:rPr>
          <w:rFonts w:ascii="Times New Roman" w:hAnsi="Times New Roman" w:cs="Times New Roman"/>
          <w:i/>
          <w:iCs/>
          <w:lang w:val="ru-RU"/>
        </w:rPr>
        <w:t xml:space="preserve">-, </w:t>
      </w:r>
      <w:r w:rsidRPr="00552A81">
        <w:rPr>
          <w:rFonts w:ascii="Times New Roman" w:hAnsi="Times New Roman" w:cs="Times New Roman"/>
          <w:i/>
          <w:iCs/>
        </w:rPr>
        <w:t>p</w:t>
      </w:r>
      <w:r w:rsidRPr="00552A81">
        <w:rPr>
          <w:rFonts w:ascii="Times New Roman" w:hAnsi="Times New Roman" w:cs="Times New Roman"/>
          <w:i/>
          <w:iCs/>
          <w:lang w:val="ru-RU"/>
        </w:rPr>
        <w:t>- элементы). Особенности строения электронных оболочек атомов переходных элементов.</w:t>
      </w:r>
      <w:r w:rsidRPr="00552A81">
        <w:rPr>
          <w:rFonts w:ascii="Times New Roman" w:hAnsi="Times New Roman" w:cs="Times New Roman"/>
          <w:lang w:val="ru-RU"/>
        </w:rPr>
        <w:t xml:space="preserve"> Периодический закон и периодическая система химических элементов Д.И.Менделеева, их мировоззренческое и научное значение.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Химическая связь</w:t>
      </w:r>
    </w:p>
    <w:p w:rsidR="001D11AD" w:rsidRPr="00552A81" w:rsidRDefault="001D11AD" w:rsidP="00870A90">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 xml:space="preserve">Ковалентная связь, ее разновидности и механизмы образования. Степень окисления и валентность химических элементов. Ионная связь. Катионы и анионы. Металлическая связь. </w:t>
      </w:r>
      <w:r w:rsidRPr="00552A81">
        <w:rPr>
          <w:rFonts w:ascii="Times New Roman" w:hAnsi="Times New Roman" w:cs="Times New Roman"/>
          <w:i/>
          <w:iCs/>
          <w:lang w:val="ru-RU"/>
        </w:rPr>
        <w:t>Водородная связь, ее роль в формировании структур биополимеров.</w:t>
      </w:r>
      <w:r w:rsidRPr="00552A81">
        <w:rPr>
          <w:rFonts w:ascii="Times New Roman" w:hAnsi="Times New Roman" w:cs="Times New Roman"/>
          <w:lang w:val="ru-RU"/>
        </w:rPr>
        <w:t xml:space="preserve"> Единая природа химических связей.</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Вещество</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Качественный и количественный состав вещества. Вещества молекулярного и немолекулярного строения. Кристаллические решетки.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Причины многообразия веществ: изомерия, гомология, аллотропия.</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Чистые вещества и смеси. Способы разделения смесей и их использование. Явления, происходящие при растворении веществ – </w:t>
      </w:r>
      <w:r w:rsidRPr="00552A81">
        <w:rPr>
          <w:rFonts w:ascii="Times New Roman" w:hAnsi="Times New Roman" w:cs="Times New Roman"/>
          <w:i/>
          <w:iCs/>
          <w:lang w:val="ru-RU"/>
        </w:rPr>
        <w:t>разрушение кристаллической решетки, диффузия</w:t>
      </w:r>
      <w:r w:rsidRPr="00552A81">
        <w:rPr>
          <w:rFonts w:ascii="Times New Roman" w:hAnsi="Times New Roman" w:cs="Times New Roman"/>
          <w:lang w:val="ru-RU"/>
        </w:rPr>
        <w:t>, диссоциация, гидратация.</w:t>
      </w:r>
    </w:p>
    <w:p w:rsidR="001D11AD" w:rsidRPr="00552A81" w:rsidRDefault="001D11AD" w:rsidP="00870A90">
      <w:pPr>
        <w:tabs>
          <w:tab w:val="left" w:pos="360"/>
        </w:tabs>
        <w:overflowPunct w:val="0"/>
        <w:autoSpaceDE w:val="0"/>
        <w:jc w:val="both"/>
        <w:textAlignment w:val="baseline"/>
        <w:rPr>
          <w:rFonts w:ascii="Times New Roman" w:hAnsi="Times New Roman" w:cs="Times New Roman"/>
          <w:i/>
          <w:iCs/>
          <w:lang w:val="ru-RU"/>
        </w:rPr>
      </w:pPr>
      <w:r w:rsidRPr="00552A81">
        <w:rPr>
          <w:rFonts w:ascii="Times New Roman" w:hAnsi="Times New Roman" w:cs="Times New Roman"/>
          <w:lang w:val="ru-RU"/>
        </w:rPr>
        <w:t>Истинные растворы. Способы выражения концентрации растворов: массовая доля растворенного вещества. Диссоциация электролитов в водных растворах. Сильные и слабые электролиты.</w:t>
      </w:r>
    </w:p>
    <w:p w:rsidR="001D11AD" w:rsidRPr="00552A81" w:rsidRDefault="001D11AD" w:rsidP="00870A90">
      <w:pPr>
        <w:tabs>
          <w:tab w:val="left" w:pos="360"/>
        </w:tabs>
        <w:jc w:val="both"/>
        <w:rPr>
          <w:rFonts w:ascii="Times New Roman" w:hAnsi="Times New Roman" w:cs="Times New Roman"/>
          <w:b/>
          <w:bCs/>
          <w:lang w:val="ru-RU"/>
        </w:rPr>
      </w:pPr>
      <w:r w:rsidRPr="00552A81">
        <w:rPr>
          <w:rFonts w:ascii="Times New Roman" w:hAnsi="Times New Roman" w:cs="Times New Roman"/>
          <w:i/>
          <w:iCs/>
          <w:lang w:val="ru-RU"/>
        </w:rPr>
        <w:t>Понятие о коллоидах и их значение (золи, гели).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Химические реакции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Классификация химических реакций в неорганической и органической химии по различным признакам. Особенности реакций в органической химии.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Реакции ионного обмена в водных растворах. Гидролиз неорганических и органических соединений. Среда водных растворов: кислая, нейтральная, щелочная. </w:t>
      </w:r>
      <w:r w:rsidRPr="00552A81">
        <w:rPr>
          <w:rFonts w:ascii="Times New Roman" w:hAnsi="Times New Roman" w:cs="Times New Roman"/>
          <w:i/>
          <w:iCs/>
          <w:lang w:val="ru-RU"/>
        </w:rPr>
        <w:t>Водородный показатель (рН) раствора.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Тепловой эффект химической реакции.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Окислительно-восстановительные реакции. </w:t>
      </w:r>
      <w:r w:rsidRPr="00552A81">
        <w:rPr>
          <w:rFonts w:ascii="Times New Roman" w:hAnsi="Times New Roman" w:cs="Times New Roman"/>
          <w:i/>
          <w:iCs/>
          <w:lang w:val="ru-RU"/>
        </w:rPr>
        <w:t>Электролиз растворов и расплавов.</w:t>
      </w:r>
      <w:r w:rsidRPr="00552A81">
        <w:rPr>
          <w:rFonts w:ascii="Times New Roman" w:hAnsi="Times New Roman" w:cs="Times New Roman"/>
          <w:lang w:val="ru-RU"/>
        </w:rPr>
        <w:t xml:space="preserve"> Практическое применение электролиза.</w:t>
      </w:r>
    </w:p>
    <w:p w:rsidR="001D11AD" w:rsidRPr="00552A81" w:rsidRDefault="001D11AD" w:rsidP="00870A90">
      <w:pPr>
        <w:tabs>
          <w:tab w:val="left" w:pos="360"/>
        </w:tabs>
        <w:overflowPunct w:val="0"/>
        <w:autoSpaceDE w:val="0"/>
        <w:jc w:val="both"/>
        <w:textAlignment w:val="baseline"/>
        <w:rPr>
          <w:rFonts w:ascii="Times New Roman" w:hAnsi="Times New Roman" w:cs="Times New Roman"/>
          <w:lang w:val="ru-RU"/>
        </w:rPr>
      </w:pPr>
      <w:r w:rsidRPr="00552A81">
        <w:rPr>
          <w:rFonts w:ascii="Times New Roman" w:hAnsi="Times New Roman" w:cs="Times New Roman"/>
          <w:lang w:val="ru-RU"/>
        </w:rPr>
        <w:t>Скорость реакции, ее зависимость от различных факторов. Катализаторы и катализ. Представление о ферментах, как биологических катализаторах белковой природы.</w:t>
      </w:r>
    </w:p>
    <w:p w:rsidR="001D11AD" w:rsidRPr="00552A81" w:rsidRDefault="001D11AD" w:rsidP="00870A90">
      <w:pPr>
        <w:tabs>
          <w:tab w:val="left" w:pos="360"/>
        </w:tabs>
        <w:jc w:val="both"/>
        <w:rPr>
          <w:rFonts w:ascii="Times New Roman" w:hAnsi="Times New Roman" w:cs="Times New Roman"/>
          <w:b/>
          <w:bCs/>
          <w:i/>
          <w:iCs/>
          <w:lang w:val="ru-RU"/>
        </w:rPr>
      </w:pPr>
      <w:r w:rsidRPr="00552A81">
        <w:rPr>
          <w:rFonts w:ascii="Times New Roman" w:hAnsi="Times New Roman" w:cs="Times New Roman"/>
          <w:lang w:val="ru-RU"/>
        </w:rPr>
        <w:t>Обратимость реакций. Химическое равновесие и способы его смещения.</w:t>
      </w:r>
    </w:p>
    <w:p w:rsidR="001D11AD" w:rsidRPr="00552A81" w:rsidRDefault="001D11AD" w:rsidP="00870A90">
      <w:pPr>
        <w:tabs>
          <w:tab w:val="left" w:pos="360"/>
        </w:tabs>
        <w:jc w:val="both"/>
        <w:rPr>
          <w:rFonts w:ascii="Times New Roman" w:hAnsi="Times New Roman" w:cs="Times New Roman"/>
          <w:color w:val="000000"/>
          <w:lang w:val="ru-RU"/>
        </w:rPr>
      </w:pPr>
      <w:r w:rsidRPr="00552A81">
        <w:rPr>
          <w:rFonts w:ascii="Times New Roman" w:hAnsi="Times New Roman" w:cs="Times New Roman"/>
          <w:b/>
          <w:bCs/>
          <w:i/>
          <w:iCs/>
          <w:lang w:val="ru-RU"/>
        </w:rPr>
        <w:t>Демонстрации</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lang w:val="ru-RU"/>
        </w:rPr>
      </w:pPr>
      <w:r w:rsidRPr="00552A81">
        <w:rPr>
          <w:rFonts w:ascii="Times New Roman" w:hAnsi="Times New Roman" w:cs="Times New Roman"/>
          <w:color w:val="000000"/>
          <w:lang w:val="ru-RU"/>
        </w:rPr>
        <w:t>Модели ионных, атомных, молекулярных и металлических кристаллических решеток.</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Модели молекул изомеров и гомологов.</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Получение аллотропных модификаций серы и фосфора.</w:t>
      </w:r>
    </w:p>
    <w:p w:rsidR="001D11AD" w:rsidRPr="00552A81" w:rsidRDefault="001D11AD" w:rsidP="00870A90">
      <w:pPr>
        <w:tabs>
          <w:tab w:val="left" w:pos="360"/>
        </w:tabs>
        <w:jc w:val="both"/>
        <w:rPr>
          <w:rFonts w:ascii="Times New Roman" w:hAnsi="Times New Roman" w:cs="Times New Roman"/>
          <w:color w:val="000000"/>
          <w:lang w:val="ru-RU"/>
        </w:rPr>
      </w:pPr>
      <w:r w:rsidRPr="00552A81">
        <w:rPr>
          <w:rFonts w:ascii="Times New Roman" w:hAnsi="Times New Roman" w:cs="Times New Roman"/>
          <w:lang w:val="ru-RU"/>
        </w:rPr>
        <w:t>Растворение окрашенных веществ в воде (сульфата меди (</w:t>
      </w:r>
      <w:r w:rsidRPr="00552A81">
        <w:rPr>
          <w:rFonts w:ascii="Times New Roman" w:hAnsi="Times New Roman" w:cs="Times New Roman"/>
        </w:rPr>
        <w:t>II</w:t>
      </w:r>
      <w:r w:rsidRPr="00552A81">
        <w:rPr>
          <w:rFonts w:ascii="Times New Roman" w:hAnsi="Times New Roman" w:cs="Times New Roman"/>
          <w:lang w:val="ru-RU"/>
        </w:rPr>
        <w:t>), перманганата калия, хлорида железа  (</w:t>
      </w:r>
      <w:r w:rsidRPr="00552A81">
        <w:rPr>
          <w:rFonts w:ascii="Times New Roman" w:hAnsi="Times New Roman" w:cs="Times New Roman"/>
        </w:rPr>
        <w:t>III</w:t>
      </w:r>
      <w:r w:rsidRPr="00552A81">
        <w:rPr>
          <w:rFonts w:ascii="Times New Roman" w:hAnsi="Times New Roman" w:cs="Times New Roman"/>
          <w:lang w:val="ru-RU"/>
        </w:rPr>
        <w:t>)).</w:t>
      </w:r>
    </w:p>
    <w:p w:rsidR="001D11AD" w:rsidRPr="00552A81" w:rsidRDefault="001D11AD" w:rsidP="00870A90">
      <w:pPr>
        <w:keepNext/>
        <w:tabs>
          <w:tab w:val="left" w:pos="360"/>
        </w:tabs>
        <w:suppressAutoHyphens/>
        <w:overflowPunct w:val="0"/>
        <w:autoSpaceDE w:val="0"/>
        <w:jc w:val="both"/>
        <w:textAlignment w:val="baseline"/>
        <w:rPr>
          <w:rFonts w:ascii="Times New Roman" w:hAnsi="Times New Roman" w:cs="Times New Roman"/>
          <w:lang w:val="ru-RU"/>
        </w:rPr>
      </w:pPr>
      <w:r w:rsidRPr="00552A81">
        <w:rPr>
          <w:rFonts w:ascii="Times New Roman" w:hAnsi="Times New Roman" w:cs="Times New Roman"/>
          <w:color w:val="000000"/>
          <w:lang w:val="ru-RU"/>
        </w:rPr>
        <w:t>Зависимость скорости реакции от концентрации и температуры.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Разложение пероксида водорода в присутствии катализатора (оксида марганца (</w:t>
      </w:r>
      <w:r w:rsidRPr="00552A81">
        <w:rPr>
          <w:rFonts w:ascii="Times New Roman" w:hAnsi="Times New Roman" w:cs="Times New Roman"/>
        </w:rPr>
        <w:t>IV</w:t>
      </w:r>
      <w:r w:rsidRPr="00552A81">
        <w:rPr>
          <w:rFonts w:ascii="Times New Roman" w:hAnsi="Times New Roman" w:cs="Times New Roman"/>
          <w:lang w:val="ru-RU"/>
        </w:rPr>
        <w:t>) и фермента (каталазы).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Образцы пищевых, косметических, биологических и медицинских золей и гелей.</w:t>
      </w:r>
    </w:p>
    <w:p w:rsidR="001D11AD" w:rsidRPr="00552A81" w:rsidRDefault="001D11AD" w:rsidP="00870A90">
      <w:pPr>
        <w:tabs>
          <w:tab w:val="left" w:pos="360"/>
        </w:tabs>
        <w:jc w:val="both"/>
        <w:rPr>
          <w:rFonts w:ascii="Times New Roman" w:hAnsi="Times New Roman" w:cs="Times New Roman"/>
          <w:b/>
          <w:bCs/>
          <w:i/>
          <w:iCs/>
          <w:color w:val="000000"/>
          <w:lang w:val="ru-RU"/>
        </w:rPr>
      </w:pPr>
      <w:r w:rsidRPr="00552A81">
        <w:rPr>
          <w:rFonts w:ascii="Times New Roman" w:hAnsi="Times New Roman" w:cs="Times New Roman"/>
          <w:lang w:val="ru-RU"/>
        </w:rPr>
        <w:t xml:space="preserve">Эффект Тиндаля.  </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lang w:val="ru-RU"/>
        </w:rPr>
      </w:pPr>
      <w:r w:rsidRPr="00552A81">
        <w:rPr>
          <w:rFonts w:ascii="Times New Roman" w:hAnsi="Times New Roman" w:cs="Times New Roman"/>
          <w:b/>
          <w:bCs/>
          <w:i/>
          <w:iCs/>
          <w:color w:val="000000"/>
          <w:lang w:val="ru-RU"/>
        </w:rPr>
        <w:t>Лабораторные опыты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Определение характера среды раствора с помощью универсального индикатора.</w:t>
      </w:r>
    </w:p>
    <w:p w:rsidR="001D11AD" w:rsidRPr="00552A81" w:rsidRDefault="001D11AD" w:rsidP="00870A90">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Проведение реакций ионного обмена для характеристики свойств электролитов.</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НЕОРГАНИЧЕСКАЯ ХИМИЯ (13 ч)</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Классификация неорганических соединений. Химические свойства основных классов неорганических соединений.</w:t>
      </w:r>
    </w:p>
    <w:p w:rsidR="001D11AD" w:rsidRPr="003E62C5" w:rsidRDefault="001D11AD" w:rsidP="00870A90">
      <w:pPr>
        <w:tabs>
          <w:tab w:val="left" w:pos="360"/>
        </w:tabs>
        <w:suppressAutoHyphens/>
        <w:jc w:val="both"/>
        <w:rPr>
          <w:rFonts w:ascii="Times New Roman" w:hAnsi="Times New Roman" w:cs="Times New Roman"/>
          <w:lang w:val="ru-RU"/>
        </w:rPr>
      </w:pPr>
      <w:r w:rsidRPr="00552A81">
        <w:rPr>
          <w:rFonts w:ascii="Times New Roman" w:hAnsi="Times New Roman" w:cs="Times New Roman"/>
          <w:lang w:val="ru-RU"/>
        </w:rPr>
        <w:t xml:space="preserve">Металлы. Электрохимический ряд напряжений металлов. Общие способы получения металлов. </w:t>
      </w:r>
      <w:r w:rsidRPr="00552A81">
        <w:rPr>
          <w:rFonts w:ascii="Times New Roman" w:hAnsi="Times New Roman" w:cs="Times New Roman"/>
          <w:i/>
          <w:iCs/>
          <w:lang w:val="ru-RU"/>
        </w:rPr>
        <w:t xml:space="preserve">Понятие о коррозии металлов. </w:t>
      </w:r>
      <w:r w:rsidRPr="003E62C5">
        <w:rPr>
          <w:rFonts w:ascii="Times New Roman" w:hAnsi="Times New Roman" w:cs="Times New Roman"/>
          <w:i/>
          <w:iCs/>
          <w:lang w:val="ru-RU"/>
        </w:rPr>
        <w:t>Способы защиты от коррозии.</w:t>
      </w:r>
      <w:r w:rsidRPr="003E62C5">
        <w:rPr>
          <w:rFonts w:ascii="Times New Roman" w:hAnsi="Times New Roman" w:cs="Times New Roman"/>
          <w:lang w:val="ru-RU"/>
        </w:rPr>
        <w:t xml:space="preserve"> </w:t>
      </w:r>
    </w:p>
    <w:p w:rsidR="001D11AD" w:rsidRPr="00552A81" w:rsidRDefault="001D11AD" w:rsidP="00870A90">
      <w:pPr>
        <w:tabs>
          <w:tab w:val="left" w:pos="360"/>
        </w:tabs>
        <w:jc w:val="both"/>
        <w:rPr>
          <w:rFonts w:ascii="Times New Roman" w:hAnsi="Times New Roman" w:cs="Times New Roman"/>
          <w:b/>
          <w:bCs/>
          <w:i/>
          <w:iCs/>
          <w:lang w:val="ru-RU"/>
        </w:rPr>
      </w:pPr>
      <w:r w:rsidRPr="00552A81">
        <w:rPr>
          <w:rFonts w:ascii="Times New Roman" w:hAnsi="Times New Roman" w:cs="Times New Roman"/>
          <w:lang w:val="ru-RU"/>
        </w:rPr>
        <w:t xml:space="preserve">Неметаллы. Окислительно-восстановительные свойства типичных неметаллов (на примере водорода, кислорода, галогенов и серы). Общая характеристика подгруппы галогенов (от фтора до </w:t>
      </w:r>
      <w:r w:rsidR="00870A90" w:rsidRPr="00552A81">
        <w:rPr>
          <w:rFonts w:ascii="Times New Roman" w:hAnsi="Times New Roman" w:cs="Times New Roman"/>
          <w:lang w:val="ru-RU"/>
        </w:rPr>
        <w:t>й</w:t>
      </w:r>
      <w:r w:rsidRPr="00552A81">
        <w:rPr>
          <w:rFonts w:ascii="Times New Roman" w:hAnsi="Times New Roman" w:cs="Times New Roman"/>
          <w:lang w:val="ru-RU"/>
        </w:rPr>
        <w:t>ода). Благородные газы.</w:t>
      </w:r>
    </w:p>
    <w:p w:rsidR="001D11AD" w:rsidRPr="00552A81" w:rsidRDefault="001D11AD" w:rsidP="00870A90">
      <w:pPr>
        <w:tabs>
          <w:tab w:val="left" w:pos="360"/>
        </w:tabs>
        <w:jc w:val="both"/>
        <w:rPr>
          <w:rFonts w:ascii="Times New Roman" w:hAnsi="Times New Roman" w:cs="Times New Roman"/>
          <w:color w:val="000000"/>
          <w:lang w:val="ru-RU"/>
        </w:rPr>
      </w:pPr>
      <w:r w:rsidRPr="00552A81">
        <w:rPr>
          <w:rFonts w:ascii="Times New Roman" w:hAnsi="Times New Roman" w:cs="Times New Roman"/>
          <w:b/>
          <w:bCs/>
          <w:i/>
          <w:iCs/>
          <w:lang w:val="ru-RU"/>
        </w:rPr>
        <w:t>Демонстрации</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lang w:val="ru-RU"/>
        </w:rPr>
      </w:pPr>
      <w:r w:rsidRPr="00552A81">
        <w:rPr>
          <w:rFonts w:ascii="Times New Roman" w:hAnsi="Times New Roman" w:cs="Times New Roman"/>
          <w:color w:val="000000"/>
          <w:lang w:val="ru-RU"/>
        </w:rPr>
        <w:t>Образцы металлов и неметаллов.</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Возгонка </w:t>
      </w:r>
      <w:r w:rsidR="00870A90" w:rsidRPr="00552A81">
        <w:rPr>
          <w:rFonts w:ascii="Times New Roman" w:hAnsi="Times New Roman" w:cs="Times New Roman"/>
          <w:lang w:val="ru-RU"/>
        </w:rPr>
        <w:t>й</w:t>
      </w:r>
      <w:r w:rsidRPr="00552A81">
        <w:rPr>
          <w:rFonts w:ascii="Times New Roman" w:hAnsi="Times New Roman" w:cs="Times New Roman"/>
          <w:lang w:val="ru-RU"/>
        </w:rPr>
        <w:t>ода.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Изготовление </w:t>
      </w:r>
      <w:r w:rsidR="00870A90" w:rsidRPr="00552A81">
        <w:rPr>
          <w:rFonts w:ascii="Times New Roman" w:hAnsi="Times New Roman" w:cs="Times New Roman"/>
          <w:lang w:val="ru-RU"/>
        </w:rPr>
        <w:t>й</w:t>
      </w:r>
      <w:r w:rsidRPr="00552A81">
        <w:rPr>
          <w:rFonts w:ascii="Times New Roman" w:hAnsi="Times New Roman" w:cs="Times New Roman"/>
          <w:lang w:val="ru-RU"/>
        </w:rPr>
        <w:t>одной спиртовой настойки.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Взаимное вытеснение галогенов из растворов их солей.</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Образцы металлов и их соединений.</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Горение серы, фосфора, железа, магния в кислороде.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Взаимодействие щелочных и щелочноземельных металлов с водой.</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Взаимодействие меди с кислородом и серой.</w:t>
      </w:r>
    </w:p>
    <w:p w:rsidR="001D11AD" w:rsidRPr="00552A81" w:rsidRDefault="001D11AD" w:rsidP="00870A90">
      <w:pPr>
        <w:tabs>
          <w:tab w:val="left" w:pos="360"/>
        </w:tabs>
        <w:jc w:val="both"/>
        <w:rPr>
          <w:rFonts w:ascii="Times New Roman" w:hAnsi="Times New Roman" w:cs="Times New Roman"/>
          <w:b/>
          <w:bCs/>
          <w:i/>
          <w:iCs/>
          <w:color w:val="000000"/>
          <w:lang w:val="ru-RU"/>
        </w:rPr>
      </w:pPr>
      <w:r w:rsidRPr="00552A81">
        <w:rPr>
          <w:rFonts w:ascii="Times New Roman" w:hAnsi="Times New Roman" w:cs="Times New Roman"/>
          <w:lang w:val="ru-RU"/>
        </w:rPr>
        <w:t xml:space="preserve">Опыты по коррозии металлов и защите от нее. </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color w:val="000000"/>
          <w:lang w:val="ru-RU"/>
        </w:rPr>
      </w:pPr>
      <w:r w:rsidRPr="00552A81">
        <w:rPr>
          <w:rFonts w:ascii="Times New Roman" w:hAnsi="Times New Roman" w:cs="Times New Roman"/>
          <w:b/>
          <w:bCs/>
          <w:i/>
          <w:iCs/>
          <w:color w:val="000000"/>
          <w:lang w:val="ru-RU"/>
        </w:rPr>
        <w:t>Лабораторные опыты</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lang w:val="ru-RU"/>
        </w:rPr>
      </w:pPr>
      <w:r w:rsidRPr="00552A81">
        <w:rPr>
          <w:rFonts w:ascii="Times New Roman" w:hAnsi="Times New Roman" w:cs="Times New Roman"/>
          <w:color w:val="000000"/>
          <w:lang w:val="ru-RU"/>
        </w:rPr>
        <w:t>Взаимодействие цинка и железа с растворами кислот и щелочей.</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Знакомство с образцами металлов и их рудами (работа с коллекциями).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Знакомство с образцами неметаллов и их природными соединениями (работа с коллекциями).</w:t>
      </w:r>
    </w:p>
    <w:p w:rsidR="001D11AD" w:rsidRPr="00552A81" w:rsidRDefault="001D11AD" w:rsidP="00870A90">
      <w:pPr>
        <w:tabs>
          <w:tab w:val="left" w:pos="360"/>
        </w:tabs>
        <w:jc w:val="both"/>
        <w:rPr>
          <w:rFonts w:ascii="Times New Roman" w:hAnsi="Times New Roman" w:cs="Times New Roman"/>
          <w:b/>
          <w:bCs/>
          <w:i/>
          <w:iCs/>
          <w:lang w:val="ru-RU"/>
        </w:rPr>
      </w:pPr>
      <w:r w:rsidRPr="00552A81">
        <w:rPr>
          <w:rFonts w:ascii="Times New Roman" w:hAnsi="Times New Roman" w:cs="Times New Roman"/>
          <w:lang w:val="ru-RU"/>
        </w:rPr>
        <w:t>Распознавание хлоридов и сульфатов.</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i/>
          <w:iCs/>
          <w:lang w:val="ru-RU"/>
        </w:rPr>
        <w:t>Практические занятия</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Получение, собирание и распознавание газов.</w:t>
      </w:r>
    </w:p>
    <w:p w:rsidR="001D11AD" w:rsidRPr="00552A81" w:rsidRDefault="001D11AD" w:rsidP="00870A90">
      <w:pPr>
        <w:tabs>
          <w:tab w:val="left" w:pos="360"/>
        </w:tabs>
        <w:jc w:val="both"/>
        <w:rPr>
          <w:rFonts w:ascii="Times New Roman" w:hAnsi="Times New Roman" w:cs="Times New Roman"/>
          <w:color w:val="000000"/>
          <w:lang w:val="ru-RU"/>
        </w:rPr>
      </w:pPr>
      <w:r w:rsidRPr="00552A81">
        <w:rPr>
          <w:rFonts w:ascii="Times New Roman" w:hAnsi="Times New Roman" w:cs="Times New Roman"/>
          <w:lang w:val="ru-RU"/>
        </w:rPr>
        <w:t>Решение экспериментальных задач по теме «Металлы и неметаллы».</w:t>
      </w:r>
    </w:p>
    <w:p w:rsidR="001D11AD" w:rsidRPr="00552A81" w:rsidRDefault="001D11AD" w:rsidP="00870A90">
      <w:pPr>
        <w:widowControl w:val="0"/>
        <w:shd w:val="clear" w:color="auto" w:fill="FFFFFF"/>
        <w:tabs>
          <w:tab w:val="left" w:pos="360"/>
        </w:tabs>
        <w:jc w:val="both"/>
        <w:rPr>
          <w:rFonts w:ascii="Times New Roman" w:hAnsi="Times New Roman" w:cs="Times New Roman"/>
          <w:b/>
          <w:bCs/>
          <w:lang w:val="ru-RU"/>
        </w:rPr>
      </w:pPr>
      <w:r w:rsidRPr="00552A81">
        <w:rPr>
          <w:rFonts w:ascii="Times New Roman" w:hAnsi="Times New Roman" w:cs="Times New Roman"/>
          <w:color w:val="000000"/>
          <w:lang w:val="ru-RU"/>
        </w:rPr>
        <w:t>Идентификация неорганических соединений.</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ОРГАНИЧЕСКАЯ ХИМИЯ  (25 ч)</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Классификация и номенклатура органических соединений. Химические свойства основных классов органических соединений.</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Теория строения органических соединений. Углеродный скелет. Радикалы. Функциональные группы. Гомологический ряд, гомологи. Структурная изомерия. </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Углеводороды: алканы, алкены и диены, алкины, арены. Природные источники углеводородов: нефть и природный газ.</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Кислородсодержащие соединения: одно- и многоатомные спирты, фенол, альдегиды, одноосновные карбоновые кислоты, сложные эфиры, жиры, углеводы.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Азотсодержащие соединения: амины, аминокислоты, белки. </w:t>
      </w:r>
    </w:p>
    <w:p w:rsidR="001D11AD" w:rsidRPr="00552A81" w:rsidRDefault="001D11AD" w:rsidP="00870A90">
      <w:pPr>
        <w:tabs>
          <w:tab w:val="left" w:pos="360"/>
        </w:tabs>
        <w:overflowPunct w:val="0"/>
        <w:autoSpaceDE w:val="0"/>
        <w:jc w:val="both"/>
        <w:textAlignment w:val="baseline"/>
        <w:rPr>
          <w:rFonts w:ascii="Times New Roman" w:hAnsi="Times New Roman" w:cs="Times New Roman"/>
          <w:b/>
          <w:bCs/>
          <w:i/>
          <w:iCs/>
          <w:lang w:val="ru-RU"/>
        </w:rPr>
      </w:pPr>
      <w:r w:rsidRPr="00552A81">
        <w:rPr>
          <w:rFonts w:ascii="Times New Roman" w:hAnsi="Times New Roman" w:cs="Times New Roman"/>
          <w:lang w:val="ru-RU"/>
        </w:rPr>
        <w:t>Полимеры: пластмассы, каучуки, волокна.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i/>
          <w:iCs/>
          <w:lang w:val="ru-RU"/>
        </w:rPr>
        <w:t>Демонстрации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Примеры углеводородов в разных агрегатных состояниях (пропан-бутановая смесь в зажигалке, бензин, парафин, асфальт).</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Получение этилена и ацетилена.</w:t>
      </w:r>
    </w:p>
    <w:p w:rsidR="001D11AD" w:rsidRPr="00552A81" w:rsidRDefault="001D11AD" w:rsidP="00870A90">
      <w:pPr>
        <w:tabs>
          <w:tab w:val="left" w:pos="360"/>
        </w:tabs>
        <w:jc w:val="both"/>
        <w:rPr>
          <w:rFonts w:ascii="Times New Roman" w:hAnsi="Times New Roman" w:cs="Times New Roman"/>
          <w:b/>
          <w:bCs/>
          <w:i/>
          <w:iCs/>
          <w:color w:val="000000"/>
          <w:lang w:val="ru-RU"/>
        </w:rPr>
      </w:pPr>
      <w:r w:rsidRPr="00552A81">
        <w:rPr>
          <w:rFonts w:ascii="Times New Roman" w:hAnsi="Times New Roman" w:cs="Times New Roman"/>
          <w:lang w:val="ru-RU"/>
        </w:rPr>
        <w:t>Качественные реакции на кратные связи.</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color w:val="000000"/>
          <w:lang w:val="ru-RU"/>
        </w:rPr>
      </w:pPr>
      <w:r w:rsidRPr="00552A81">
        <w:rPr>
          <w:rFonts w:ascii="Times New Roman" w:hAnsi="Times New Roman" w:cs="Times New Roman"/>
          <w:b/>
          <w:bCs/>
          <w:i/>
          <w:iCs/>
          <w:color w:val="000000"/>
          <w:lang w:val="ru-RU"/>
        </w:rPr>
        <w:t>Лабораторные опыты</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lang w:val="ru-RU"/>
        </w:rPr>
      </w:pPr>
      <w:r w:rsidRPr="00552A81">
        <w:rPr>
          <w:rFonts w:ascii="Times New Roman" w:hAnsi="Times New Roman" w:cs="Times New Roman"/>
          <w:color w:val="000000"/>
          <w:lang w:val="ru-RU"/>
        </w:rPr>
        <w:t>Знакомство с образцами пластмасс, волокон и каучуков (работа с коллекциями).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Знакомство с образцами природных углеводородов и продуктами их переработки (работа с коллекциями).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Знакомство с образцами пищевых, косметических, биологических и медицинских золей и гелей.</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Изготовление моделей молекул органических соединений. </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Обнаружение непредельных соединений в жидких нефтепродуктах и растительном масле.</w:t>
      </w:r>
    </w:p>
    <w:p w:rsidR="001D11AD" w:rsidRPr="00552A81" w:rsidRDefault="001D11AD" w:rsidP="00870A90">
      <w:pPr>
        <w:tabs>
          <w:tab w:val="left" w:pos="360"/>
        </w:tabs>
        <w:jc w:val="both"/>
        <w:rPr>
          <w:rFonts w:ascii="Times New Roman" w:hAnsi="Times New Roman" w:cs="Times New Roman"/>
          <w:b/>
          <w:bCs/>
          <w:i/>
          <w:iCs/>
          <w:color w:val="000000"/>
          <w:lang w:val="ru-RU"/>
        </w:rPr>
      </w:pPr>
      <w:r w:rsidRPr="00552A81">
        <w:rPr>
          <w:rFonts w:ascii="Times New Roman" w:hAnsi="Times New Roman" w:cs="Times New Roman"/>
          <w:lang w:val="ru-RU"/>
        </w:rPr>
        <w:t>Качественные реакции на альдегиды, многоатомные спирты, крахмал и белки.</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color w:val="000000"/>
          <w:lang w:val="ru-RU"/>
        </w:rPr>
      </w:pPr>
      <w:r w:rsidRPr="00552A81">
        <w:rPr>
          <w:rFonts w:ascii="Times New Roman" w:hAnsi="Times New Roman" w:cs="Times New Roman"/>
          <w:b/>
          <w:bCs/>
          <w:i/>
          <w:iCs/>
          <w:color w:val="000000"/>
          <w:lang w:val="ru-RU"/>
        </w:rPr>
        <w:t>Практические занятия</w:t>
      </w:r>
    </w:p>
    <w:p w:rsidR="001D11AD" w:rsidRPr="00552A81" w:rsidRDefault="001D11AD" w:rsidP="00870A90">
      <w:pPr>
        <w:widowControl w:val="0"/>
        <w:shd w:val="clear" w:color="auto" w:fill="FFFFFF"/>
        <w:tabs>
          <w:tab w:val="left" w:pos="360"/>
        </w:tabs>
        <w:jc w:val="both"/>
        <w:rPr>
          <w:rFonts w:ascii="Times New Roman" w:hAnsi="Times New Roman" w:cs="Times New Roman"/>
          <w:color w:val="000000"/>
          <w:lang w:val="ru-RU"/>
        </w:rPr>
      </w:pPr>
      <w:r w:rsidRPr="00552A81">
        <w:rPr>
          <w:rFonts w:ascii="Times New Roman" w:hAnsi="Times New Roman" w:cs="Times New Roman"/>
          <w:color w:val="000000"/>
          <w:lang w:val="ru-RU"/>
        </w:rPr>
        <w:t>Идентификация органических соединений.</w:t>
      </w:r>
    </w:p>
    <w:p w:rsidR="001D11AD" w:rsidRPr="00552A81" w:rsidRDefault="001D11AD" w:rsidP="00870A90">
      <w:pPr>
        <w:widowControl w:val="0"/>
        <w:shd w:val="clear" w:color="auto" w:fill="FFFFFF"/>
        <w:tabs>
          <w:tab w:val="left" w:pos="360"/>
        </w:tabs>
        <w:jc w:val="both"/>
        <w:rPr>
          <w:rFonts w:ascii="Times New Roman" w:hAnsi="Times New Roman" w:cs="Times New Roman"/>
          <w:b/>
          <w:bCs/>
          <w:lang w:val="ru-RU"/>
        </w:rPr>
      </w:pPr>
      <w:r w:rsidRPr="00552A81">
        <w:rPr>
          <w:rFonts w:ascii="Times New Roman" w:hAnsi="Times New Roman" w:cs="Times New Roman"/>
          <w:color w:val="000000"/>
          <w:lang w:val="ru-RU"/>
        </w:rPr>
        <w:t>Распознавание пластмасс и волокон.</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ХИМИЯ И ЖИЗНЬ (5 ч)</w:t>
      </w:r>
    </w:p>
    <w:p w:rsidR="001D11AD" w:rsidRPr="00552A81" w:rsidRDefault="001D11AD" w:rsidP="00870A90">
      <w:pPr>
        <w:tabs>
          <w:tab w:val="left" w:pos="360"/>
        </w:tabs>
        <w:jc w:val="both"/>
        <w:rPr>
          <w:rFonts w:ascii="Times New Roman" w:hAnsi="Times New Roman" w:cs="Times New Roman"/>
          <w:i/>
          <w:iCs/>
          <w:lang w:val="ru-RU"/>
        </w:rPr>
      </w:pPr>
      <w:r w:rsidRPr="00552A81">
        <w:rPr>
          <w:rFonts w:ascii="Times New Roman" w:hAnsi="Times New Roman" w:cs="Times New Roman"/>
          <w:lang w:val="ru-RU"/>
        </w:rPr>
        <w:t xml:space="preserve">Химия и здоровье. </w:t>
      </w:r>
      <w:r w:rsidRPr="00552A81">
        <w:rPr>
          <w:rFonts w:ascii="Times New Roman" w:hAnsi="Times New Roman" w:cs="Times New Roman"/>
          <w:i/>
          <w:iCs/>
          <w:lang w:val="ru-RU"/>
        </w:rPr>
        <w:t>Лекарства, ферменты, витамины, гормоны, минеральные воды. Проблемы, связанные с применением лекарственных препаратов.</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i/>
          <w:iCs/>
          <w:lang w:val="ru-RU"/>
        </w:rPr>
        <w:t>Химия в повседневной жизни. Моющие и чистящие средства. Правила безопасной работы со средствами бытовой химии. Бытовая химическая грамотность.</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Промышленное получение химических веществ на примере производства серной кислоты.</w:t>
      </w:r>
    </w:p>
    <w:p w:rsidR="001D11AD" w:rsidRPr="00552A81" w:rsidRDefault="001D11AD" w:rsidP="00870A90">
      <w:pPr>
        <w:tabs>
          <w:tab w:val="left" w:pos="360"/>
        </w:tabs>
        <w:jc w:val="both"/>
        <w:rPr>
          <w:rFonts w:ascii="Times New Roman" w:hAnsi="Times New Roman" w:cs="Times New Roman"/>
          <w:b/>
          <w:bCs/>
          <w:i/>
          <w:iCs/>
          <w:lang w:val="ru-RU"/>
        </w:rPr>
      </w:pPr>
      <w:r w:rsidRPr="00552A81">
        <w:rPr>
          <w:rFonts w:ascii="Times New Roman" w:hAnsi="Times New Roman" w:cs="Times New Roman"/>
          <w:lang w:val="ru-RU"/>
        </w:rPr>
        <w:t>Химическое загрязнение окружающей среды и его последствия.</w:t>
      </w:r>
    </w:p>
    <w:p w:rsidR="001D11AD" w:rsidRPr="00552A81" w:rsidRDefault="001D11AD" w:rsidP="00870A90">
      <w:pPr>
        <w:tabs>
          <w:tab w:val="left" w:pos="360"/>
        </w:tabs>
        <w:jc w:val="both"/>
        <w:rPr>
          <w:rFonts w:ascii="Times New Roman" w:hAnsi="Times New Roman" w:cs="Times New Roman"/>
          <w:color w:val="000000"/>
          <w:lang w:val="ru-RU"/>
        </w:rPr>
      </w:pPr>
      <w:r w:rsidRPr="00552A81">
        <w:rPr>
          <w:rFonts w:ascii="Times New Roman" w:hAnsi="Times New Roman" w:cs="Times New Roman"/>
          <w:b/>
          <w:bCs/>
          <w:i/>
          <w:iCs/>
          <w:lang w:val="ru-RU"/>
        </w:rPr>
        <w:t>Демонстрации</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lang w:val="ru-RU"/>
        </w:rPr>
      </w:pPr>
      <w:r w:rsidRPr="00552A81">
        <w:rPr>
          <w:rFonts w:ascii="Times New Roman" w:hAnsi="Times New Roman" w:cs="Times New Roman"/>
          <w:color w:val="000000"/>
          <w:lang w:val="ru-RU"/>
        </w:rPr>
        <w:t>Образцы лекарственных препаратов и витаминов.</w:t>
      </w:r>
    </w:p>
    <w:p w:rsidR="001D11AD" w:rsidRPr="00552A81" w:rsidRDefault="001D11AD" w:rsidP="00870A90">
      <w:pPr>
        <w:tabs>
          <w:tab w:val="left" w:pos="360"/>
        </w:tabs>
        <w:jc w:val="both"/>
        <w:rPr>
          <w:rFonts w:ascii="Times New Roman" w:hAnsi="Times New Roman" w:cs="Times New Roman"/>
          <w:b/>
          <w:bCs/>
          <w:i/>
          <w:iCs/>
          <w:color w:val="000000"/>
          <w:lang w:val="ru-RU"/>
        </w:rPr>
      </w:pPr>
      <w:r w:rsidRPr="00552A81">
        <w:rPr>
          <w:rFonts w:ascii="Times New Roman" w:hAnsi="Times New Roman" w:cs="Times New Roman"/>
          <w:lang w:val="ru-RU"/>
        </w:rPr>
        <w:t>Образцы средств гигиены и косметики.</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color w:val="000000"/>
          <w:lang w:val="ru-RU"/>
        </w:rPr>
      </w:pPr>
      <w:r w:rsidRPr="00552A81">
        <w:rPr>
          <w:rFonts w:ascii="Times New Roman" w:hAnsi="Times New Roman" w:cs="Times New Roman"/>
          <w:b/>
          <w:bCs/>
          <w:i/>
          <w:iCs/>
          <w:color w:val="000000"/>
          <w:lang w:val="ru-RU"/>
        </w:rPr>
        <w:t>Лабораторные опыты</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lang w:val="ru-RU"/>
        </w:rPr>
      </w:pPr>
      <w:r w:rsidRPr="00552A81">
        <w:rPr>
          <w:rFonts w:ascii="Times New Roman" w:hAnsi="Times New Roman" w:cs="Times New Roman"/>
          <w:color w:val="000000"/>
          <w:lang w:val="ru-RU"/>
        </w:rPr>
        <w:t>Знакомство с образцами лекарственных препаратов домашней медицинской аптечки.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Знакомство с образцами моющих и чистящих средств. Изучение инструкций по их составу и применению</w:t>
      </w:r>
    </w:p>
    <w:p w:rsidR="001D11AD" w:rsidRPr="00552A81" w:rsidRDefault="001D11AD" w:rsidP="00870A90">
      <w:pPr>
        <w:keepNext/>
        <w:tabs>
          <w:tab w:val="left" w:pos="360"/>
        </w:tabs>
        <w:overflowPunct w:val="0"/>
        <w:autoSpaceDE w:val="0"/>
        <w:jc w:val="both"/>
        <w:textAlignment w:val="baseline"/>
        <w:rPr>
          <w:rFonts w:ascii="Times New Roman" w:hAnsi="Times New Roman" w:cs="Times New Roman"/>
          <w:lang w:val="ru-RU"/>
        </w:rPr>
      </w:pPr>
      <w:r w:rsidRPr="00552A81">
        <w:rPr>
          <w:rFonts w:ascii="Times New Roman" w:hAnsi="Times New Roman" w:cs="Times New Roman"/>
          <w:lang w:val="ru-RU"/>
        </w:rPr>
        <w:t xml:space="preserve">РЕЗЕРВ СВОБОДНОГО ВРЕМЕНИ   7 ч. </w:t>
      </w:r>
    </w:p>
    <w:p w:rsidR="001D11AD" w:rsidRPr="00552A81" w:rsidRDefault="00B15047" w:rsidP="00B15047">
      <w:pPr>
        <w:tabs>
          <w:tab w:val="left" w:pos="360"/>
        </w:tabs>
        <w:jc w:val="center"/>
        <w:rPr>
          <w:rFonts w:ascii="Times New Roman" w:hAnsi="Times New Roman" w:cs="Times New Roman"/>
          <w:b/>
          <w:u w:val="single"/>
          <w:lang w:val="ru-RU"/>
        </w:rPr>
      </w:pPr>
      <w:r w:rsidRPr="00552A81">
        <w:rPr>
          <w:rFonts w:ascii="Times New Roman" w:hAnsi="Times New Roman" w:cs="Times New Roman"/>
          <w:b/>
          <w:u w:val="single"/>
          <w:lang w:val="ru-RU"/>
        </w:rPr>
        <w:t>Химия. Профильный уровень.</w:t>
      </w:r>
    </w:p>
    <w:p w:rsidR="00B15047" w:rsidRPr="00552A81" w:rsidRDefault="00B15047" w:rsidP="00B15047">
      <w:pPr>
        <w:widowControl w:val="0"/>
        <w:overflowPunct w:val="0"/>
        <w:autoSpaceDE w:val="0"/>
        <w:autoSpaceDN w:val="0"/>
        <w:adjustRightInd w:val="0"/>
        <w:ind w:firstLine="568"/>
        <w:jc w:val="both"/>
        <w:rPr>
          <w:rFonts w:ascii="Times New Roman" w:hAnsi="Times New Roman" w:cs="Times New Roman"/>
          <w:lang w:val="ru-RU"/>
        </w:rPr>
      </w:pPr>
      <w:r w:rsidRPr="00552A81">
        <w:rPr>
          <w:rFonts w:ascii="Times New Roman" w:hAnsi="Times New Roman" w:cs="Times New Roman"/>
          <w:lang w:val="ru-RU"/>
        </w:rPr>
        <w:t>Основными проблемами химии являются изучение состава и строения веществ, зависимости их свойств от строения, конструирование веществ с заданными свойствами, исследование закономерностей химических превращений и путей управления ими в целях получения веществ, материалов, энергии. Поэтому, как бы ни различались авторские программы и учебники по глубине трактовки изучаемых вопросов, их учебное содержание должно базироваться на содержании примерной программы, которое структурировано по пяти блокам: Методы научного познания; Основы теоретической химии; Неорганическая химия; Органическая химия; Химия и жизнь. Содержание этих учебных блоков в авторских программах может структурироваться по темам и детализироваться с учетом авторских концепций, но должно быть направлено на достижение целей химического образования в старшей школе.</w:t>
      </w:r>
    </w:p>
    <w:p w:rsidR="00B15047" w:rsidRPr="00552A81" w:rsidRDefault="00B15047" w:rsidP="00B15047">
      <w:pPr>
        <w:widowControl w:val="0"/>
        <w:autoSpaceDE w:val="0"/>
        <w:autoSpaceDN w:val="0"/>
        <w:adjustRightInd w:val="0"/>
        <w:ind w:left="560"/>
        <w:jc w:val="both"/>
        <w:rPr>
          <w:rFonts w:ascii="Times New Roman" w:hAnsi="Times New Roman" w:cs="Times New Roman"/>
          <w:lang w:val="ru-RU"/>
        </w:rPr>
      </w:pPr>
      <w:r w:rsidRPr="00552A81">
        <w:rPr>
          <w:rFonts w:ascii="Times New Roman" w:hAnsi="Times New Roman" w:cs="Times New Roman"/>
          <w:b/>
          <w:bCs/>
          <w:lang w:val="ru-RU"/>
        </w:rPr>
        <w:t>Цели</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Изучение химии в старшей школе на профильном уровне направлено на достижение следующих целей:</w:t>
      </w:r>
    </w:p>
    <w:p w:rsidR="00B15047" w:rsidRPr="00552A81" w:rsidRDefault="00B15047" w:rsidP="00B15047">
      <w:pPr>
        <w:widowControl w:val="0"/>
        <w:numPr>
          <w:ilvl w:val="0"/>
          <w:numId w:val="62"/>
        </w:numPr>
        <w:tabs>
          <w:tab w:val="clear" w:pos="720"/>
          <w:tab w:val="num" w:pos="560"/>
        </w:tabs>
        <w:overflowPunct w:val="0"/>
        <w:autoSpaceDE w:val="0"/>
        <w:autoSpaceDN w:val="0"/>
        <w:adjustRightInd w:val="0"/>
        <w:ind w:left="560" w:hanging="560"/>
        <w:jc w:val="both"/>
        <w:rPr>
          <w:rFonts w:ascii="Times New Roman" w:hAnsi="Times New Roman" w:cs="Times New Roman"/>
          <w:lang w:val="ru-RU"/>
        </w:rPr>
      </w:pPr>
      <w:r w:rsidRPr="00552A81">
        <w:rPr>
          <w:rFonts w:ascii="Times New Roman" w:hAnsi="Times New Roman" w:cs="Times New Roman"/>
          <w:b/>
          <w:bCs/>
          <w:lang w:val="ru-RU"/>
        </w:rPr>
        <w:t xml:space="preserve">освоение системы знаний </w:t>
      </w:r>
      <w:r w:rsidRPr="00552A81">
        <w:rPr>
          <w:rFonts w:ascii="Times New Roman" w:hAnsi="Times New Roman" w:cs="Times New Roman"/>
          <w:lang w:val="ru-RU"/>
        </w:rPr>
        <w:t>о фундаментальных законах,</w:t>
      </w:r>
      <w:r w:rsidRPr="00552A81">
        <w:rPr>
          <w:rFonts w:ascii="Times New Roman" w:hAnsi="Times New Roman" w:cs="Times New Roman"/>
          <w:b/>
          <w:bCs/>
          <w:lang w:val="ru-RU"/>
        </w:rPr>
        <w:t xml:space="preserve"> </w:t>
      </w:r>
      <w:r w:rsidRPr="00552A81">
        <w:rPr>
          <w:rFonts w:ascii="Times New Roman" w:hAnsi="Times New Roman" w:cs="Times New Roman"/>
          <w:lang w:val="ru-RU"/>
        </w:rPr>
        <w:t>теориях,</w:t>
      </w:r>
      <w:r w:rsidRPr="00552A81">
        <w:rPr>
          <w:rFonts w:ascii="Times New Roman" w:hAnsi="Times New Roman" w:cs="Times New Roman"/>
          <w:b/>
          <w:bCs/>
          <w:lang w:val="ru-RU"/>
        </w:rPr>
        <w:t xml:space="preserve"> </w:t>
      </w:r>
      <w:r w:rsidRPr="00552A81">
        <w:rPr>
          <w:rFonts w:ascii="Times New Roman" w:hAnsi="Times New Roman" w:cs="Times New Roman"/>
          <w:lang w:val="ru-RU"/>
        </w:rPr>
        <w:t>фактах химии,</w:t>
      </w:r>
      <w:r w:rsidRPr="00552A81">
        <w:rPr>
          <w:rFonts w:ascii="Times New Roman" w:hAnsi="Times New Roman" w:cs="Times New Roman"/>
          <w:b/>
          <w:bCs/>
          <w:lang w:val="ru-RU"/>
        </w:rPr>
        <w:t xml:space="preserve"> </w:t>
      </w:r>
      <w:r w:rsidRPr="00552A81">
        <w:rPr>
          <w:rFonts w:ascii="Times New Roman" w:hAnsi="Times New Roman" w:cs="Times New Roman"/>
          <w:lang w:val="ru-RU"/>
        </w:rPr>
        <w:t xml:space="preserve">необходимых для понимания научной картины мира; </w:t>
      </w:r>
    </w:p>
    <w:p w:rsidR="00B15047" w:rsidRPr="00552A81" w:rsidRDefault="00B15047" w:rsidP="00B15047">
      <w:pPr>
        <w:widowControl w:val="0"/>
        <w:numPr>
          <w:ilvl w:val="0"/>
          <w:numId w:val="62"/>
        </w:numPr>
        <w:tabs>
          <w:tab w:val="clear" w:pos="720"/>
          <w:tab w:val="num" w:pos="540"/>
        </w:tabs>
        <w:overflowPunct w:val="0"/>
        <w:autoSpaceDE w:val="0"/>
        <w:autoSpaceDN w:val="0"/>
        <w:adjustRightInd w:val="0"/>
        <w:ind w:left="540" w:hanging="540"/>
        <w:jc w:val="both"/>
        <w:rPr>
          <w:rFonts w:ascii="Times New Roman" w:hAnsi="Times New Roman" w:cs="Times New Roman"/>
          <w:lang w:val="ru-RU"/>
        </w:rPr>
      </w:pPr>
      <w:r w:rsidRPr="00552A81">
        <w:rPr>
          <w:rFonts w:ascii="Times New Roman" w:hAnsi="Times New Roman" w:cs="Times New Roman"/>
          <w:b/>
          <w:bCs/>
          <w:lang w:val="ru-RU"/>
        </w:rPr>
        <w:t xml:space="preserve">овладение умениями: </w:t>
      </w:r>
      <w:r w:rsidRPr="00552A81">
        <w:rPr>
          <w:rFonts w:ascii="Times New Roman" w:hAnsi="Times New Roman" w:cs="Times New Roman"/>
          <w:lang w:val="ru-RU"/>
        </w:rPr>
        <w:t>характеризовать вещества,</w:t>
      </w:r>
      <w:r w:rsidRPr="00552A81">
        <w:rPr>
          <w:rFonts w:ascii="Times New Roman" w:hAnsi="Times New Roman" w:cs="Times New Roman"/>
          <w:b/>
          <w:bCs/>
          <w:lang w:val="ru-RU"/>
        </w:rPr>
        <w:t xml:space="preserve"> </w:t>
      </w:r>
      <w:r w:rsidRPr="00552A81">
        <w:rPr>
          <w:rFonts w:ascii="Times New Roman" w:hAnsi="Times New Roman" w:cs="Times New Roman"/>
          <w:lang w:val="ru-RU"/>
        </w:rPr>
        <w:t>материалы и химические реакции;</w:t>
      </w:r>
      <w:r w:rsidRPr="00552A81">
        <w:rPr>
          <w:rFonts w:ascii="Times New Roman" w:hAnsi="Times New Roman" w:cs="Times New Roman"/>
          <w:b/>
          <w:bCs/>
          <w:lang w:val="ru-RU"/>
        </w:rPr>
        <w:t xml:space="preserve"> </w:t>
      </w:r>
      <w:r w:rsidRPr="00552A81">
        <w:rPr>
          <w:rFonts w:ascii="Times New Roman" w:hAnsi="Times New Roman" w:cs="Times New Roman"/>
          <w:lang w:val="ru-RU"/>
        </w:rPr>
        <w:t xml:space="preserve">выполнять лабораторные эксперименты; проводить расчеты по химическим формулам и уравнениям; осуществлять поиск химической информации и оценивать ее достоверность; ориентироваться и принимать решения в проблемных ситуациях; </w:t>
      </w:r>
    </w:p>
    <w:p w:rsidR="00B15047" w:rsidRPr="00552A81" w:rsidRDefault="00B15047" w:rsidP="00B15047">
      <w:pPr>
        <w:widowControl w:val="0"/>
        <w:numPr>
          <w:ilvl w:val="0"/>
          <w:numId w:val="62"/>
        </w:numPr>
        <w:tabs>
          <w:tab w:val="clear" w:pos="720"/>
          <w:tab w:val="num" w:pos="560"/>
        </w:tabs>
        <w:overflowPunct w:val="0"/>
        <w:autoSpaceDE w:val="0"/>
        <w:autoSpaceDN w:val="0"/>
        <w:adjustRightInd w:val="0"/>
        <w:ind w:left="560" w:hanging="560"/>
        <w:jc w:val="both"/>
        <w:rPr>
          <w:rFonts w:ascii="Times New Roman" w:hAnsi="Times New Roman" w:cs="Times New Roman"/>
          <w:lang w:val="ru-RU"/>
        </w:rPr>
      </w:pPr>
      <w:r w:rsidRPr="00552A81">
        <w:rPr>
          <w:rFonts w:ascii="Times New Roman" w:hAnsi="Times New Roman" w:cs="Times New Roman"/>
          <w:b/>
          <w:bCs/>
          <w:lang w:val="ru-RU"/>
        </w:rPr>
        <w:t xml:space="preserve">развитие </w:t>
      </w:r>
      <w:r w:rsidRPr="00552A81">
        <w:rPr>
          <w:rFonts w:ascii="Times New Roman" w:hAnsi="Times New Roman" w:cs="Times New Roman"/>
          <w:lang w:val="ru-RU"/>
        </w:rPr>
        <w:t>познавательных интересов,</w:t>
      </w:r>
      <w:r w:rsidRPr="00552A81">
        <w:rPr>
          <w:rFonts w:ascii="Times New Roman" w:hAnsi="Times New Roman" w:cs="Times New Roman"/>
          <w:b/>
          <w:bCs/>
          <w:lang w:val="ru-RU"/>
        </w:rPr>
        <w:t xml:space="preserve"> </w:t>
      </w:r>
      <w:r w:rsidRPr="00552A81">
        <w:rPr>
          <w:rFonts w:ascii="Times New Roman" w:hAnsi="Times New Roman" w:cs="Times New Roman"/>
          <w:lang w:val="ru-RU"/>
        </w:rPr>
        <w:t xml:space="preserve">интеллектуальных и творческих способностей в процессе изучения химической науки и ее вклада в технический прогресс цивилизации; сложных и противоречивых путей развития идей, теорий и концепций современной химии; </w:t>
      </w:r>
    </w:p>
    <w:p w:rsidR="00B15047" w:rsidRPr="00552A81" w:rsidRDefault="00B15047" w:rsidP="00B15047">
      <w:pPr>
        <w:widowControl w:val="0"/>
        <w:numPr>
          <w:ilvl w:val="0"/>
          <w:numId w:val="62"/>
        </w:numPr>
        <w:tabs>
          <w:tab w:val="clear" w:pos="720"/>
          <w:tab w:val="num" w:pos="540"/>
        </w:tabs>
        <w:overflowPunct w:val="0"/>
        <w:autoSpaceDE w:val="0"/>
        <w:autoSpaceDN w:val="0"/>
        <w:adjustRightInd w:val="0"/>
        <w:ind w:left="540" w:hanging="540"/>
        <w:jc w:val="both"/>
        <w:rPr>
          <w:rFonts w:ascii="Times New Roman" w:hAnsi="Times New Roman" w:cs="Times New Roman"/>
          <w:lang w:val="ru-RU"/>
        </w:rPr>
      </w:pPr>
      <w:r w:rsidRPr="00552A81">
        <w:rPr>
          <w:rFonts w:ascii="Times New Roman" w:hAnsi="Times New Roman" w:cs="Times New Roman"/>
          <w:b/>
          <w:bCs/>
          <w:lang w:val="ru-RU"/>
        </w:rPr>
        <w:t xml:space="preserve">воспитание убежденности </w:t>
      </w:r>
      <w:r w:rsidRPr="00552A81">
        <w:rPr>
          <w:rFonts w:ascii="Times New Roman" w:hAnsi="Times New Roman" w:cs="Times New Roman"/>
          <w:lang w:val="ru-RU"/>
        </w:rPr>
        <w:t>в том,</w:t>
      </w:r>
      <w:r w:rsidRPr="00552A81">
        <w:rPr>
          <w:rFonts w:ascii="Times New Roman" w:hAnsi="Times New Roman" w:cs="Times New Roman"/>
          <w:b/>
          <w:bCs/>
          <w:lang w:val="ru-RU"/>
        </w:rPr>
        <w:t xml:space="preserve"> </w:t>
      </w:r>
      <w:r w:rsidRPr="00552A81">
        <w:rPr>
          <w:rFonts w:ascii="Times New Roman" w:hAnsi="Times New Roman" w:cs="Times New Roman"/>
          <w:lang w:val="ru-RU"/>
        </w:rPr>
        <w:t>что химия</w:t>
      </w:r>
      <w:r w:rsidRPr="00552A81">
        <w:rPr>
          <w:rFonts w:ascii="Times New Roman" w:hAnsi="Times New Roman" w:cs="Times New Roman"/>
          <w:b/>
          <w:bCs/>
          <w:lang w:val="ru-RU"/>
        </w:rPr>
        <w:t xml:space="preserve"> </w:t>
      </w:r>
      <w:r w:rsidRPr="00552A81">
        <w:rPr>
          <w:rFonts w:ascii="Times New Roman" w:hAnsi="Times New Roman" w:cs="Times New Roman"/>
          <w:lang w:val="ru-RU"/>
        </w:rPr>
        <w:t>–</w:t>
      </w:r>
      <w:r w:rsidRPr="00552A81">
        <w:rPr>
          <w:rFonts w:ascii="Times New Roman" w:hAnsi="Times New Roman" w:cs="Times New Roman"/>
          <w:b/>
          <w:bCs/>
          <w:lang w:val="ru-RU"/>
        </w:rPr>
        <w:t xml:space="preserve"> </w:t>
      </w:r>
      <w:r w:rsidRPr="00552A81">
        <w:rPr>
          <w:rFonts w:ascii="Times New Roman" w:hAnsi="Times New Roman" w:cs="Times New Roman"/>
          <w:lang w:val="ru-RU"/>
        </w:rPr>
        <w:t xml:space="preserve">мощный инструмент воздействия на окружающую среду, и чувства ответственности за применение полученных знаний и умений; </w:t>
      </w:r>
    </w:p>
    <w:p w:rsidR="00B15047" w:rsidRPr="00552A81" w:rsidRDefault="00B15047" w:rsidP="00B15047">
      <w:pPr>
        <w:widowControl w:val="0"/>
        <w:numPr>
          <w:ilvl w:val="0"/>
          <w:numId w:val="62"/>
        </w:numPr>
        <w:tabs>
          <w:tab w:val="clear" w:pos="720"/>
          <w:tab w:val="num" w:pos="540"/>
        </w:tabs>
        <w:overflowPunct w:val="0"/>
        <w:autoSpaceDE w:val="0"/>
        <w:autoSpaceDN w:val="0"/>
        <w:adjustRightInd w:val="0"/>
        <w:ind w:left="540" w:hanging="540"/>
        <w:jc w:val="both"/>
        <w:rPr>
          <w:rFonts w:ascii="Times New Roman" w:hAnsi="Times New Roman" w:cs="Times New Roman"/>
          <w:lang w:val="ru-RU"/>
        </w:rPr>
      </w:pPr>
      <w:r w:rsidRPr="00552A81">
        <w:rPr>
          <w:rFonts w:ascii="Times New Roman" w:hAnsi="Times New Roman" w:cs="Times New Roman"/>
          <w:b/>
          <w:bCs/>
          <w:lang w:val="ru-RU"/>
        </w:rPr>
        <w:t xml:space="preserve">применение полученных знаний и умений </w:t>
      </w:r>
      <w:r w:rsidRPr="00552A81">
        <w:rPr>
          <w:rFonts w:ascii="Times New Roman" w:hAnsi="Times New Roman" w:cs="Times New Roman"/>
          <w:lang w:val="ru-RU"/>
        </w:rPr>
        <w:t>для:</w:t>
      </w:r>
      <w:r w:rsidRPr="00552A81">
        <w:rPr>
          <w:rFonts w:ascii="Times New Roman" w:hAnsi="Times New Roman" w:cs="Times New Roman"/>
          <w:b/>
          <w:bCs/>
          <w:lang w:val="ru-RU"/>
        </w:rPr>
        <w:t xml:space="preserve"> </w:t>
      </w:r>
      <w:r w:rsidRPr="00552A81">
        <w:rPr>
          <w:rFonts w:ascii="Times New Roman" w:hAnsi="Times New Roman" w:cs="Times New Roman"/>
          <w:lang w:val="ru-RU"/>
        </w:rPr>
        <w:t xml:space="preserve">безопасной работы с веществами в лаборатории, быту и на производстве; решения практических задач в повседневной жизни; предупреждения явлений, наносящих вред здоровью человека и окружающей среде; проведения исследовательских работ; сознательного выбора профессии, связанной с химией. </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Место предмета в базисном учебном плане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Федеральный базисный учебный план для образовательных учреждений Российской Федерации отводит часов для обязательного изучения учебного предмета «Химия» на этапе среднего (полного) общего образования на профильном уровне.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Примерная программа рассчитана на 210 учебных часов. При этом в ней предусмотрен резерв свободного учебного времени в объеме (21) учебного часа (или 10 %)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Общеучебные умения, навыки и способы деятельности</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Примерная программа предусматривает формирование у учащихся общеучебных умений и навыков, универсальных способов деятельности и ключевых компетенций. В этом направлении приоритетами для учебного предмета «Химия» в старшей школе на профильном уровне являются: умение самостоятельно и мотивированно организовывать свою познавательную деятельность (от постановки цели до получения и оценки результата );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 поиск нужной информации по заданной теме в источниках различного типа; умение развернуто обосновывать суждения, давать определения, приводить доказательства; объяснение изученных положений на самостоятельно подобранных конкретных примерах; 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 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B15047" w:rsidRPr="00552A81" w:rsidRDefault="00B15047" w:rsidP="00B15047">
      <w:pPr>
        <w:widowControl w:val="0"/>
        <w:autoSpaceDE w:val="0"/>
        <w:autoSpaceDN w:val="0"/>
        <w:adjustRightInd w:val="0"/>
        <w:ind w:left="2420"/>
        <w:jc w:val="both"/>
        <w:rPr>
          <w:rFonts w:ascii="Times New Roman" w:hAnsi="Times New Roman" w:cs="Times New Roman"/>
          <w:lang w:val="ru-RU"/>
        </w:rPr>
      </w:pPr>
      <w:r w:rsidRPr="00552A81">
        <w:rPr>
          <w:rFonts w:ascii="Times New Roman" w:hAnsi="Times New Roman" w:cs="Times New Roman"/>
          <w:b/>
          <w:bCs/>
          <w:lang w:val="ru-RU"/>
        </w:rPr>
        <w:t>ОСНОВНОЕ СОДЕРЖАНИЕ (210 час)</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МЕТОДЫ НАУЧНОГО ПОЗНАНИЯ (4 час)</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Научные методы исследования химических веществ и превращений. Роль химического эксперимента в познании природы. </w:t>
      </w:r>
      <w:r w:rsidRPr="00552A81">
        <w:rPr>
          <w:rFonts w:ascii="Times New Roman" w:hAnsi="Times New Roman" w:cs="Times New Roman"/>
          <w:i/>
          <w:iCs/>
          <w:lang w:val="ru-RU"/>
        </w:rPr>
        <w:t>Моделирование химических явлений.</w:t>
      </w:r>
      <w:r w:rsidRPr="00552A81">
        <w:rPr>
          <w:rFonts w:ascii="Times New Roman" w:hAnsi="Times New Roman" w:cs="Times New Roman"/>
          <w:lang w:val="ru-RU"/>
        </w:rPr>
        <w:t xml:space="preserve"> </w:t>
      </w:r>
      <w:r w:rsidRPr="00552A81">
        <w:rPr>
          <w:rFonts w:ascii="Times New Roman" w:hAnsi="Times New Roman" w:cs="Times New Roman"/>
          <w:i/>
          <w:iCs/>
          <w:lang w:val="ru-RU"/>
        </w:rPr>
        <w:t>Взаимосвязь химии,</w:t>
      </w:r>
      <w:r w:rsidRPr="00552A81">
        <w:rPr>
          <w:rFonts w:ascii="Times New Roman" w:hAnsi="Times New Roman" w:cs="Times New Roman"/>
          <w:lang w:val="ru-RU"/>
        </w:rPr>
        <w:t xml:space="preserve"> </w:t>
      </w:r>
      <w:r w:rsidRPr="00552A81">
        <w:rPr>
          <w:rFonts w:ascii="Times New Roman" w:hAnsi="Times New Roman" w:cs="Times New Roman"/>
          <w:i/>
          <w:iCs/>
          <w:lang w:val="ru-RU"/>
        </w:rPr>
        <w:t>фи-зики, математики и биологии. Естественнонаучная картина мира.</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Демонстрации</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Анализ и синтез химических веществ.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ОСНОВЫ ТЕОРЕТИЧЕСКОЙ ХИМИИ (50 час)</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 xml:space="preserve">Атом. </w:t>
      </w:r>
      <w:r w:rsidRPr="00552A81">
        <w:rPr>
          <w:rFonts w:ascii="Times New Roman" w:hAnsi="Times New Roman" w:cs="Times New Roman"/>
          <w:lang w:val="ru-RU"/>
        </w:rPr>
        <w:t>Модели строения атома.</w:t>
      </w:r>
      <w:r w:rsidRPr="00552A81">
        <w:rPr>
          <w:rFonts w:ascii="Times New Roman" w:hAnsi="Times New Roman" w:cs="Times New Roman"/>
          <w:b/>
          <w:bCs/>
          <w:lang w:val="ru-RU"/>
        </w:rPr>
        <w:t xml:space="preserve"> </w:t>
      </w:r>
      <w:r w:rsidRPr="00552A81">
        <w:rPr>
          <w:rFonts w:ascii="Times New Roman" w:hAnsi="Times New Roman" w:cs="Times New Roman"/>
          <w:lang w:val="ru-RU"/>
        </w:rPr>
        <w:t>Ядро и нуклоны.</w:t>
      </w:r>
      <w:r w:rsidRPr="00552A81">
        <w:rPr>
          <w:rFonts w:ascii="Times New Roman" w:hAnsi="Times New Roman" w:cs="Times New Roman"/>
          <w:b/>
          <w:bCs/>
          <w:lang w:val="ru-RU"/>
        </w:rPr>
        <w:t xml:space="preserve"> </w:t>
      </w:r>
      <w:r w:rsidRPr="00552A81">
        <w:rPr>
          <w:rFonts w:ascii="Times New Roman" w:hAnsi="Times New Roman" w:cs="Times New Roman"/>
          <w:lang w:val="ru-RU"/>
        </w:rPr>
        <w:t>Нуклиды и изотопы.</w:t>
      </w:r>
      <w:r w:rsidRPr="00552A81">
        <w:rPr>
          <w:rFonts w:ascii="Times New Roman" w:hAnsi="Times New Roman" w:cs="Times New Roman"/>
          <w:b/>
          <w:bCs/>
          <w:lang w:val="ru-RU"/>
        </w:rPr>
        <w:t xml:space="preserve"> </w:t>
      </w:r>
      <w:r w:rsidRPr="00552A81">
        <w:rPr>
          <w:rFonts w:ascii="Times New Roman" w:hAnsi="Times New Roman" w:cs="Times New Roman"/>
          <w:lang w:val="ru-RU"/>
        </w:rPr>
        <w:t>Электрон.</w:t>
      </w:r>
      <w:r w:rsidRPr="00552A81">
        <w:rPr>
          <w:rFonts w:ascii="Times New Roman" w:hAnsi="Times New Roman" w:cs="Times New Roman"/>
          <w:b/>
          <w:bCs/>
          <w:lang w:val="ru-RU"/>
        </w:rPr>
        <w:t xml:space="preserve"> </w:t>
      </w:r>
      <w:r w:rsidRPr="00552A81">
        <w:rPr>
          <w:rFonts w:ascii="Times New Roman" w:hAnsi="Times New Roman" w:cs="Times New Roman"/>
          <w:lang w:val="ru-RU"/>
        </w:rPr>
        <w:t>Дуализм</w:t>
      </w:r>
      <w:r w:rsidRPr="00552A81">
        <w:rPr>
          <w:rFonts w:ascii="Times New Roman" w:hAnsi="Times New Roman" w:cs="Times New Roman"/>
          <w:b/>
          <w:bCs/>
          <w:lang w:val="ru-RU"/>
        </w:rPr>
        <w:t xml:space="preserve"> </w:t>
      </w:r>
      <w:r w:rsidRPr="00552A81">
        <w:rPr>
          <w:rFonts w:ascii="Times New Roman" w:hAnsi="Times New Roman" w:cs="Times New Roman"/>
          <w:lang w:val="ru-RU"/>
        </w:rPr>
        <w:t>электрона. Квантовые числа. Атомная орбиталь. Распределение электронов по орбиталям в соответствии с принципом Паули и правилом Хунда. Электронная конфигурация атома. Валентные электроны. Основное и возбужденные состояния атомов.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Электронная классификация химических элементов (</w:t>
      </w:r>
      <w:r w:rsidRPr="00552A81">
        <w:rPr>
          <w:rFonts w:ascii="Times New Roman" w:hAnsi="Times New Roman" w:cs="Times New Roman"/>
        </w:rPr>
        <w:t>s</w:t>
      </w:r>
      <w:r w:rsidRPr="00552A81">
        <w:rPr>
          <w:rFonts w:ascii="Times New Roman" w:hAnsi="Times New Roman" w:cs="Times New Roman"/>
          <w:lang w:val="ru-RU"/>
        </w:rPr>
        <w:t xml:space="preserve">-, </w:t>
      </w:r>
      <w:r w:rsidRPr="00552A81">
        <w:rPr>
          <w:rFonts w:ascii="Times New Roman" w:hAnsi="Times New Roman" w:cs="Times New Roman"/>
        </w:rPr>
        <w:t>p</w:t>
      </w:r>
      <w:r w:rsidRPr="00552A81">
        <w:rPr>
          <w:rFonts w:ascii="Times New Roman" w:hAnsi="Times New Roman" w:cs="Times New Roman"/>
          <w:lang w:val="ru-RU"/>
        </w:rPr>
        <w:t xml:space="preserve">-, </w:t>
      </w:r>
      <w:r w:rsidRPr="00552A81">
        <w:rPr>
          <w:rFonts w:ascii="Times New Roman" w:hAnsi="Times New Roman" w:cs="Times New Roman"/>
        </w:rPr>
        <w:t>d</w:t>
      </w:r>
      <w:r w:rsidRPr="00552A81">
        <w:rPr>
          <w:rFonts w:ascii="Times New Roman" w:hAnsi="Times New Roman" w:cs="Times New Roman"/>
          <w:lang w:val="ru-RU"/>
        </w:rPr>
        <w:t>- элементы). Электронные конфигурации атомов переходных элементов.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Современная формулировка периодического закона и современное состояние периодической системы химических элементов Д.И.Менделеева. Периодические свойства элементов (атомные радиусы, энергия ионизации) и образованных ими веществ.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 xml:space="preserve">Молекулы и химическая связь. </w:t>
      </w:r>
      <w:r w:rsidRPr="00552A81">
        <w:rPr>
          <w:rFonts w:ascii="Times New Roman" w:hAnsi="Times New Roman" w:cs="Times New Roman"/>
          <w:lang w:val="ru-RU"/>
        </w:rPr>
        <w:t>Ковалентная связь,</w:t>
      </w:r>
      <w:r w:rsidRPr="00552A81">
        <w:rPr>
          <w:rFonts w:ascii="Times New Roman" w:hAnsi="Times New Roman" w:cs="Times New Roman"/>
          <w:b/>
          <w:bCs/>
          <w:lang w:val="ru-RU"/>
        </w:rPr>
        <w:t xml:space="preserve"> </w:t>
      </w:r>
      <w:r w:rsidRPr="00552A81">
        <w:rPr>
          <w:rFonts w:ascii="Times New Roman" w:hAnsi="Times New Roman" w:cs="Times New Roman"/>
          <w:lang w:val="ru-RU"/>
        </w:rPr>
        <w:t>ее разновидности и механизмы образования. Характеристики ковалентной связи. Комплексные соединения. Электроотрицательность. Степень окисления и валентность. Гибридизация атомных орбиталей. Пространственное строение молекул. Полярность молекул. Ионная связь. Металлическая связь. Водородная связь.</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 xml:space="preserve">Межмолекулярные взаимодействия. </w:t>
      </w:r>
      <w:r w:rsidRPr="00552A81">
        <w:rPr>
          <w:rFonts w:ascii="Times New Roman" w:hAnsi="Times New Roman" w:cs="Times New Roman"/>
          <w:lang w:val="ru-RU"/>
        </w:rPr>
        <w:t>Единая природа химических связей.</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 xml:space="preserve">Вещества </w:t>
      </w:r>
      <w:r w:rsidRPr="00552A81">
        <w:rPr>
          <w:rFonts w:ascii="Times New Roman" w:hAnsi="Times New Roman" w:cs="Times New Roman"/>
          <w:lang w:val="ru-RU"/>
        </w:rPr>
        <w:t>молекулярного и немолекулярного строения.</w:t>
      </w:r>
      <w:r w:rsidRPr="00552A81">
        <w:rPr>
          <w:rFonts w:ascii="Times New Roman" w:hAnsi="Times New Roman" w:cs="Times New Roman"/>
          <w:b/>
          <w:bCs/>
          <w:lang w:val="ru-RU"/>
        </w:rPr>
        <w:t xml:space="preserve"> </w:t>
      </w:r>
      <w:r w:rsidRPr="00552A81">
        <w:rPr>
          <w:rFonts w:ascii="Times New Roman" w:hAnsi="Times New Roman" w:cs="Times New Roman"/>
          <w:lang w:val="ru-RU"/>
        </w:rPr>
        <w:t>Современные представления о</w:t>
      </w:r>
      <w:r w:rsidRPr="00552A81">
        <w:rPr>
          <w:rFonts w:ascii="Times New Roman" w:hAnsi="Times New Roman" w:cs="Times New Roman"/>
          <w:b/>
          <w:bCs/>
          <w:lang w:val="ru-RU"/>
        </w:rPr>
        <w:t xml:space="preserve"> </w:t>
      </w:r>
      <w:r w:rsidRPr="00552A81">
        <w:rPr>
          <w:rFonts w:ascii="Times New Roman" w:hAnsi="Times New Roman" w:cs="Times New Roman"/>
          <w:lang w:val="ru-RU"/>
        </w:rPr>
        <w:t>строении твердых, жидких и газообразных веществ. Кристаллические и аморфные вещества. Типы кристаллических решеток (атомарная, молекулярная, ионная, металлическая). Зависимость свойств веществ от типа кристаллических решеток.</w:t>
      </w:r>
    </w:p>
    <w:p w:rsidR="00B15047" w:rsidRPr="00552A81" w:rsidRDefault="00B15047" w:rsidP="00B15047">
      <w:pPr>
        <w:widowControl w:val="0"/>
        <w:overflowPunct w:val="0"/>
        <w:autoSpaceDE w:val="0"/>
        <w:autoSpaceDN w:val="0"/>
        <w:adjustRightInd w:val="0"/>
        <w:ind w:right="1380"/>
        <w:jc w:val="both"/>
        <w:rPr>
          <w:rFonts w:ascii="Times New Roman" w:hAnsi="Times New Roman" w:cs="Times New Roman"/>
          <w:lang w:val="ru-RU"/>
        </w:rPr>
      </w:pPr>
      <w:r w:rsidRPr="00552A81">
        <w:rPr>
          <w:rFonts w:ascii="Times New Roman" w:hAnsi="Times New Roman" w:cs="Times New Roman"/>
          <w:lang w:val="ru-RU"/>
        </w:rPr>
        <w:t>Причины многообразия веществ: изомерия, гомология, аллотропия, изотопия</w:t>
      </w:r>
      <w:r w:rsidRPr="00552A81">
        <w:rPr>
          <w:rFonts w:ascii="Times New Roman" w:hAnsi="Times New Roman" w:cs="Times New Roman"/>
          <w:i/>
          <w:iCs/>
          <w:lang w:val="ru-RU"/>
        </w:rPr>
        <w:t>.</w:t>
      </w:r>
      <w:r w:rsidRPr="00552A81">
        <w:rPr>
          <w:rFonts w:ascii="Times New Roman" w:hAnsi="Times New Roman" w:cs="Times New Roman"/>
          <w:lang w:val="ru-RU"/>
        </w:rPr>
        <w:t xml:space="preserve"> Классификация и номенклатура неорганических и органических веществ.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Чистые вещества и смеси. Дисперсные системы. </w:t>
      </w:r>
      <w:r w:rsidRPr="00552A81">
        <w:rPr>
          <w:rFonts w:ascii="Times New Roman" w:hAnsi="Times New Roman" w:cs="Times New Roman"/>
          <w:i/>
          <w:iCs/>
          <w:lang w:val="ru-RU"/>
        </w:rPr>
        <w:t>Коллоидные системы.</w:t>
      </w:r>
      <w:r w:rsidRPr="00552A81">
        <w:rPr>
          <w:rFonts w:ascii="Times New Roman" w:hAnsi="Times New Roman" w:cs="Times New Roman"/>
          <w:lang w:val="ru-RU"/>
        </w:rPr>
        <w:t xml:space="preserve"> Истинные растворы. Растворение как физико-химический процесс. Тепловые явления при растворении. Способы выражения концентрации растворов: массовая доля растворенного вещества, молярная и </w:t>
      </w:r>
      <w:r w:rsidRPr="00552A81">
        <w:rPr>
          <w:rFonts w:ascii="Times New Roman" w:hAnsi="Times New Roman" w:cs="Times New Roman"/>
          <w:i/>
          <w:iCs/>
          <w:lang w:val="ru-RU"/>
        </w:rPr>
        <w:t xml:space="preserve">моляльная </w:t>
      </w:r>
      <w:r w:rsidRPr="00552A81">
        <w:rPr>
          <w:rFonts w:ascii="Times New Roman" w:hAnsi="Times New Roman" w:cs="Times New Roman"/>
          <w:lang w:val="ru-RU"/>
        </w:rPr>
        <w:t>концентрации.</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Химические реакции</w:t>
      </w:r>
      <w:r w:rsidRPr="00552A81">
        <w:rPr>
          <w:rFonts w:ascii="Times New Roman" w:hAnsi="Times New Roman" w:cs="Times New Roman"/>
          <w:lang w:val="ru-RU"/>
        </w:rPr>
        <w:t>,</w:t>
      </w:r>
      <w:r w:rsidRPr="00552A81">
        <w:rPr>
          <w:rFonts w:ascii="Times New Roman" w:hAnsi="Times New Roman" w:cs="Times New Roman"/>
          <w:b/>
          <w:bCs/>
          <w:lang w:val="ru-RU"/>
        </w:rPr>
        <w:t xml:space="preserve"> </w:t>
      </w:r>
      <w:r w:rsidRPr="00552A81">
        <w:rPr>
          <w:rFonts w:ascii="Times New Roman" w:hAnsi="Times New Roman" w:cs="Times New Roman"/>
          <w:lang w:val="ru-RU"/>
        </w:rPr>
        <w:t>их классификация в неорганической и органической химии.</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Закономерности протекания химических реакций. Тепловые эффекты реакций. Термохимические уравнения. Понятие об энтальпии и энтропии. </w:t>
      </w:r>
      <w:r w:rsidRPr="00552A81">
        <w:rPr>
          <w:rFonts w:ascii="Times New Roman" w:hAnsi="Times New Roman" w:cs="Times New Roman"/>
          <w:i/>
          <w:iCs/>
          <w:lang w:val="ru-RU"/>
        </w:rPr>
        <w:t>Энергия Гиббса.</w:t>
      </w:r>
      <w:r w:rsidRPr="00552A81">
        <w:rPr>
          <w:rFonts w:ascii="Times New Roman" w:hAnsi="Times New Roman" w:cs="Times New Roman"/>
          <w:lang w:val="ru-RU"/>
        </w:rPr>
        <w:t xml:space="preserve"> Закон Гесса и следствия из него.</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Скорость реакции, ее зависимость от различных факторов. Закон действующих масс. Элементарные и сложные реакции. </w:t>
      </w:r>
      <w:r w:rsidRPr="00552A81">
        <w:rPr>
          <w:rFonts w:ascii="Times New Roman" w:hAnsi="Times New Roman" w:cs="Times New Roman"/>
          <w:i/>
          <w:iCs/>
          <w:lang w:val="ru-RU"/>
        </w:rPr>
        <w:t>Механизм реакции.</w:t>
      </w:r>
      <w:r w:rsidRPr="00552A81">
        <w:rPr>
          <w:rFonts w:ascii="Times New Roman" w:hAnsi="Times New Roman" w:cs="Times New Roman"/>
          <w:lang w:val="ru-RU"/>
        </w:rPr>
        <w:t xml:space="preserve"> Энергия активации. Катализализаторы и катализ (гомогенный, гетерогенный, ферментативный).</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Обратимость реакций. Химическое равновесие. Константа равновесия. Смещение равновесия под действием различных факторов. Принцип Ле Шателье.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Электролитическая диссоциация. Сильные и слабые электролиты. Константа диссоциации. Реакции ионного обмена. </w:t>
      </w:r>
      <w:r w:rsidRPr="00552A81">
        <w:rPr>
          <w:rFonts w:ascii="Times New Roman" w:hAnsi="Times New Roman" w:cs="Times New Roman"/>
          <w:i/>
          <w:iCs/>
          <w:lang w:val="ru-RU"/>
        </w:rPr>
        <w:t>Произведение растворимости</w:t>
      </w:r>
      <w:r w:rsidRPr="00552A81">
        <w:rPr>
          <w:rFonts w:ascii="Times New Roman" w:hAnsi="Times New Roman" w:cs="Times New Roman"/>
          <w:lang w:val="ru-RU"/>
        </w:rPr>
        <w:t xml:space="preserve">. Кислотно-основные взаимодействия в растворах. Амфотерность. </w:t>
      </w:r>
      <w:r w:rsidRPr="00552A81">
        <w:rPr>
          <w:rFonts w:ascii="Times New Roman" w:hAnsi="Times New Roman" w:cs="Times New Roman"/>
          <w:i/>
          <w:iCs/>
          <w:lang w:val="ru-RU"/>
        </w:rPr>
        <w:t>Ионное произведение воды</w:t>
      </w:r>
      <w:r w:rsidRPr="00552A81">
        <w:rPr>
          <w:rFonts w:ascii="Times New Roman" w:hAnsi="Times New Roman" w:cs="Times New Roman"/>
          <w:lang w:val="ru-RU"/>
        </w:rPr>
        <w:t>. Водородный показатель (рН) раствора.</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Гидролиз органических и неорганических соединений. Значение гидролиза в биологиче-ских обменных процессах. Применение гидролиза в промышленности (омылении жиров, получение гидролизного спирта).</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Окислительно-восстановительные реакции. Методы электронного и </w:t>
      </w:r>
      <w:r w:rsidRPr="00552A81">
        <w:rPr>
          <w:rFonts w:ascii="Times New Roman" w:hAnsi="Times New Roman" w:cs="Times New Roman"/>
          <w:i/>
          <w:iCs/>
          <w:lang w:val="ru-RU"/>
        </w:rPr>
        <w:t>электронно-ионного</w:t>
      </w:r>
      <w:r w:rsidRPr="00552A81">
        <w:rPr>
          <w:rFonts w:ascii="Times New Roman" w:hAnsi="Times New Roman" w:cs="Times New Roman"/>
          <w:lang w:val="ru-RU"/>
        </w:rPr>
        <w:t xml:space="preserve"> баланса. Направление окислительно-восстановительных реакций . </w:t>
      </w:r>
      <w:r w:rsidRPr="00552A81">
        <w:rPr>
          <w:rFonts w:ascii="Times New Roman" w:hAnsi="Times New Roman" w:cs="Times New Roman"/>
          <w:i/>
          <w:iCs/>
          <w:lang w:val="ru-RU"/>
        </w:rPr>
        <w:t>Ряд стандартных электродных потенциалов</w:t>
      </w:r>
      <w:r w:rsidRPr="00552A81">
        <w:rPr>
          <w:rFonts w:ascii="Times New Roman" w:hAnsi="Times New Roman" w:cs="Times New Roman"/>
          <w:lang w:val="ru-RU"/>
        </w:rPr>
        <w:t>.</w:t>
      </w:r>
      <w:r w:rsidRPr="00552A81">
        <w:rPr>
          <w:rFonts w:ascii="Times New Roman" w:hAnsi="Times New Roman" w:cs="Times New Roman"/>
          <w:i/>
          <w:iCs/>
          <w:lang w:val="ru-RU"/>
        </w:rPr>
        <w:t xml:space="preserve"> </w:t>
      </w:r>
      <w:r w:rsidRPr="00552A81">
        <w:rPr>
          <w:rFonts w:ascii="Times New Roman" w:hAnsi="Times New Roman" w:cs="Times New Roman"/>
          <w:lang w:val="ru-RU"/>
        </w:rPr>
        <w:t>Коррозия металлов и ее виды</w:t>
      </w:r>
      <w:r w:rsidRPr="00552A81">
        <w:rPr>
          <w:rFonts w:ascii="Times New Roman" w:hAnsi="Times New Roman" w:cs="Times New Roman"/>
          <w:i/>
          <w:iCs/>
          <w:lang w:val="ru-RU"/>
        </w:rPr>
        <w:t xml:space="preserve"> </w:t>
      </w:r>
      <w:r w:rsidRPr="00552A81">
        <w:rPr>
          <w:rFonts w:ascii="Times New Roman" w:hAnsi="Times New Roman" w:cs="Times New Roman"/>
          <w:lang w:val="ru-RU"/>
        </w:rPr>
        <w:t>(химическая и электрохимическая).</w:t>
      </w:r>
      <w:r w:rsidRPr="00552A81">
        <w:rPr>
          <w:rFonts w:ascii="Times New Roman" w:hAnsi="Times New Roman" w:cs="Times New Roman"/>
          <w:i/>
          <w:iCs/>
          <w:lang w:val="ru-RU"/>
        </w:rPr>
        <w:t xml:space="preserve"> </w:t>
      </w:r>
      <w:r w:rsidRPr="00552A81">
        <w:rPr>
          <w:rFonts w:ascii="Times New Roman" w:hAnsi="Times New Roman" w:cs="Times New Roman"/>
          <w:lang w:val="ru-RU"/>
        </w:rPr>
        <w:t>Способы</w:t>
      </w:r>
      <w:r w:rsidRPr="00552A81">
        <w:rPr>
          <w:rFonts w:ascii="Times New Roman" w:hAnsi="Times New Roman" w:cs="Times New Roman"/>
          <w:i/>
          <w:iCs/>
          <w:lang w:val="ru-RU"/>
        </w:rPr>
        <w:t xml:space="preserve"> </w:t>
      </w:r>
      <w:r w:rsidRPr="00552A81">
        <w:rPr>
          <w:rFonts w:ascii="Times New Roman" w:hAnsi="Times New Roman" w:cs="Times New Roman"/>
          <w:lang w:val="ru-RU"/>
        </w:rPr>
        <w:t>защиты от коррозии.</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Химические источники тока. Гальванические и топливные элементы, аккумуляторы. Электролиз растворов и расплавов. Электролитическое получение щелочных, щелочноземельных металлов и алюминия. Практическое применение электролиза.</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Демонстрации</w:t>
      </w:r>
    </w:p>
    <w:p w:rsidR="00B15047" w:rsidRPr="00552A81" w:rsidRDefault="00B15047" w:rsidP="00B15047">
      <w:pPr>
        <w:widowControl w:val="0"/>
        <w:overflowPunct w:val="0"/>
        <w:autoSpaceDE w:val="0"/>
        <w:autoSpaceDN w:val="0"/>
        <w:adjustRightInd w:val="0"/>
        <w:ind w:right="540"/>
        <w:jc w:val="both"/>
        <w:rPr>
          <w:rFonts w:ascii="Times New Roman" w:hAnsi="Times New Roman" w:cs="Times New Roman"/>
          <w:lang w:val="ru-RU"/>
        </w:rPr>
      </w:pPr>
      <w:r w:rsidRPr="00552A81">
        <w:rPr>
          <w:rFonts w:ascii="Times New Roman" w:hAnsi="Times New Roman" w:cs="Times New Roman"/>
          <w:lang w:val="ru-RU"/>
        </w:rPr>
        <w:t>Модели ионных, атомных, молекулярных и металлических кристаллических решеток. Модели молекул изомеров и гомологов.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Получение аллотропных модификаций серы и фосфора.</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Растворение окрашенных веществ в воде (сульфата меди (</w:t>
      </w:r>
      <w:r w:rsidRPr="00552A81">
        <w:rPr>
          <w:rFonts w:ascii="Times New Roman" w:hAnsi="Times New Roman" w:cs="Times New Roman"/>
        </w:rPr>
        <w:t>II</w:t>
      </w:r>
      <w:r w:rsidRPr="00552A81">
        <w:rPr>
          <w:rFonts w:ascii="Times New Roman" w:hAnsi="Times New Roman" w:cs="Times New Roman"/>
          <w:lang w:val="ru-RU"/>
        </w:rPr>
        <w:t>), перманганата калия, хлорида железа (</w:t>
      </w:r>
      <w:r w:rsidRPr="00552A81">
        <w:rPr>
          <w:rFonts w:ascii="Times New Roman" w:hAnsi="Times New Roman" w:cs="Times New Roman"/>
        </w:rPr>
        <w:t>III</w:t>
      </w:r>
      <w:r w:rsidRPr="00552A81">
        <w:rPr>
          <w:rFonts w:ascii="Times New Roman" w:hAnsi="Times New Roman" w:cs="Times New Roman"/>
          <w:lang w:val="ru-RU"/>
        </w:rPr>
        <w:t>)).</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Зависимость скорости реакции от концентрации и температуры.</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Разложение пероксида водорода в присутствии катализатора (оксида марганца (</w:t>
      </w:r>
      <w:r w:rsidRPr="00552A81">
        <w:rPr>
          <w:rFonts w:ascii="Times New Roman" w:hAnsi="Times New Roman" w:cs="Times New Roman"/>
        </w:rPr>
        <w:t>IV</w:t>
      </w:r>
      <w:r w:rsidRPr="00552A81">
        <w:rPr>
          <w:rFonts w:ascii="Times New Roman" w:hAnsi="Times New Roman" w:cs="Times New Roman"/>
          <w:lang w:val="ru-RU"/>
        </w:rPr>
        <w:t>) и фермента (каталазы).</w:t>
      </w:r>
    </w:p>
    <w:p w:rsidR="00B15047" w:rsidRPr="00552A81" w:rsidRDefault="00B15047" w:rsidP="00B15047">
      <w:pPr>
        <w:widowControl w:val="0"/>
        <w:overflowPunct w:val="0"/>
        <w:autoSpaceDE w:val="0"/>
        <w:autoSpaceDN w:val="0"/>
        <w:adjustRightInd w:val="0"/>
        <w:ind w:right="1060"/>
        <w:jc w:val="both"/>
        <w:rPr>
          <w:rFonts w:ascii="Times New Roman" w:hAnsi="Times New Roman" w:cs="Times New Roman"/>
          <w:lang w:val="ru-RU"/>
        </w:rPr>
      </w:pPr>
      <w:r w:rsidRPr="00552A81">
        <w:rPr>
          <w:rFonts w:ascii="Times New Roman" w:hAnsi="Times New Roman" w:cs="Times New Roman"/>
          <w:lang w:val="ru-RU"/>
        </w:rPr>
        <w:t>Образцы пищевых, косметических, биологических и медицинских золей и гелей. Эффект Тиндаля.</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Лабораторные опыты</w:t>
      </w:r>
    </w:p>
    <w:p w:rsidR="00B15047" w:rsidRPr="00552A81" w:rsidRDefault="00B15047" w:rsidP="00B15047">
      <w:pPr>
        <w:widowControl w:val="0"/>
        <w:overflowPunct w:val="0"/>
        <w:autoSpaceDE w:val="0"/>
        <w:autoSpaceDN w:val="0"/>
        <w:adjustRightInd w:val="0"/>
        <w:ind w:right="1140"/>
        <w:jc w:val="both"/>
        <w:rPr>
          <w:rFonts w:ascii="Times New Roman" w:hAnsi="Times New Roman" w:cs="Times New Roman"/>
          <w:lang w:val="ru-RU"/>
        </w:rPr>
      </w:pPr>
      <w:r w:rsidRPr="00552A81">
        <w:rPr>
          <w:rFonts w:ascii="Times New Roman" w:hAnsi="Times New Roman" w:cs="Times New Roman"/>
          <w:lang w:val="ru-RU"/>
        </w:rPr>
        <w:t>Определение характера среды раствора с помощью универсального индикатора. Проведение реакций ионного обмена для характеристики свойств электролитов.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Практические занятия</w:t>
      </w:r>
    </w:p>
    <w:p w:rsidR="00B15047" w:rsidRPr="00552A81" w:rsidRDefault="00B15047" w:rsidP="00B15047">
      <w:pPr>
        <w:widowControl w:val="0"/>
        <w:overflowPunct w:val="0"/>
        <w:autoSpaceDE w:val="0"/>
        <w:autoSpaceDN w:val="0"/>
        <w:adjustRightInd w:val="0"/>
        <w:ind w:right="3260"/>
        <w:jc w:val="both"/>
        <w:rPr>
          <w:rFonts w:ascii="Times New Roman" w:hAnsi="Times New Roman" w:cs="Times New Roman"/>
          <w:lang w:val="ru-RU"/>
        </w:rPr>
      </w:pPr>
      <w:r w:rsidRPr="00552A81">
        <w:rPr>
          <w:rFonts w:ascii="Times New Roman" w:hAnsi="Times New Roman" w:cs="Times New Roman"/>
          <w:lang w:val="ru-RU"/>
        </w:rPr>
        <w:t>Приготовление раствора заданной молярной концентрации. Идентификация неорганических соединений.</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НЕОРГАНИЧЕСКАЯ ХИМИЯ (55 час)</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Характерные химические свойства металлов, неметаллов и основных классов неорганических соединений.</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Водород. Положение водорода в Периодической системе. </w:t>
      </w:r>
      <w:r w:rsidRPr="00552A81">
        <w:rPr>
          <w:rFonts w:ascii="Times New Roman" w:hAnsi="Times New Roman" w:cs="Times New Roman"/>
          <w:i/>
          <w:iCs/>
          <w:lang w:val="ru-RU"/>
        </w:rPr>
        <w:t>Изотопы водорода</w:t>
      </w:r>
      <w:r w:rsidRPr="00552A81">
        <w:rPr>
          <w:rFonts w:ascii="Times New Roman" w:hAnsi="Times New Roman" w:cs="Times New Roman"/>
          <w:lang w:val="ru-RU"/>
        </w:rPr>
        <w:t>. Соединения водорода с металлами и неметаллами. Вода. Жесткость воды и способы ее устранения. Тяжелая вода.</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Галогены. Общая характеристика подгруппы галогенов. Особенности химии фтора. Галогеноводороды. Получение галогеноводородов. Понятие о цепных реакциях. Галогеноводородные кислоты и их соли – галогениды. Качественная реакция на галогенидионы. Кислородсодержащие соединения хлора.</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Применение галогенов и их важнейших соединений.</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bookmarkStart w:id="1" w:name="page9"/>
      <w:bookmarkEnd w:id="1"/>
      <w:r w:rsidRPr="00552A81">
        <w:rPr>
          <w:rFonts w:ascii="Times New Roman" w:hAnsi="Times New Roman" w:cs="Times New Roman"/>
          <w:lang w:val="ru-RU"/>
        </w:rPr>
        <w:t>Кислород, его физические и химические свойства,     получение  и  применение,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нахождение в природе. Аллотропия. Озон, его свойства, получение и применение. Оксиды и пероксиды. Пероксид водорода, его окислительные свойства и применение.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Сера. Аллотропия серы. Физические и химические свойства серы, ее получение и применение, нахождение в природе . Сероводород, его физические и химические свойства, получение и применение, нахождение в природе. Сульфиды. Оксид серы (</w:t>
      </w:r>
      <w:r w:rsidRPr="00552A81">
        <w:rPr>
          <w:rFonts w:ascii="Times New Roman" w:hAnsi="Times New Roman" w:cs="Times New Roman"/>
        </w:rPr>
        <w:t>IV</w:t>
      </w:r>
      <w:r w:rsidRPr="00552A81">
        <w:rPr>
          <w:rFonts w:ascii="Times New Roman" w:hAnsi="Times New Roman" w:cs="Times New Roman"/>
          <w:lang w:val="ru-RU"/>
        </w:rPr>
        <w:t>), его физические и химические свойства, получение и применение. Оксид серы (</w:t>
      </w:r>
      <w:r w:rsidRPr="00552A81">
        <w:rPr>
          <w:rFonts w:ascii="Times New Roman" w:hAnsi="Times New Roman" w:cs="Times New Roman"/>
        </w:rPr>
        <w:t>VI</w:t>
      </w:r>
      <w:r w:rsidRPr="00552A81">
        <w:rPr>
          <w:rFonts w:ascii="Times New Roman" w:hAnsi="Times New Roman" w:cs="Times New Roman"/>
          <w:lang w:val="ru-RU"/>
        </w:rPr>
        <w:t>), его физические и химические свойства, получение и применение. Сернистая кислота и сульфиты. Серная кислота, свойства разбавленной и концентрированной серной кислот. Серная кислота как окислитель. сульфаты. Качественные реакции на сульфид-, сульфит- и сульфат-ионы.</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Азот, его физические и химические свойства, получение и применение, нахождение в природе. Нитриды. Аммиак, его физические и химические свойства, получение и применение. Аммиачная вода. Образование иона аммония. Соли аммония, их свойства, получение и применение. Качественная реакция на ион аммония. Оксид азота (</w:t>
      </w:r>
      <w:r w:rsidRPr="00552A81">
        <w:rPr>
          <w:rFonts w:ascii="Times New Roman" w:hAnsi="Times New Roman" w:cs="Times New Roman"/>
        </w:rPr>
        <w:t>II</w:t>
      </w:r>
      <w:r w:rsidRPr="00552A81">
        <w:rPr>
          <w:rFonts w:ascii="Times New Roman" w:hAnsi="Times New Roman" w:cs="Times New Roman"/>
          <w:lang w:val="ru-RU"/>
        </w:rPr>
        <w:t>), его физические и химические свойства, получение и применение. Оксид азота (</w:t>
      </w:r>
      <w:r w:rsidRPr="00552A81">
        <w:rPr>
          <w:rFonts w:ascii="Times New Roman" w:hAnsi="Times New Roman" w:cs="Times New Roman"/>
        </w:rPr>
        <w:t>IV</w:t>
      </w:r>
      <w:r w:rsidRPr="00552A81">
        <w:rPr>
          <w:rFonts w:ascii="Times New Roman" w:hAnsi="Times New Roman" w:cs="Times New Roman"/>
          <w:lang w:val="ru-RU"/>
        </w:rPr>
        <w:t>), его физические и химические свойства, получение и применение. Оксид азота (</w:t>
      </w:r>
      <w:r w:rsidRPr="00552A81">
        <w:rPr>
          <w:rFonts w:ascii="Times New Roman" w:hAnsi="Times New Roman" w:cs="Times New Roman"/>
        </w:rPr>
        <w:t>III</w:t>
      </w:r>
      <w:r w:rsidRPr="00552A81">
        <w:rPr>
          <w:rFonts w:ascii="Times New Roman" w:hAnsi="Times New Roman" w:cs="Times New Roman"/>
          <w:lang w:val="ru-RU"/>
        </w:rPr>
        <w:t>) и азотистая кислота, оксид азота (</w:t>
      </w:r>
      <w:r w:rsidRPr="00552A81">
        <w:rPr>
          <w:rFonts w:ascii="Times New Roman" w:hAnsi="Times New Roman" w:cs="Times New Roman"/>
        </w:rPr>
        <w:t>V</w:t>
      </w:r>
      <w:r w:rsidRPr="00552A81">
        <w:rPr>
          <w:rFonts w:ascii="Times New Roman" w:hAnsi="Times New Roman" w:cs="Times New Roman"/>
          <w:lang w:val="ru-RU"/>
        </w:rPr>
        <w:t>) и азотная кислота. Свойства азотной кислоты, ее получение и применение. Нитраты, их физические и химические свойства, применение.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Фосфор. Аллотропия фосфора. Свойства, получение и применение белого и красного фосфора. Фосфин. Оксиды фосфора (</w:t>
      </w:r>
      <w:r w:rsidRPr="00552A81">
        <w:rPr>
          <w:rFonts w:ascii="Times New Roman" w:hAnsi="Times New Roman" w:cs="Times New Roman"/>
        </w:rPr>
        <w:t>III</w:t>
      </w:r>
      <w:r w:rsidRPr="00552A81">
        <w:rPr>
          <w:rFonts w:ascii="Times New Roman" w:hAnsi="Times New Roman" w:cs="Times New Roman"/>
          <w:lang w:val="ru-RU"/>
        </w:rPr>
        <w:t xml:space="preserve"> и </w:t>
      </w:r>
      <w:r w:rsidRPr="00552A81">
        <w:rPr>
          <w:rFonts w:ascii="Times New Roman" w:hAnsi="Times New Roman" w:cs="Times New Roman"/>
        </w:rPr>
        <w:t>V</w:t>
      </w:r>
      <w:r w:rsidRPr="00552A81">
        <w:rPr>
          <w:rFonts w:ascii="Times New Roman" w:hAnsi="Times New Roman" w:cs="Times New Roman"/>
          <w:lang w:val="ru-RU"/>
        </w:rPr>
        <w:t>). Фосфорные кислоты. Ортофосфаты.</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Углерод. Аллотропия углерода (алмаз, графит, карбин, фуллерен). Активированный уголь. Адсорбция. Свойства, получение и применение угля. Карбиды кальция, алюминия и </w:t>
      </w:r>
      <w:r w:rsidRPr="00552A81">
        <w:rPr>
          <w:rFonts w:ascii="Times New Roman" w:hAnsi="Times New Roman" w:cs="Times New Roman"/>
          <w:i/>
          <w:iCs/>
          <w:lang w:val="ru-RU"/>
        </w:rPr>
        <w:t>железа</w:t>
      </w:r>
      <w:r w:rsidRPr="00552A81">
        <w:rPr>
          <w:rFonts w:ascii="Times New Roman" w:hAnsi="Times New Roman" w:cs="Times New Roman"/>
          <w:lang w:val="ru-RU"/>
        </w:rPr>
        <w:t>. Угарный и углекислый газы, их физические и химические свойства, получение и применение. Угольная кислота и ее соли (карбонаты и гидрокарбонаты). Качественная реакция на карбонат-ион.</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Кремний, аллотропия, физические и химические свойства кремния, получение и применение, нахождение в природе. Силаны. Оксид кремния (</w:t>
      </w:r>
      <w:r w:rsidRPr="00552A81">
        <w:rPr>
          <w:rFonts w:ascii="Times New Roman" w:hAnsi="Times New Roman" w:cs="Times New Roman"/>
        </w:rPr>
        <w:t>IV</w:t>
      </w:r>
      <w:r w:rsidRPr="00552A81">
        <w:rPr>
          <w:rFonts w:ascii="Times New Roman" w:hAnsi="Times New Roman" w:cs="Times New Roman"/>
          <w:lang w:val="ru-RU"/>
        </w:rPr>
        <w:t>). Кремниевые кислоты, силикаты. Силикатная промышленность.</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Благородные газы. Соединения благородных газов. Применение.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Щелочные металлы. Общая характеристика подгруппы. Физические и химические свойства лития, натрия и калия. Их получение и применение, нахождение в природе. Оксиды и пероксиды натрия и калия. Едкие щелочи, их свойства, получение и применение. Соли щелочных металлов. Распознавание катионов натрия и калия.</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Щелочно-земельные металлы. Общая характеристика подгруппы. Физические и химические свойства магния и кальция, их получение и применение, нахождение в природе. Соли кальция и магния, их значение в природе и жизни человека.</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Алюминий, его физические и химические свойства, получение и применение, нахождение в природе. Алюмосиликаты. Амфотерность оксида и гидроксида алюминия. Соли алюминия.</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Переходные элементы (серебро, медь, цинк, хром, ртуть, марганец, железо), особенности строения атомов,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переходных элементов. Окислительные свойства солей хрома и марганца в высшей степени окисления. Комплексные соединения переходных элементов.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Общие способы получения металлов. Понятие о металлургии. Сплавы (черные и цветные). Производство чугуна и стали.</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Демонстрации</w:t>
      </w:r>
    </w:p>
    <w:p w:rsidR="00B15047" w:rsidRPr="00552A81" w:rsidRDefault="00B15047" w:rsidP="00B15047">
      <w:pPr>
        <w:widowControl w:val="0"/>
        <w:overflowPunct w:val="0"/>
        <w:autoSpaceDE w:val="0"/>
        <w:autoSpaceDN w:val="0"/>
        <w:adjustRightInd w:val="0"/>
        <w:ind w:right="4020"/>
        <w:jc w:val="both"/>
        <w:rPr>
          <w:rFonts w:ascii="Times New Roman" w:hAnsi="Times New Roman" w:cs="Times New Roman"/>
          <w:lang w:val="ru-RU"/>
        </w:rPr>
      </w:pPr>
      <w:r w:rsidRPr="00552A81">
        <w:rPr>
          <w:rFonts w:ascii="Times New Roman" w:hAnsi="Times New Roman" w:cs="Times New Roman"/>
          <w:lang w:val="ru-RU"/>
        </w:rPr>
        <w:t>Взаимодействие металлов с неметаллами и водой. Опыты по коррозии и защите металлов от коррозии. Взаимодействие оксида кальция с водой.</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Устранение жесткости воды.</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Качественная реакция на ионы кальция и бария.</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Доказательство механической прочности оксидной пленки алюминия.</w:t>
      </w:r>
    </w:p>
    <w:p w:rsidR="00B15047" w:rsidRPr="00552A81" w:rsidRDefault="00B15047" w:rsidP="00B15047">
      <w:pPr>
        <w:widowControl w:val="0"/>
        <w:tabs>
          <w:tab w:val="left" w:pos="2720"/>
        </w:tabs>
        <w:autoSpaceDE w:val="0"/>
        <w:autoSpaceDN w:val="0"/>
        <w:adjustRightInd w:val="0"/>
        <w:jc w:val="both"/>
        <w:rPr>
          <w:rFonts w:ascii="Times New Roman" w:hAnsi="Times New Roman" w:cs="Times New Roman"/>
          <w:lang w:val="ru-RU"/>
        </w:rPr>
      </w:pPr>
      <w:bookmarkStart w:id="2" w:name="page11"/>
      <w:bookmarkEnd w:id="2"/>
      <w:r w:rsidRPr="00552A81">
        <w:rPr>
          <w:rFonts w:ascii="Times New Roman" w:hAnsi="Times New Roman" w:cs="Times New Roman"/>
          <w:lang w:val="ru-RU"/>
        </w:rPr>
        <w:t>Отношение алюминия к концентрированной азотной кислоте.</w:t>
      </w:r>
    </w:p>
    <w:p w:rsidR="00B15047" w:rsidRPr="00552A81" w:rsidRDefault="00B15047" w:rsidP="00B15047">
      <w:pPr>
        <w:widowControl w:val="0"/>
        <w:overflowPunct w:val="0"/>
        <w:autoSpaceDE w:val="0"/>
        <w:autoSpaceDN w:val="0"/>
        <w:adjustRightInd w:val="0"/>
        <w:ind w:right="4180"/>
        <w:jc w:val="both"/>
        <w:rPr>
          <w:rFonts w:ascii="Times New Roman" w:hAnsi="Times New Roman" w:cs="Times New Roman"/>
          <w:lang w:val="ru-RU"/>
        </w:rPr>
      </w:pPr>
      <w:r w:rsidRPr="00552A81">
        <w:rPr>
          <w:rFonts w:ascii="Times New Roman" w:hAnsi="Times New Roman" w:cs="Times New Roman"/>
          <w:lang w:val="ru-RU"/>
        </w:rPr>
        <w:t>Образцы металлов, их оксидов и некоторых солей. Получение и свойства гидроксида хрома (</w:t>
      </w:r>
      <w:r w:rsidRPr="00552A81">
        <w:rPr>
          <w:rFonts w:ascii="Times New Roman" w:hAnsi="Times New Roman" w:cs="Times New Roman"/>
        </w:rPr>
        <w:t>III</w:t>
      </w:r>
      <w:r w:rsidRPr="00552A81">
        <w:rPr>
          <w:rFonts w:ascii="Times New Roman" w:hAnsi="Times New Roman" w:cs="Times New Roman"/>
          <w:lang w:val="ru-RU"/>
        </w:rPr>
        <w:t>). Окислительные свойства дихроматов.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Горение железа в кислороде и хлоре.</w:t>
      </w:r>
    </w:p>
    <w:p w:rsidR="00B15047" w:rsidRPr="00552A81" w:rsidRDefault="00B15047" w:rsidP="00B15047">
      <w:pPr>
        <w:widowControl w:val="0"/>
        <w:overflowPunct w:val="0"/>
        <w:autoSpaceDE w:val="0"/>
        <w:autoSpaceDN w:val="0"/>
        <w:adjustRightInd w:val="0"/>
        <w:ind w:right="1840"/>
        <w:jc w:val="both"/>
        <w:rPr>
          <w:rFonts w:ascii="Times New Roman" w:hAnsi="Times New Roman" w:cs="Times New Roman"/>
          <w:lang w:val="ru-RU"/>
        </w:rPr>
      </w:pPr>
      <w:r w:rsidRPr="00552A81">
        <w:rPr>
          <w:rFonts w:ascii="Times New Roman" w:hAnsi="Times New Roman" w:cs="Times New Roman"/>
          <w:lang w:val="ru-RU"/>
        </w:rPr>
        <w:t>Опыты, выясняющие отношение железа к концентрированным кислотам. Получение гидроксидов железа (</w:t>
      </w:r>
      <w:r w:rsidRPr="00552A81">
        <w:rPr>
          <w:rFonts w:ascii="Times New Roman" w:hAnsi="Times New Roman" w:cs="Times New Roman"/>
        </w:rPr>
        <w:t>II</w:t>
      </w:r>
      <w:r w:rsidRPr="00552A81">
        <w:rPr>
          <w:rFonts w:ascii="Times New Roman" w:hAnsi="Times New Roman" w:cs="Times New Roman"/>
          <w:lang w:val="ru-RU"/>
        </w:rPr>
        <w:t>) и (</w:t>
      </w:r>
      <w:r w:rsidRPr="00552A81">
        <w:rPr>
          <w:rFonts w:ascii="Times New Roman" w:hAnsi="Times New Roman" w:cs="Times New Roman"/>
        </w:rPr>
        <w:t>III</w:t>
      </w:r>
      <w:r w:rsidRPr="00552A81">
        <w:rPr>
          <w:rFonts w:ascii="Times New Roman" w:hAnsi="Times New Roman" w:cs="Times New Roman"/>
          <w:lang w:val="ru-RU"/>
        </w:rPr>
        <w:t>), их свойства.</w:t>
      </w:r>
    </w:p>
    <w:p w:rsidR="00B15047" w:rsidRPr="00552A81" w:rsidRDefault="00B15047" w:rsidP="00B15047">
      <w:pPr>
        <w:widowControl w:val="0"/>
        <w:overflowPunct w:val="0"/>
        <w:autoSpaceDE w:val="0"/>
        <w:autoSpaceDN w:val="0"/>
        <w:adjustRightInd w:val="0"/>
        <w:ind w:right="64"/>
        <w:jc w:val="both"/>
        <w:rPr>
          <w:rFonts w:ascii="Times New Roman" w:hAnsi="Times New Roman" w:cs="Times New Roman"/>
          <w:lang w:val="ru-RU"/>
        </w:rPr>
      </w:pPr>
      <w:r w:rsidRPr="00552A81">
        <w:rPr>
          <w:rFonts w:ascii="Times New Roman" w:hAnsi="Times New Roman" w:cs="Times New Roman"/>
          <w:lang w:val="ru-RU"/>
        </w:rPr>
        <w:t>Синтез хлороводорода и растворение его в воде. Взаимное вытеснение галогенов из их соединений. Получение аллотропных видоизменений кислорода и серы. Взаимодействие серы с водородом и кислородом.</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Действие концентрированной серной кислоты на металлы (цинк, медь) и органические вещества (целлюлозу, сахарозу).</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Растворение аммиака в воде.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Получение азотной кислоты из нитратов и ознакомление с ее свойствами: взаимодействие с медью.</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Термическое разложение солей аммония.</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Получение оксида углерода (</w:t>
      </w:r>
      <w:r w:rsidRPr="00552A81">
        <w:rPr>
          <w:rFonts w:ascii="Times New Roman" w:hAnsi="Times New Roman" w:cs="Times New Roman"/>
        </w:rPr>
        <w:t>IV</w:t>
      </w:r>
      <w:r w:rsidRPr="00552A81">
        <w:rPr>
          <w:rFonts w:ascii="Times New Roman" w:hAnsi="Times New Roman" w:cs="Times New Roman"/>
          <w:lang w:val="ru-RU"/>
        </w:rPr>
        <w:t>), взаимодействие его с водой и твердым гидроксидом натрия.</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Получение кремниевой кислоты.</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Ознакомление с образцами стекла, керамических материалов.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Лабораторные опыты</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Ознакомление с образцами металлов и сплавов.</w:t>
      </w:r>
    </w:p>
    <w:p w:rsidR="00B15047" w:rsidRPr="00552A81" w:rsidRDefault="00B15047" w:rsidP="00B15047">
      <w:pPr>
        <w:widowControl w:val="0"/>
        <w:overflowPunct w:val="0"/>
        <w:autoSpaceDE w:val="0"/>
        <w:autoSpaceDN w:val="0"/>
        <w:adjustRightInd w:val="0"/>
        <w:ind w:right="1200"/>
        <w:jc w:val="both"/>
        <w:rPr>
          <w:rFonts w:ascii="Times New Roman" w:hAnsi="Times New Roman" w:cs="Times New Roman"/>
          <w:lang w:val="ru-RU"/>
        </w:rPr>
      </w:pPr>
      <w:r w:rsidRPr="00552A81">
        <w:rPr>
          <w:rFonts w:ascii="Times New Roman" w:hAnsi="Times New Roman" w:cs="Times New Roman"/>
          <w:lang w:val="ru-RU"/>
        </w:rPr>
        <w:t>Превращение карбоната кальция в гидрокарбонат и гидрокарбоната в карбонат. Получение гидроксида алюминия и исследование его свойств.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Гидролиз солей алюминия.</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Окисление соли хрома (</w:t>
      </w:r>
      <w:r w:rsidRPr="00552A81">
        <w:rPr>
          <w:rFonts w:ascii="Times New Roman" w:hAnsi="Times New Roman" w:cs="Times New Roman"/>
        </w:rPr>
        <w:t>III</w:t>
      </w:r>
      <w:r w:rsidRPr="00552A81">
        <w:rPr>
          <w:rFonts w:ascii="Times New Roman" w:hAnsi="Times New Roman" w:cs="Times New Roman"/>
          <w:lang w:val="ru-RU"/>
        </w:rPr>
        <w:t>) пероксидом водорода.</w:t>
      </w:r>
    </w:p>
    <w:p w:rsidR="00B15047" w:rsidRPr="00552A81" w:rsidRDefault="00B15047" w:rsidP="00B15047">
      <w:pPr>
        <w:widowControl w:val="0"/>
        <w:overflowPunct w:val="0"/>
        <w:autoSpaceDE w:val="0"/>
        <w:autoSpaceDN w:val="0"/>
        <w:adjustRightInd w:val="0"/>
        <w:ind w:right="1000"/>
        <w:jc w:val="both"/>
        <w:rPr>
          <w:rFonts w:ascii="Times New Roman" w:hAnsi="Times New Roman" w:cs="Times New Roman"/>
          <w:lang w:val="ru-RU"/>
        </w:rPr>
      </w:pPr>
      <w:r w:rsidRPr="00552A81">
        <w:rPr>
          <w:rFonts w:ascii="Times New Roman" w:hAnsi="Times New Roman" w:cs="Times New Roman"/>
          <w:lang w:val="ru-RU"/>
        </w:rPr>
        <w:t>Окислительные свойства перманганата калия и дихромата калия в разных средах. Взаимодействие гидроксидов железа с кислотами.</w:t>
      </w:r>
    </w:p>
    <w:p w:rsidR="00B15047" w:rsidRPr="00552A81" w:rsidRDefault="00B15047" w:rsidP="00B15047">
      <w:pPr>
        <w:widowControl w:val="0"/>
        <w:overflowPunct w:val="0"/>
        <w:autoSpaceDE w:val="0"/>
        <w:autoSpaceDN w:val="0"/>
        <w:adjustRightInd w:val="0"/>
        <w:ind w:right="3560"/>
        <w:jc w:val="both"/>
        <w:rPr>
          <w:rFonts w:ascii="Times New Roman" w:hAnsi="Times New Roman" w:cs="Times New Roman"/>
          <w:lang w:val="ru-RU"/>
        </w:rPr>
      </w:pPr>
      <w:r w:rsidRPr="00552A81">
        <w:rPr>
          <w:rFonts w:ascii="Times New Roman" w:hAnsi="Times New Roman" w:cs="Times New Roman"/>
          <w:lang w:val="ru-RU"/>
        </w:rPr>
        <w:t>Взаимодействие соли железа (</w:t>
      </w:r>
      <w:r w:rsidRPr="00552A81">
        <w:rPr>
          <w:rFonts w:ascii="Times New Roman" w:hAnsi="Times New Roman" w:cs="Times New Roman"/>
        </w:rPr>
        <w:t>II</w:t>
      </w:r>
      <w:r w:rsidRPr="00552A81">
        <w:rPr>
          <w:rFonts w:ascii="Times New Roman" w:hAnsi="Times New Roman" w:cs="Times New Roman"/>
          <w:lang w:val="ru-RU"/>
        </w:rPr>
        <w:t>) с перманганатом калия. Качественные реакции на соли железа (</w:t>
      </w:r>
      <w:r w:rsidRPr="00552A81">
        <w:rPr>
          <w:rFonts w:ascii="Times New Roman" w:hAnsi="Times New Roman" w:cs="Times New Roman"/>
        </w:rPr>
        <w:t>II</w:t>
      </w:r>
      <w:r w:rsidRPr="00552A81">
        <w:rPr>
          <w:rFonts w:ascii="Times New Roman" w:hAnsi="Times New Roman" w:cs="Times New Roman"/>
          <w:lang w:val="ru-RU"/>
        </w:rPr>
        <w:t>) и (</w:t>
      </w:r>
      <w:r w:rsidRPr="00552A81">
        <w:rPr>
          <w:rFonts w:ascii="Times New Roman" w:hAnsi="Times New Roman" w:cs="Times New Roman"/>
        </w:rPr>
        <w:t>III</w:t>
      </w:r>
      <w:r w:rsidRPr="00552A81">
        <w:rPr>
          <w:rFonts w:ascii="Times New Roman" w:hAnsi="Times New Roman" w:cs="Times New Roman"/>
          <w:lang w:val="ru-RU"/>
        </w:rPr>
        <w:t>). Ознакомление с образцами чугуна и стали.</w:t>
      </w:r>
    </w:p>
    <w:p w:rsidR="00B15047" w:rsidRPr="00552A81" w:rsidRDefault="00B15047" w:rsidP="00B15047">
      <w:pPr>
        <w:widowControl w:val="0"/>
        <w:overflowPunct w:val="0"/>
        <w:autoSpaceDE w:val="0"/>
        <w:autoSpaceDN w:val="0"/>
        <w:adjustRightInd w:val="0"/>
        <w:ind w:right="1620"/>
        <w:jc w:val="both"/>
        <w:rPr>
          <w:rFonts w:ascii="Times New Roman" w:hAnsi="Times New Roman" w:cs="Times New Roman"/>
          <w:lang w:val="ru-RU"/>
        </w:rPr>
      </w:pPr>
      <w:r w:rsidRPr="00552A81">
        <w:rPr>
          <w:rFonts w:ascii="Times New Roman" w:hAnsi="Times New Roman" w:cs="Times New Roman"/>
          <w:lang w:val="ru-RU"/>
        </w:rPr>
        <w:t>Решение экспериментальных задач на распознавание соединений металлов. Изучение свойств соляной кислоты.</w:t>
      </w:r>
    </w:p>
    <w:p w:rsidR="00B15047" w:rsidRPr="00552A81" w:rsidRDefault="00B15047" w:rsidP="00B15047">
      <w:pPr>
        <w:widowControl w:val="0"/>
        <w:overflowPunct w:val="0"/>
        <w:autoSpaceDE w:val="0"/>
        <w:autoSpaceDN w:val="0"/>
        <w:adjustRightInd w:val="0"/>
        <w:ind w:right="2880"/>
        <w:jc w:val="both"/>
        <w:rPr>
          <w:rFonts w:ascii="Times New Roman" w:hAnsi="Times New Roman" w:cs="Times New Roman"/>
          <w:lang w:val="ru-RU"/>
        </w:rPr>
      </w:pPr>
      <w:r w:rsidRPr="00552A81">
        <w:rPr>
          <w:rFonts w:ascii="Times New Roman" w:hAnsi="Times New Roman" w:cs="Times New Roman"/>
          <w:lang w:val="ru-RU"/>
        </w:rPr>
        <w:t>Ознакомление с серой и ее природными соединениями. Распознавание хлорид-, сульфат- и карбонат-ионов в растворе. Взаимодействие солей аммония со щелочью.</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Ознакомление с различными видами удобрений. Качественные реакции на соли аммония и нитраты.</w:t>
      </w:r>
    </w:p>
    <w:p w:rsidR="00B15047" w:rsidRPr="00552A81" w:rsidRDefault="00B15047" w:rsidP="00B15047">
      <w:pPr>
        <w:widowControl w:val="0"/>
        <w:overflowPunct w:val="0"/>
        <w:autoSpaceDE w:val="0"/>
        <w:autoSpaceDN w:val="0"/>
        <w:adjustRightInd w:val="0"/>
        <w:ind w:right="2980"/>
        <w:jc w:val="both"/>
        <w:rPr>
          <w:rFonts w:ascii="Times New Roman" w:hAnsi="Times New Roman" w:cs="Times New Roman"/>
          <w:lang w:val="ru-RU"/>
        </w:rPr>
      </w:pPr>
      <w:r w:rsidRPr="00552A81">
        <w:rPr>
          <w:rFonts w:ascii="Times New Roman" w:hAnsi="Times New Roman" w:cs="Times New Roman"/>
          <w:lang w:val="ru-RU"/>
        </w:rPr>
        <w:t>Решение экспериментальных задач на распознавание веществ. Ознакомление с различными видами топлива. Ознакомление со свойствами карбонатов и гидрокарбонатов.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Практические занятия</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Получение и собирание газов (кислород, аммиак, оксид углерода (</w:t>
      </w:r>
      <w:r w:rsidRPr="00552A81">
        <w:rPr>
          <w:rFonts w:ascii="Times New Roman" w:hAnsi="Times New Roman" w:cs="Times New Roman"/>
        </w:rPr>
        <w:t>IV</w:t>
      </w:r>
      <w:r w:rsidRPr="00552A81">
        <w:rPr>
          <w:rFonts w:ascii="Times New Roman" w:hAnsi="Times New Roman" w:cs="Times New Roman"/>
          <w:lang w:val="ru-RU"/>
        </w:rPr>
        <w:t>) и др.), опыты с ними.</w:t>
      </w:r>
    </w:p>
    <w:p w:rsidR="00B15047" w:rsidRPr="00552A81" w:rsidRDefault="00B15047" w:rsidP="00B15047">
      <w:pPr>
        <w:widowControl w:val="0"/>
        <w:overflowPunct w:val="0"/>
        <w:autoSpaceDE w:val="0"/>
        <w:autoSpaceDN w:val="0"/>
        <w:adjustRightInd w:val="0"/>
        <w:ind w:right="3980"/>
        <w:jc w:val="both"/>
        <w:rPr>
          <w:rFonts w:ascii="Times New Roman" w:hAnsi="Times New Roman" w:cs="Times New Roman"/>
          <w:lang w:val="ru-RU"/>
        </w:rPr>
      </w:pPr>
      <w:r w:rsidRPr="00552A81">
        <w:rPr>
          <w:rFonts w:ascii="Times New Roman" w:hAnsi="Times New Roman" w:cs="Times New Roman"/>
          <w:lang w:val="ru-RU"/>
        </w:rPr>
        <w:t>Определение содержания карбонатов в известняке. Устранение временной жесткости воды. Исследование восстановительных свойств металлов.</w:t>
      </w:r>
    </w:p>
    <w:p w:rsidR="00B15047" w:rsidRPr="00552A81" w:rsidRDefault="00B15047" w:rsidP="00B15047">
      <w:pPr>
        <w:widowControl w:val="0"/>
        <w:overflowPunct w:val="0"/>
        <w:autoSpaceDE w:val="0"/>
        <w:autoSpaceDN w:val="0"/>
        <w:adjustRightInd w:val="0"/>
        <w:ind w:right="2440"/>
        <w:jc w:val="both"/>
        <w:rPr>
          <w:rFonts w:ascii="Times New Roman" w:hAnsi="Times New Roman" w:cs="Times New Roman"/>
          <w:lang w:val="ru-RU"/>
        </w:rPr>
      </w:pPr>
      <w:r w:rsidRPr="00552A81">
        <w:rPr>
          <w:rFonts w:ascii="Times New Roman" w:hAnsi="Times New Roman" w:cs="Times New Roman"/>
          <w:lang w:val="ru-RU"/>
        </w:rPr>
        <w:t>Опыты, характеризующие свойства соединений металлов. Экспериментальные задачи на получение и распознавание веществ.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Экспериментальное установление связей между классами неорганических соединений.</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Расчетные задачи</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Вычисление массовой доли химического элемента в соединении.</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bookmarkStart w:id="3" w:name="page13"/>
      <w:bookmarkEnd w:id="3"/>
      <w:r w:rsidRPr="00552A81">
        <w:rPr>
          <w:rFonts w:ascii="Times New Roman" w:hAnsi="Times New Roman" w:cs="Times New Roman"/>
          <w:lang w:val="ru-RU"/>
        </w:rPr>
        <w:t>Установление простейшей формулы вещества по массовым долям химических элементов.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Расчет объемных отношений газов при химических реакциях.</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Вычисление массы веществ или объема газов по известному количеству вещества одного из вступивших в реакцию или получающихся веществ.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Расчет теплового эффекта по данным о количестве одного из участвующих в реакции веществ и выделившейся (поглощенной) теплоты.</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Вычисления по уравнениям, когда одно из веществ взято в виде раствора определенной концентрации.</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Вычисления по уравнениям, когда одно или несколько веществ взяты в избытке. Вычисление массы или объема продукта реакции по известной массе или объему исходно-</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го вещества, содержащего примеси.</w:t>
      </w:r>
    </w:p>
    <w:p w:rsidR="00B15047" w:rsidRPr="00552A81" w:rsidRDefault="00B15047" w:rsidP="00B15047">
      <w:pPr>
        <w:widowControl w:val="0"/>
        <w:overflowPunct w:val="0"/>
        <w:autoSpaceDE w:val="0"/>
        <w:autoSpaceDN w:val="0"/>
        <w:adjustRightInd w:val="0"/>
        <w:ind w:right="2280"/>
        <w:jc w:val="both"/>
        <w:rPr>
          <w:rFonts w:ascii="Times New Roman" w:hAnsi="Times New Roman" w:cs="Times New Roman"/>
          <w:lang w:val="ru-RU"/>
        </w:rPr>
      </w:pPr>
      <w:r w:rsidRPr="00552A81">
        <w:rPr>
          <w:rFonts w:ascii="Times New Roman" w:hAnsi="Times New Roman" w:cs="Times New Roman"/>
          <w:lang w:val="ru-RU"/>
        </w:rPr>
        <w:t>Определение выхода продукта реакции от теоретически возможного. Расчет энтальпии реакции.</w:t>
      </w:r>
    </w:p>
    <w:p w:rsidR="00B15047" w:rsidRPr="00552A81" w:rsidRDefault="00B15047" w:rsidP="00B15047">
      <w:pPr>
        <w:widowControl w:val="0"/>
        <w:overflowPunct w:val="0"/>
        <w:autoSpaceDE w:val="0"/>
        <w:autoSpaceDN w:val="0"/>
        <w:adjustRightInd w:val="0"/>
        <w:ind w:right="4020"/>
        <w:jc w:val="both"/>
        <w:rPr>
          <w:rFonts w:ascii="Times New Roman" w:hAnsi="Times New Roman" w:cs="Times New Roman"/>
          <w:lang w:val="ru-RU"/>
        </w:rPr>
      </w:pPr>
      <w:r w:rsidRPr="00552A81">
        <w:rPr>
          <w:rFonts w:ascii="Times New Roman" w:hAnsi="Times New Roman" w:cs="Times New Roman"/>
          <w:lang w:val="ru-RU"/>
        </w:rPr>
        <w:t>Расчет изменения энтропии в химическом процессе. Расчет изменения энергии Гиббса реакции.</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Расчет массы или объема растворенного вещества и растворителя для приготовления определенной массы или объема раствора с заданной концентрацией (массовой, молярной, моляльной).</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ОРГАНИЧЕСКАЯ ХИМИЯ (70 час)</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Основные положения теории строения органических соединений. Химическое строение как порядок соединения и взаимного влияния атомов в молекулах. Свойство атомов углерода образовывать прямые, разветвленные и замкнутые цепи, ординарные и кратные связи. Гомология, изомерия, функциональные группы в органических соединениях. Зависимость свойств веществ от химического строения. Классификация органических соединений. Основные направления развития теории химического строения.</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Образование ординарных, двойных и тройных углерод-углеродных связей в свете представлений о гибридизации электронных облаков. </w:t>
      </w:r>
      <w:r w:rsidRPr="00552A81">
        <w:rPr>
          <w:rFonts w:ascii="Times New Roman" w:hAnsi="Times New Roman" w:cs="Times New Roman"/>
          <w:i/>
          <w:iCs/>
          <w:lang w:val="ru-RU"/>
        </w:rPr>
        <w:t>Ионный и свободно-радикальный разрыв ковалентных связей.</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Предельные углеводороды (алканы), общая формула состава, гомологическая разность, химическое строение. Ковалентные связи в молекулах, </w:t>
      </w:r>
      <w:r w:rsidRPr="00552A81">
        <w:rPr>
          <w:rFonts w:ascii="Times New Roman" w:hAnsi="Times New Roman" w:cs="Times New Roman"/>
          <w:i/>
          <w:iCs/>
        </w:rPr>
        <w:t>sp</w:t>
      </w:r>
      <w:r w:rsidRPr="00552A81">
        <w:rPr>
          <w:rFonts w:ascii="Times New Roman" w:hAnsi="Times New Roman" w:cs="Times New Roman"/>
          <w:i/>
          <w:iCs/>
          <w:vertAlign w:val="superscript"/>
          <w:lang w:val="ru-RU"/>
        </w:rPr>
        <w:t>3</w:t>
      </w:r>
      <w:r w:rsidRPr="00552A81">
        <w:rPr>
          <w:rFonts w:ascii="Times New Roman" w:hAnsi="Times New Roman" w:cs="Times New Roman"/>
          <w:lang w:val="ru-RU"/>
        </w:rPr>
        <w:t xml:space="preserve">-гибридизация. Зигзагообразное строение углеродной цепи, возможность вращения звеньев вокруг углерод-углеродных связей. Изомерия углеродного скелета. Систематическая номенклатура. Химические свойства: горение, галоидирование, термическое разложение, дегидрирование, окисление, изомеризация. Механизм реакции замещения. Синтез углеводородов (реакция Вюрца). Практическое значение предельных углеводородов и </w:t>
      </w:r>
      <w:r w:rsidRPr="00552A81">
        <w:rPr>
          <w:rFonts w:ascii="Times New Roman" w:hAnsi="Times New Roman" w:cs="Times New Roman"/>
          <w:i/>
          <w:iCs/>
          <w:lang w:val="ru-RU"/>
        </w:rPr>
        <w:t>их галогенозамещенных</w:t>
      </w:r>
      <w:r w:rsidRPr="00552A81">
        <w:rPr>
          <w:rFonts w:ascii="Times New Roman" w:hAnsi="Times New Roman" w:cs="Times New Roman"/>
          <w:lang w:val="ru-RU"/>
        </w:rPr>
        <w:t>. Получение водорода и непредельных углеводородов из предельных. Определение молекулярной формулы газообразного углеводорода по его плотности и массовой доле элементов или по продуктам сгорания.</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Непредельные углеводороды ряда этилена (алкены). </w:t>
      </w:r>
      <w:r w:rsidRPr="00552A81">
        <w:rPr>
          <w:rFonts w:ascii="Times New Roman" w:hAnsi="Times New Roman" w:cs="Times New Roman"/>
          <w:i/>
          <w:iCs/>
        </w:rPr>
        <w:t>sp</w:t>
      </w:r>
      <w:r w:rsidRPr="00552A81">
        <w:rPr>
          <w:rFonts w:ascii="Times New Roman" w:hAnsi="Times New Roman" w:cs="Times New Roman"/>
          <w:i/>
          <w:iCs/>
          <w:vertAlign w:val="superscript"/>
          <w:lang w:val="ru-RU"/>
        </w:rPr>
        <w:t>2</w:t>
      </w:r>
      <w:r w:rsidRPr="00552A81">
        <w:rPr>
          <w:rFonts w:ascii="Times New Roman" w:hAnsi="Times New Roman" w:cs="Times New Roman"/>
          <w:lang w:val="ru-RU"/>
        </w:rPr>
        <w:t xml:space="preserve"> </w:t>
      </w:r>
      <w:r w:rsidRPr="00552A81">
        <w:rPr>
          <w:rFonts w:ascii="Times New Roman" w:hAnsi="Times New Roman" w:cs="Times New Roman"/>
          <w:i/>
          <w:iCs/>
          <w:lang w:val="ru-RU"/>
        </w:rPr>
        <w:t>и</w:t>
      </w:r>
      <w:r w:rsidRPr="00552A81">
        <w:rPr>
          <w:rFonts w:ascii="Times New Roman" w:hAnsi="Times New Roman" w:cs="Times New Roman"/>
          <w:lang w:val="ru-RU"/>
        </w:rPr>
        <w:t xml:space="preserve"> </w:t>
      </w:r>
      <w:r w:rsidRPr="00552A81">
        <w:rPr>
          <w:rFonts w:ascii="Times New Roman" w:hAnsi="Times New Roman" w:cs="Times New Roman"/>
          <w:i/>
          <w:iCs/>
        </w:rPr>
        <w:t>sp</w:t>
      </w:r>
      <w:r w:rsidRPr="00552A81">
        <w:rPr>
          <w:rFonts w:ascii="Times New Roman" w:hAnsi="Times New Roman" w:cs="Times New Roman"/>
          <w:i/>
          <w:iCs/>
          <w:lang w:val="ru-RU"/>
        </w:rPr>
        <w:t>-</w:t>
      </w:r>
      <w:r w:rsidRPr="00552A81">
        <w:rPr>
          <w:rFonts w:ascii="Times New Roman" w:hAnsi="Times New Roman" w:cs="Times New Roman"/>
          <w:lang w:val="ru-RU"/>
        </w:rPr>
        <w:t xml:space="preserve">гибридизация электронных облаков углеродных атомов, </w:t>
      </w:r>
      <w:r w:rsidRPr="00552A81">
        <w:rPr>
          <w:rFonts w:ascii="Times New Roman" w:hAnsi="Times New Roman" w:cs="Times New Roman"/>
        </w:rPr>
        <w:t>σ</w:t>
      </w:r>
      <w:r w:rsidRPr="00552A81">
        <w:rPr>
          <w:rFonts w:ascii="Times New Roman" w:hAnsi="Times New Roman" w:cs="Times New Roman"/>
          <w:lang w:val="ru-RU"/>
        </w:rPr>
        <w:t xml:space="preserve">- и </w:t>
      </w:r>
      <w:r w:rsidRPr="00552A81">
        <w:rPr>
          <w:rFonts w:ascii="Times New Roman" w:hAnsi="Times New Roman" w:cs="Times New Roman"/>
        </w:rPr>
        <w:t>π</w:t>
      </w:r>
      <w:r w:rsidRPr="00552A81">
        <w:rPr>
          <w:rFonts w:ascii="Times New Roman" w:hAnsi="Times New Roman" w:cs="Times New Roman"/>
          <w:lang w:val="ru-RU"/>
        </w:rPr>
        <w:t>-связи. Изомерия углеродного скелета и положения двойной связи. Номенклатура этиленовых углеводородов. Геометрическая изомерия. Химические свойства: присоединение водорода, галогенов, галогеноводородов, воды, окисление, полимеризация. Механизм реакции присоединения. Правило Марковникова. Получение углеводородов реакцией дегидрирования. Применение этиленовых углеводородов в органическом синтезе. Понятие о диеновых углеводородах. Каучук как природный полимер, его строение, свойства, вулканизация. Ацетилен – представитель алкинов – углеводородов с тройной связью в молекуле. Особенности химических свойств ацетилена. Получение ацетилена, применение в органическом синтезе.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Ароматические углеводороды. Электронное строение молекулы. Химические свойства бензола: реакции замещения (бромирование, нитрирование), присоединения (водорода, хлора). Гомологи бензола, изомерия в ряду гомологов. Взаимное влияние атомов в молекуле толуола.</w:t>
      </w:r>
      <w:bookmarkStart w:id="4" w:name="page15"/>
      <w:bookmarkEnd w:id="4"/>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Получение и применение бензола и его гомологов. Понятие о ядохимикатах и их использовании в сельском хозяйстве с соблюдением требований охраны природы.</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Сравнение строения и свойств предельных, непредельных и ароматических углеводородов. Взаимосвязь гомологических рядов.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Природные источники углеводородов и их переработка. Природный и попутный нефтяной газы, их состав и использование в народном хозяйстве. Нефть, ее состав и свойства. Продукты фракционной перегонки нефти. Крекинг и ароматизация нефтепродуктов. Охрана окружающей среды при нефтепереработке и транспортировке нефтепродуктов. Октановое число бензинов. Способы снижения токсичности выхлопных газов автомобилей. Коксование каменного угля, продукты коксования. Проблема получения жидкого топлива из угля.</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Спирты и фенолы. Атомность спиртов. Электронное строение функциональной группы, полярность связи О – Н. Гомологический ряд предельных одноатомных спиртов. Изомерия углеродного скелета и положения функциональной группы. Спирты первичные, вторичные, третичные. Номенклатура спиртов. Водородная связь между молекулами, влияние ее на физические свойства спиртов. Химические свойства: горение, окисление до альдегидов, взаимодейст-вие со щелочными металлами, галогеноводородами, карбоновыми кислотами. Смещение электронной плотности связи в гидроксильной группе под вилянием заместителей в углеводородном радикале. Применение спиртов. Ядовитость спиртов, губительное воздействие на организм человека. Получение спиртов из предельных (через галогенопроизводные) и непредельных углеводородов. Промышленный синтез метанола.</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Этиленгликоль и глицерин как представители многоатомных спиртов. Особенности их химических свойств, практическое использование.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Фенолы. Строение фенолов, отличие по строению от ароматических спиртов. Физические свойства фенолов. Химические свойства: взаимодействие с натрием, щелочью, бромом. Взаимное влияние атомов в молекуле. Способы охраны окружающей среды от промышленных отходов, содержащих фенол.</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Альдегиды. Строение альдегидов, функциональная группа, ее электронное строение, особенности двойной связи. Гомологический ряд альдегидов. Номенклатура. Химические свойства: окисление, присоединение водорода. Получение альдегидов окислением спиртов. Получение уксусного альдегида гидратацией ацетилена и каталитическим окислением этилена. Применение муравьиного и уксусного альдегидов.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Строение кетонов. Номенклатура. Особенности реакции окисления. Получение кетонов окислением вторичных спиртов. Ацетон – важнейший представитель кетонов, его практическое использование.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Строение карбоновых кислот. Электронное строение карбоксильной группы, объяснение подвижности водородного атома. Основность кислот. Гомологический ряд предельных одноосновных кислот. Номенклатура. Химические свойства: взаимодействие с некоторыми металлами, щелочами, спиртами. Изменение силы кислот под влиянием заместителей в углеводородном радикале. Особенности муравьиной кислоты. Важнейшие представители карбоновых кислот. Получение кислот окислением альдегидов, спиртов, предельных углеводородов. Применение кислот в народном хозяйстве. Мыла как соли высших карбоновых кислот, их моющее действие.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Акриловая и олеиновая кислоты как представители непредельных карбоновых кислот. Понятие о кислотах иной основности.</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Генетическая связь углеводородов, спиртов, альдегидов и кетонов, карбоновых кислот. Строение сложных эфиров. Обратимость реакции этерификации. Гидролиз сложных эфиров. Практическое использование.</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Жиры как сложные эфиры глицерина и карбоновых кислот. Жиры в природе, их свойства. Превращения жиров пищи в организме. Гидролиз и гидрирование жиров в технике, продукты переработки жиров. Понятие о синтетических моющих средствах (СМС) – их составе, строении, особенностях свойств. Защита природы от загрязнения СМС.</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Классификация углеводов.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Глюкоза как важнейший представитель моносахаридов. Физические свойства и нахождение в природе. Строение глюкозы. Химические свойства: взаимодействие с гидроксидами ме</w:t>
      </w:r>
      <w:bookmarkStart w:id="5" w:name="page17"/>
      <w:bookmarkEnd w:id="5"/>
      <w:r w:rsidRPr="00552A81">
        <w:rPr>
          <w:rFonts w:ascii="Times New Roman" w:hAnsi="Times New Roman" w:cs="Times New Roman"/>
          <w:lang w:val="ru-RU"/>
        </w:rPr>
        <w:t>таллов, реакции окисления, восстановления, брожения. Применение глюкозы. Фруктоза как изомер глюкозы.</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Краткие сведения о строении и свойствах рибозы и дезоксирибозы.</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Сахароза. Физические свойства и нахождение в природе. Химические свойства: образование сахаратов, гидролиз. Химические процессы получения сахарозы из природных источников.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Крахмал. Строение макромолекул из звеньев глюкозы. Химические свойства: реакция с йодом, гидролиз. Превращения крахмала пищи в организме. Гликоген.</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Целлюлоза. Строение макромолекул из звеньев глюкозы. Химические свойства: гидролиз, образование сложных эфиров. Применение целлюлозы и ее производных. Понятие об искусственных волокнах на примере ацетатного волокна.</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Строение аминов. Аминогруппа, ее электронное строение. Амины как органические основания, взаимодействие с водой и кислотами. Анилин, его строение, причины ослабления основных свойств в сравнении с аминами предельного ряда. Получение анилина из нитробензола (реакция Зинина), значение в развитии органического синтеза.</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Строение аминокислот, их физические свойства. Изомерия аминокислот. Аминокислоты как амфотерные органические соединения. Синтез пептидов, их строение. Биологическое значение </w:t>
      </w:r>
      <w:r w:rsidRPr="00552A81">
        <w:rPr>
          <w:rFonts w:ascii="Times New Roman" w:hAnsi="Times New Roman" w:cs="Times New Roman"/>
        </w:rPr>
        <w:t>ά</w:t>
      </w:r>
      <w:r w:rsidRPr="00552A81">
        <w:rPr>
          <w:rFonts w:ascii="Times New Roman" w:hAnsi="Times New Roman" w:cs="Times New Roman"/>
          <w:lang w:val="ru-RU"/>
        </w:rPr>
        <w:t>-аминокислот.</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Общее понятие о гетероциклических соединениях. Пиридин и пиррол как представители азотсодержащих гетероциклов, их электронное строение, ароматический характер, различие в проявлении основных свойств. Пуриновые и пиримидиновые основания, входящие в состав нуклеиновых кислот.</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Белки как биополимеры. Основные аминокислоты , образующие белки. Первичная , вторичная и третичная структура белков. Свойства белков: гидролиз, денатурация, цветные реакции. Превращения белков пищи в организме. Успехи в изучении строения и синтезе белков.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Состав нуклеиновых кислот (ДНК, РНК ). Строение нуклеотидов. Принцип комплеметарности в построении двойной спирали ДНК. Роль нуклеиновых кислот в жизнедеятельности организмов.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Общие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Линейная, разветвленная и пространственная структура полимеров. Аморфное и кристаллическое строение. Зависимость свойств полимеров от строения.</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Термопластичные и термоактивные полимеры. Полиэтилен, полипропилен, полистирол, полиметилметакрилат, фенолформальдегидные смолы, их строение, свойства, применение. Композиты, особенности их свойств, перспективы использования.</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Проблема синтеза каучука и решение ее. Многообразие видов синтетических каучуков, их специфические свойства и применение. Стереорегулярные каучуки.</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Синтетические волокна. Полиэфирное (лавсан) и полиамидное (капрон) волокна, их строение, свойства, практическое использование.</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Проблемы дальнейшего совершенствования полимерных материалов.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Демонстрации</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Определение элементарного состава метана (или пропан-бутановой смеси) по продуктам горения.</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Модели молекул углеводородов и галогенопроизводных.</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Отношение предельных углеводородов к растворам кислот, щелочей, перманганата калия. Горение этилена, взаимодействие этилена с бромной водой и раствором перманганата калия.</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Показ образцов изделий из полиэтилена и полипропилена.</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Разложение каучука при нагревании и испытание на непредельность продуктов разложения.</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Получение ацетилена (карбидным способом), горение его, взаимодействие с бромной водой и раствором перманганата калия</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bookmarkStart w:id="6" w:name="page19"/>
      <w:bookmarkEnd w:id="6"/>
      <w:r w:rsidRPr="00552A81">
        <w:rPr>
          <w:rFonts w:ascii="Times New Roman" w:hAnsi="Times New Roman" w:cs="Times New Roman"/>
          <w:lang w:val="ru-RU"/>
        </w:rPr>
        <w:t>Бензол как растворитель, горение бензола. Отношение бензола к бромной воде и раствору перманганата калия.</w:t>
      </w:r>
    </w:p>
    <w:p w:rsidR="00B15047" w:rsidRPr="00552A81" w:rsidRDefault="00B15047" w:rsidP="00B15047">
      <w:pPr>
        <w:widowControl w:val="0"/>
        <w:tabs>
          <w:tab w:val="left" w:pos="3420"/>
        </w:tabs>
        <w:overflowPunct w:val="0"/>
        <w:autoSpaceDE w:val="0"/>
        <w:autoSpaceDN w:val="0"/>
        <w:adjustRightInd w:val="0"/>
        <w:ind w:right="64"/>
        <w:jc w:val="both"/>
        <w:rPr>
          <w:rFonts w:ascii="Times New Roman" w:hAnsi="Times New Roman" w:cs="Times New Roman"/>
          <w:lang w:val="ru-RU"/>
        </w:rPr>
      </w:pPr>
      <w:r w:rsidRPr="00552A81">
        <w:rPr>
          <w:rFonts w:ascii="Times New Roman" w:hAnsi="Times New Roman" w:cs="Times New Roman"/>
          <w:lang w:val="ru-RU"/>
        </w:rPr>
        <w:t>Нитрирование бензола. Окисление толуола.</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Количественное выделение водорода из этилового спирта.</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Сравнение свойств в гомологическом ряду (растворимость в воде, горение, взаимодействие с натрием).</w:t>
      </w:r>
    </w:p>
    <w:p w:rsidR="00B15047" w:rsidRPr="00552A81" w:rsidRDefault="00B15047" w:rsidP="00B15047">
      <w:pPr>
        <w:widowControl w:val="0"/>
        <w:overflowPunct w:val="0"/>
        <w:autoSpaceDE w:val="0"/>
        <w:autoSpaceDN w:val="0"/>
        <w:adjustRightInd w:val="0"/>
        <w:ind w:right="64"/>
        <w:jc w:val="both"/>
        <w:rPr>
          <w:rFonts w:ascii="Times New Roman" w:hAnsi="Times New Roman" w:cs="Times New Roman"/>
          <w:lang w:val="ru-RU"/>
        </w:rPr>
      </w:pPr>
      <w:r w:rsidRPr="00552A81">
        <w:rPr>
          <w:rFonts w:ascii="Times New Roman" w:hAnsi="Times New Roman" w:cs="Times New Roman"/>
          <w:lang w:val="ru-RU"/>
        </w:rPr>
        <w:t>Взаимодействие этилового спирта с бромоводородом. Получение уксусно-этилового эфира. Взаимодействие глицерина с натрием.</w:t>
      </w:r>
    </w:p>
    <w:p w:rsidR="00B15047" w:rsidRPr="00552A81" w:rsidRDefault="00B15047" w:rsidP="00B15047">
      <w:pPr>
        <w:widowControl w:val="0"/>
        <w:overflowPunct w:val="0"/>
        <w:autoSpaceDE w:val="0"/>
        <w:autoSpaceDN w:val="0"/>
        <w:adjustRightInd w:val="0"/>
        <w:ind w:right="64"/>
        <w:jc w:val="both"/>
        <w:rPr>
          <w:rFonts w:ascii="Times New Roman" w:hAnsi="Times New Roman" w:cs="Times New Roman"/>
          <w:lang w:val="ru-RU"/>
        </w:rPr>
      </w:pPr>
      <w:r w:rsidRPr="00552A81">
        <w:rPr>
          <w:rFonts w:ascii="Times New Roman" w:hAnsi="Times New Roman" w:cs="Times New Roman"/>
          <w:lang w:val="ru-RU"/>
        </w:rPr>
        <w:t>Вытеснение фенола из фенолята натрия угольной кислотой. Взаимодействие стеариновой и олеиновой кислот со щелочью. Гидролиз мыла.</w:t>
      </w:r>
    </w:p>
    <w:p w:rsidR="00B15047" w:rsidRPr="00552A81" w:rsidRDefault="00B15047" w:rsidP="00B15047">
      <w:pPr>
        <w:widowControl w:val="0"/>
        <w:overflowPunct w:val="0"/>
        <w:autoSpaceDE w:val="0"/>
        <w:autoSpaceDN w:val="0"/>
        <w:adjustRightInd w:val="0"/>
        <w:ind w:right="1200"/>
        <w:jc w:val="both"/>
        <w:rPr>
          <w:rFonts w:ascii="Times New Roman" w:hAnsi="Times New Roman" w:cs="Times New Roman"/>
          <w:lang w:val="ru-RU"/>
        </w:rPr>
      </w:pPr>
      <w:r w:rsidRPr="00552A81">
        <w:rPr>
          <w:rFonts w:ascii="Times New Roman" w:hAnsi="Times New Roman" w:cs="Times New Roman"/>
          <w:lang w:val="ru-RU"/>
        </w:rPr>
        <w:t>Отношение олеиновой кислоты к бромной воде и раствору перманганата калия. Образцы моносахаридов, дисахаридов и полисахаридов.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Взаимодействие глюкозы с аммиачным раствором оксида серебра, отношение к фукссернистой кислоте.</w:t>
      </w:r>
    </w:p>
    <w:p w:rsidR="00B15047" w:rsidRPr="00552A81" w:rsidRDefault="00B15047" w:rsidP="00B15047">
      <w:pPr>
        <w:widowControl w:val="0"/>
        <w:overflowPunct w:val="0"/>
        <w:autoSpaceDE w:val="0"/>
        <w:autoSpaceDN w:val="0"/>
        <w:adjustRightInd w:val="0"/>
        <w:ind w:right="64"/>
        <w:jc w:val="both"/>
        <w:rPr>
          <w:rFonts w:ascii="Times New Roman" w:hAnsi="Times New Roman" w:cs="Times New Roman"/>
          <w:lang w:val="ru-RU"/>
        </w:rPr>
      </w:pPr>
      <w:r w:rsidRPr="00552A81">
        <w:rPr>
          <w:rFonts w:ascii="Times New Roman" w:hAnsi="Times New Roman" w:cs="Times New Roman"/>
          <w:lang w:val="ru-RU"/>
        </w:rPr>
        <w:t>Гидролиз сахарозы. Гидролиз целлюлозы.</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Опыты с метиламином (или другим летучим амином): горение, щелочные свойства раствора, образование солей.</w:t>
      </w:r>
    </w:p>
    <w:p w:rsidR="00B15047" w:rsidRPr="00552A81" w:rsidRDefault="00B15047" w:rsidP="00B15047">
      <w:pPr>
        <w:widowControl w:val="0"/>
        <w:overflowPunct w:val="0"/>
        <w:autoSpaceDE w:val="0"/>
        <w:autoSpaceDN w:val="0"/>
        <w:adjustRightInd w:val="0"/>
        <w:ind w:right="64"/>
        <w:jc w:val="both"/>
        <w:rPr>
          <w:rFonts w:ascii="Times New Roman" w:hAnsi="Times New Roman" w:cs="Times New Roman"/>
          <w:lang w:val="ru-RU"/>
        </w:rPr>
      </w:pPr>
      <w:r w:rsidRPr="00552A81">
        <w:rPr>
          <w:rFonts w:ascii="Times New Roman" w:hAnsi="Times New Roman" w:cs="Times New Roman"/>
          <w:lang w:val="ru-RU"/>
        </w:rPr>
        <w:t>Доказательство наличия функциональных групп в растворах аминокислот. Взаимодействие анилина с соляной кислотой и бромной водой.</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Окраска ткани анилиновым красителем.</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Образцы пластмасс, синтетических каучуков и синтетических волокон. Проверка пластмасс, синтетических каучуков и синтетических волокон на электрическую проводимость.</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Сравнение свойств термопластичных и термоактивных полимеров.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Лабораторные опыты</w:t>
      </w:r>
    </w:p>
    <w:p w:rsidR="00B15047" w:rsidRPr="00552A81" w:rsidRDefault="00B15047" w:rsidP="00B15047">
      <w:pPr>
        <w:widowControl w:val="0"/>
        <w:overflowPunct w:val="0"/>
        <w:autoSpaceDE w:val="0"/>
        <w:autoSpaceDN w:val="0"/>
        <w:adjustRightInd w:val="0"/>
        <w:ind w:right="64"/>
        <w:jc w:val="both"/>
        <w:rPr>
          <w:rFonts w:ascii="Times New Roman" w:hAnsi="Times New Roman" w:cs="Times New Roman"/>
          <w:lang w:val="ru-RU"/>
        </w:rPr>
      </w:pPr>
      <w:r w:rsidRPr="00552A81">
        <w:rPr>
          <w:rFonts w:ascii="Times New Roman" w:hAnsi="Times New Roman" w:cs="Times New Roman"/>
          <w:lang w:val="ru-RU"/>
        </w:rPr>
        <w:t>Моделирование молекул углеводородов. Получение этилена и опыты с ним.</w:t>
      </w:r>
    </w:p>
    <w:p w:rsidR="00B15047" w:rsidRPr="00552A81" w:rsidRDefault="00B15047" w:rsidP="00B15047">
      <w:pPr>
        <w:widowControl w:val="0"/>
        <w:overflowPunct w:val="0"/>
        <w:autoSpaceDE w:val="0"/>
        <w:autoSpaceDN w:val="0"/>
        <w:adjustRightInd w:val="0"/>
        <w:ind w:right="64"/>
        <w:jc w:val="both"/>
        <w:rPr>
          <w:rFonts w:ascii="Times New Roman" w:hAnsi="Times New Roman" w:cs="Times New Roman"/>
          <w:lang w:val="ru-RU"/>
        </w:rPr>
      </w:pPr>
      <w:r w:rsidRPr="00552A81">
        <w:rPr>
          <w:rFonts w:ascii="Times New Roman" w:hAnsi="Times New Roman" w:cs="Times New Roman"/>
          <w:lang w:val="ru-RU"/>
        </w:rPr>
        <w:t>Отношение каучука и резины к органически растворителям. Растворение глицерина в воде, его гигроскопичность. Взаимодействие глицерина с гидроксидом меди (</w:t>
      </w:r>
      <w:r w:rsidRPr="00552A81">
        <w:rPr>
          <w:rFonts w:ascii="Times New Roman" w:hAnsi="Times New Roman" w:cs="Times New Roman"/>
        </w:rPr>
        <w:t>II</w:t>
      </w:r>
      <w:r w:rsidRPr="00552A81">
        <w:rPr>
          <w:rFonts w:ascii="Times New Roman" w:hAnsi="Times New Roman" w:cs="Times New Roman"/>
          <w:lang w:val="ru-RU"/>
        </w:rPr>
        <w:t>).</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Окисление муравьиного (или уксусного) альдегида оксидом серебра и гидроксидом меди (</w:t>
      </w:r>
      <w:r w:rsidRPr="00552A81">
        <w:rPr>
          <w:rFonts w:ascii="Times New Roman" w:hAnsi="Times New Roman" w:cs="Times New Roman"/>
        </w:rPr>
        <w:t>II</w:t>
      </w:r>
      <w:r w:rsidRPr="00552A81">
        <w:rPr>
          <w:rFonts w:ascii="Times New Roman" w:hAnsi="Times New Roman" w:cs="Times New Roman"/>
          <w:lang w:val="ru-RU"/>
        </w:rPr>
        <w:t>).</w:t>
      </w:r>
    </w:p>
    <w:p w:rsidR="00B15047" w:rsidRPr="00552A81" w:rsidRDefault="00B15047" w:rsidP="00B15047">
      <w:pPr>
        <w:widowControl w:val="0"/>
        <w:overflowPunct w:val="0"/>
        <w:autoSpaceDE w:val="0"/>
        <w:autoSpaceDN w:val="0"/>
        <w:adjustRightInd w:val="0"/>
        <w:ind w:right="64"/>
        <w:jc w:val="both"/>
        <w:rPr>
          <w:rFonts w:ascii="Times New Roman" w:hAnsi="Times New Roman" w:cs="Times New Roman"/>
          <w:lang w:val="ru-RU"/>
        </w:rPr>
      </w:pPr>
      <w:r w:rsidRPr="00552A81">
        <w:rPr>
          <w:rFonts w:ascii="Times New Roman" w:hAnsi="Times New Roman" w:cs="Times New Roman"/>
          <w:lang w:val="ru-RU"/>
        </w:rPr>
        <w:t>Взаимодействие альдегида с фуксинсернистой кислотой. Окисление спирта в альдегид.</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Растворимость ацетона в воде, ацетон как растворитель, отношение ацетона к окислителям.</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Получение уксусной кислоты из соли, опыты с ней.</w:t>
      </w:r>
    </w:p>
    <w:p w:rsidR="00B15047" w:rsidRPr="00552A81" w:rsidRDefault="00B15047" w:rsidP="00B15047">
      <w:pPr>
        <w:widowControl w:val="0"/>
        <w:overflowPunct w:val="0"/>
        <w:autoSpaceDE w:val="0"/>
        <w:autoSpaceDN w:val="0"/>
        <w:adjustRightInd w:val="0"/>
        <w:ind w:right="1460"/>
        <w:jc w:val="both"/>
        <w:rPr>
          <w:rFonts w:ascii="Times New Roman" w:hAnsi="Times New Roman" w:cs="Times New Roman"/>
          <w:lang w:val="ru-RU"/>
        </w:rPr>
      </w:pPr>
      <w:r w:rsidRPr="00552A81">
        <w:rPr>
          <w:rFonts w:ascii="Times New Roman" w:hAnsi="Times New Roman" w:cs="Times New Roman"/>
          <w:lang w:val="ru-RU"/>
        </w:rPr>
        <w:t>Решение экспериментальных задач на распознавание органических веществ. Отношение жиров к воде и органическим растворителям.</w:t>
      </w:r>
    </w:p>
    <w:p w:rsidR="00B15047" w:rsidRPr="00552A81" w:rsidRDefault="00B15047" w:rsidP="00B15047">
      <w:pPr>
        <w:widowControl w:val="0"/>
        <w:overflowPunct w:val="0"/>
        <w:autoSpaceDE w:val="0"/>
        <w:autoSpaceDN w:val="0"/>
        <w:adjustRightInd w:val="0"/>
        <w:ind w:right="64"/>
        <w:jc w:val="both"/>
        <w:rPr>
          <w:rFonts w:ascii="Times New Roman" w:hAnsi="Times New Roman" w:cs="Times New Roman"/>
          <w:lang w:val="ru-RU"/>
        </w:rPr>
      </w:pPr>
      <w:r w:rsidRPr="00552A81">
        <w:rPr>
          <w:rFonts w:ascii="Times New Roman" w:hAnsi="Times New Roman" w:cs="Times New Roman"/>
          <w:lang w:val="ru-RU"/>
        </w:rPr>
        <w:t>Доказательство непредельного характера жиров. Омыление жиров.</w:t>
      </w:r>
    </w:p>
    <w:p w:rsidR="00B15047" w:rsidRPr="00552A81" w:rsidRDefault="00B15047" w:rsidP="00B15047">
      <w:pPr>
        <w:widowControl w:val="0"/>
        <w:overflowPunct w:val="0"/>
        <w:autoSpaceDE w:val="0"/>
        <w:autoSpaceDN w:val="0"/>
        <w:adjustRightInd w:val="0"/>
        <w:ind w:right="64"/>
        <w:jc w:val="both"/>
        <w:rPr>
          <w:rFonts w:ascii="Times New Roman" w:hAnsi="Times New Roman" w:cs="Times New Roman"/>
          <w:lang w:val="ru-RU"/>
        </w:rPr>
      </w:pPr>
      <w:r w:rsidRPr="00552A81">
        <w:rPr>
          <w:rFonts w:ascii="Times New Roman" w:hAnsi="Times New Roman" w:cs="Times New Roman"/>
          <w:lang w:val="ru-RU"/>
        </w:rPr>
        <w:t>Сравнение свойств мыла и синтетических моющих веществ. Взаимодействие раствора глюкозы с гидроксидом меди (</w:t>
      </w:r>
      <w:r w:rsidRPr="00552A81">
        <w:rPr>
          <w:rFonts w:ascii="Times New Roman" w:hAnsi="Times New Roman" w:cs="Times New Roman"/>
        </w:rPr>
        <w:t>II</w:t>
      </w:r>
      <w:r w:rsidRPr="00552A81">
        <w:rPr>
          <w:rFonts w:ascii="Times New Roman" w:hAnsi="Times New Roman" w:cs="Times New Roman"/>
          <w:lang w:val="ru-RU"/>
        </w:rPr>
        <w:t>). Взаимодействие сахарозы с гидроксидами металлов.</w:t>
      </w:r>
    </w:p>
    <w:p w:rsidR="00B15047" w:rsidRPr="00552A81" w:rsidRDefault="00B15047" w:rsidP="00B15047">
      <w:pPr>
        <w:widowControl w:val="0"/>
        <w:overflowPunct w:val="0"/>
        <w:autoSpaceDE w:val="0"/>
        <w:autoSpaceDN w:val="0"/>
        <w:adjustRightInd w:val="0"/>
        <w:ind w:right="64"/>
        <w:jc w:val="both"/>
        <w:rPr>
          <w:rFonts w:ascii="Times New Roman" w:hAnsi="Times New Roman" w:cs="Times New Roman"/>
          <w:lang w:val="ru-RU"/>
        </w:rPr>
      </w:pPr>
      <w:r w:rsidRPr="00552A81">
        <w:rPr>
          <w:rFonts w:ascii="Times New Roman" w:hAnsi="Times New Roman" w:cs="Times New Roman"/>
          <w:lang w:val="ru-RU"/>
        </w:rPr>
        <w:t>Взаимодействие крахмала с иодом, гидролиз крахмала. Ознакомление с образцами природных и искусственных волокон.</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Решение экспериментальных задач на получение и распознавание органических веществ. Исследование свойств термопластичных полимеров (полиэтилена, полистирола и др.): термопластичность, горючесть, отношение к растворам кислот, щелочей, окислителей. Обнаружение хлора в поливинилхлориде.</w:t>
      </w:r>
    </w:p>
    <w:p w:rsidR="00B15047" w:rsidRPr="00552A81" w:rsidRDefault="00B15047" w:rsidP="00B15047">
      <w:pPr>
        <w:widowControl w:val="0"/>
        <w:overflowPunct w:val="0"/>
        <w:autoSpaceDE w:val="0"/>
        <w:autoSpaceDN w:val="0"/>
        <w:adjustRightInd w:val="0"/>
        <w:ind w:right="-5"/>
        <w:jc w:val="both"/>
        <w:rPr>
          <w:rFonts w:ascii="Times New Roman" w:hAnsi="Times New Roman" w:cs="Times New Roman"/>
          <w:lang w:val="ru-RU"/>
        </w:rPr>
      </w:pPr>
      <w:bookmarkStart w:id="7" w:name="page21"/>
      <w:bookmarkEnd w:id="7"/>
      <w:r w:rsidRPr="00552A81">
        <w:rPr>
          <w:rFonts w:ascii="Times New Roman" w:hAnsi="Times New Roman" w:cs="Times New Roman"/>
          <w:lang w:val="ru-RU"/>
        </w:rPr>
        <w:t>Отношение синтетических волокон к растворам кислот и щелочей. Получение нитей из капроновой смолы или смолы лавсана.</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Практические занятия</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Получение и исследование свойств органических веществ (этилена, уксусной кислоты и др.).</w:t>
      </w:r>
    </w:p>
    <w:p w:rsidR="00B15047" w:rsidRPr="00552A81" w:rsidRDefault="00B15047" w:rsidP="00B15047">
      <w:pPr>
        <w:widowControl w:val="0"/>
        <w:overflowPunct w:val="0"/>
        <w:autoSpaceDE w:val="0"/>
        <w:autoSpaceDN w:val="0"/>
        <w:adjustRightInd w:val="0"/>
        <w:ind w:right="-5"/>
        <w:jc w:val="both"/>
        <w:rPr>
          <w:rFonts w:ascii="Times New Roman" w:hAnsi="Times New Roman" w:cs="Times New Roman"/>
          <w:lang w:val="ru-RU"/>
        </w:rPr>
      </w:pPr>
      <w:r w:rsidRPr="00552A81">
        <w:rPr>
          <w:rFonts w:ascii="Times New Roman" w:hAnsi="Times New Roman" w:cs="Times New Roman"/>
          <w:lang w:val="ru-RU"/>
        </w:rPr>
        <w:t>Распознавание органических веществ по характерных реакциям. Установление принадлежности вещества к определенному классу. Синтез органического вещества (бромэтана, сложного эфира).</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Гидролиз жиров, углеводов.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Экспериментальное установление генетических связей между веществами различных классов.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Распознавание пластмасс и химических волокон, исследование их свойств.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Расчетные задачи</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Нахождение молекулярной формулы газообразного углеводорода по его плотности и массовой доле элементов или по продуктам сгорания.</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ХИМИЯ И ЖИЗНЬ (10 час)</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Химические процессы в живых организмах. Биологически активные вещества. Химия и здоровье. Проблемы, связанные с применением лекарственных препаратов.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Химия в повседневной жизни. Моющие и чистящие средства. Правила безопасной работы со средствами бытовой химии.</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Общие принципы химической технологии. Природные источники химических веществ. Полимеры. Пластмассы, волокна, каучуки. Новые вещества и материалы в технике. Химическое загрязнение окружающей среды и его последствия.</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Проблемы безопасного использования веществ и химических реакций в современной жизни. Токсичные, горючие и взрывоопасные вещества.</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Источники химической информации: учебные, научные и научно-популярные издания, компьютерные базы данных, ресурсы Интернета.</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Демонстрации</w:t>
      </w:r>
    </w:p>
    <w:p w:rsidR="00B15047" w:rsidRPr="00552A81" w:rsidRDefault="00B15047" w:rsidP="00B15047">
      <w:pPr>
        <w:widowControl w:val="0"/>
        <w:overflowPunct w:val="0"/>
        <w:autoSpaceDE w:val="0"/>
        <w:autoSpaceDN w:val="0"/>
        <w:adjustRightInd w:val="0"/>
        <w:ind w:right="-5"/>
        <w:jc w:val="both"/>
        <w:rPr>
          <w:rFonts w:ascii="Times New Roman" w:hAnsi="Times New Roman" w:cs="Times New Roman"/>
          <w:lang w:val="ru-RU"/>
        </w:rPr>
      </w:pPr>
      <w:r w:rsidRPr="00552A81">
        <w:rPr>
          <w:rFonts w:ascii="Times New Roman" w:hAnsi="Times New Roman" w:cs="Times New Roman"/>
          <w:lang w:val="ru-RU"/>
        </w:rPr>
        <w:t>Образцы лекарственных препаратов. Образцы витаминов.</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Разложение пероксида водорода с помощью неорганического катализатора (оксида мар-ганца (</w:t>
      </w:r>
      <w:r w:rsidRPr="00552A81">
        <w:rPr>
          <w:rFonts w:ascii="Times New Roman" w:hAnsi="Times New Roman" w:cs="Times New Roman"/>
        </w:rPr>
        <w:t>IV</w:t>
      </w:r>
      <w:r w:rsidRPr="00552A81">
        <w:rPr>
          <w:rFonts w:ascii="Times New Roman" w:hAnsi="Times New Roman" w:cs="Times New Roman"/>
          <w:lang w:val="ru-RU"/>
        </w:rPr>
        <w:t>) и фермента (каталаза).</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Действие амилазы слюны на крахмал.</w:t>
      </w:r>
    </w:p>
    <w:p w:rsidR="00B15047" w:rsidRPr="00552A81" w:rsidRDefault="00B15047" w:rsidP="00B15047">
      <w:pPr>
        <w:widowControl w:val="0"/>
        <w:tabs>
          <w:tab w:val="left" w:pos="9355"/>
        </w:tabs>
        <w:overflowPunct w:val="0"/>
        <w:autoSpaceDE w:val="0"/>
        <w:autoSpaceDN w:val="0"/>
        <w:adjustRightInd w:val="0"/>
        <w:ind w:right="-5"/>
        <w:jc w:val="both"/>
        <w:rPr>
          <w:rFonts w:ascii="Times New Roman" w:hAnsi="Times New Roman" w:cs="Times New Roman"/>
          <w:lang w:val="ru-RU"/>
        </w:rPr>
      </w:pPr>
      <w:r w:rsidRPr="00552A81">
        <w:rPr>
          <w:rFonts w:ascii="Times New Roman" w:hAnsi="Times New Roman" w:cs="Times New Roman"/>
          <w:lang w:val="ru-RU"/>
        </w:rPr>
        <w:t>Образцы керамики, металло- и стеклокерамики и изделия из них. Образцы токсичных, горючих и взрывоопасных веществ.</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Практические занятия</w:t>
      </w:r>
    </w:p>
    <w:p w:rsidR="00B15047" w:rsidRPr="00552A81" w:rsidRDefault="00B15047" w:rsidP="00B15047">
      <w:pPr>
        <w:widowControl w:val="0"/>
        <w:overflowPunct w:val="0"/>
        <w:autoSpaceDE w:val="0"/>
        <w:autoSpaceDN w:val="0"/>
        <w:adjustRightInd w:val="0"/>
        <w:ind w:right="-5"/>
        <w:jc w:val="both"/>
        <w:rPr>
          <w:rFonts w:ascii="Times New Roman" w:hAnsi="Times New Roman" w:cs="Times New Roman"/>
          <w:lang w:val="ru-RU"/>
        </w:rPr>
      </w:pPr>
      <w:r w:rsidRPr="00552A81">
        <w:rPr>
          <w:rFonts w:ascii="Times New Roman" w:hAnsi="Times New Roman" w:cs="Times New Roman"/>
          <w:lang w:val="ru-RU"/>
        </w:rPr>
        <w:t>Знакомство с образцами лекарственных препаратов. Знакомство с образцами витаминов.</w:t>
      </w:r>
    </w:p>
    <w:p w:rsidR="00B15047" w:rsidRPr="00552A81" w:rsidRDefault="00B15047" w:rsidP="00B15047">
      <w:pPr>
        <w:widowControl w:val="0"/>
        <w:overflowPunct w:val="0"/>
        <w:autoSpaceDE w:val="0"/>
        <w:autoSpaceDN w:val="0"/>
        <w:adjustRightInd w:val="0"/>
        <w:ind w:right="-5"/>
        <w:jc w:val="both"/>
        <w:rPr>
          <w:rFonts w:ascii="Times New Roman" w:hAnsi="Times New Roman" w:cs="Times New Roman"/>
          <w:lang w:val="ru-RU"/>
        </w:rPr>
      </w:pPr>
      <w:r w:rsidRPr="00552A81">
        <w:rPr>
          <w:rFonts w:ascii="Times New Roman" w:hAnsi="Times New Roman" w:cs="Times New Roman"/>
          <w:lang w:val="ru-RU"/>
        </w:rPr>
        <w:t>Знакомство с образцами химических средств санитарии и гигиены. Знакомство с образцами керамики, металлокерамики и изделиями из них.</w:t>
      </w:r>
    </w:p>
    <w:p w:rsidR="00B15047" w:rsidRPr="00552A81" w:rsidRDefault="00B15047" w:rsidP="00B15047">
      <w:pPr>
        <w:widowControl w:val="0"/>
        <w:overflowPunct w:val="0"/>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Изучение инструкций по применению лекарственных, взрывоопасных, токсичных и горючих препаратов, применяемых в быту.</w:t>
      </w:r>
    </w:p>
    <w:p w:rsidR="00B15047" w:rsidRPr="00552A81" w:rsidRDefault="00B15047" w:rsidP="00B15047">
      <w:pPr>
        <w:widowControl w:val="0"/>
        <w:autoSpaceDE w:val="0"/>
        <w:autoSpaceDN w:val="0"/>
        <w:adjustRightInd w:val="0"/>
        <w:jc w:val="both"/>
        <w:rPr>
          <w:rFonts w:ascii="Times New Roman" w:hAnsi="Times New Roman" w:cs="Times New Roman"/>
          <w:lang w:val="ru-RU"/>
        </w:rPr>
      </w:pPr>
      <w:r w:rsidRPr="003E62C5">
        <w:rPr>
          <w:rFonts w:ascii="Times New Roman" w:hAnsi="Times New Roman" w:cs="Times New Roman"/>
          <w:lang w:val="ru-RU"/>
        </w:rPr>
        <w:t>РЕЗЕРВ СВОБОДНОГО ВРЕМЕНИ - 21 ча</w:t>
      </w:r>
      <w:r w:rsidRPr="00552A81">
        <w:rPr>
          <w:rFonts w:ascii="Times New Roman" w:hAnsi="Times New Roman" w:cs="Times New Roman"/>
          <w:lang w:val="ru-RU"/>
        </w:rPr>
        <w:t>с.</w:t>
      </w:r>
    </w:p>
    <w:p w:rsidR="00B15047" w:rsidRPr="00552A81" w:rsidRDefault="00B15047" w:rsidP="00223A9B">
      <w:pPr>
        <w:tabs>
          <w:tab w:val="left" w:pos="360"/>
        </w:tabs>
        <w:rPr>
          <w:rFonts w:ascii="Times New Roman" w:hAnsi="Times New Roman" w:cs="Times New Roman"/>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Биология. Базовый уровень.</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Курс биологии на ступени среднего (полного) общего образования  на базовом уровне направлен на формирование у учащихся знаний о живой природе, ее  отличительных признаках – уровневой организации и эволюции, поэтому программа включает сведения об общих биологических закономерностях, проявляющихся на разных уровнях организации живой природы.</w:t>
      </w:r>
    </w:p>
    <w:p w:rsidR="001D11AD" w:rsidRPr="00552A81" w:rsidRDefault="001D11AD" w:rsidP="00870A90">
      <w:pPr>
        <w:tabs>
          <w:tab w:val="left" w:pos="360"/>
        </w:tabs>
        <w:jc w:val="both"/>
        <w:rPr>
          <w:rFonts w:ascii="Times New Roman" w:hAnsi="Times New Roman" w:cs="Times New Roman"/>
          <w:i/>
          <w:iCs/>
          <w:lang w:val="ru-RU"/>
        </w:rPr>
      </w:pPr>
      <w:r w:rsidRPr="00552A81">
        <w:rPr>
          <w:rFonts w:ascii="Times New Roman" w:hAnsi="Times New Roman" w:cs="Times New Roman"/>
          <w:lang w:val="ru-RU"/>
        </w:rPr>
        <w:t xml:space="preserve"> На  изучение курса биологии выделено 70 часов, в том числе в 10 классе – 35 часов (1 час в неделю), в 11 классе – 35 часов (1 час в неделю).</w:t>
      </w:r>
    </w:p>
    <w:p w:rsidR="001D11AD" w:rsidRPr="00552A81" w:rsidRDefault="001D11AD" w:rsidP="00870A90">
      <w:pPr>
        <w:keepNext/>
        <w:tabs>
          <w:tab w:val="left" w:pos="360"/>
        </w:tabs>
        <w:jc w:val="both"/>
        <w:rPr>
          <w:rFonts w:ascii="Times New Roman" w:hAnsi="Times New Roman" w:cs="Times New Roman"/>
          <w:lang w:val="ru-RU"/>
        </w:rPr>
      </w:pPr>
      <w:r w:rsidRPr="00552A81">
        <w:rPr>
          <w:rFonts w:ascii="Times New Roman" w:hAnsi="Times New Roman" w:cs="Times New Roman"/>
          <w:b/>
          <w:bCs/>
          <w:lang w:val="ru-RU"/>
        </w:rPr>
        <w:t>ОСНОВНОЕ СОДЕРЖАНИЕ (70 час)</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БИОЛОГИЯ КАК НАУКА.  МЕТОДЫ НАУЧНОГО ПОЗНАНИЯ (4 час)</w:t>
      </w:r>
    </w:p>
    <w:p w:rsidR="001D11AD" w:rsidRPr="00552A81" w:rsidRDefault="001D11AD" w:rsidP="00870A90">
      <w:pPr>
        <w:tabs>
          <w:tab w:val="left" w:pos="360"/>
        </w:tabs>
        <w:jc w:val="both"/>
        <w:rPr>
          <w:rFonts w:ascii="Times New Roman" w:hAnsi="Times New Roman" w:cs="Times New Roman"/>
          <w:b/>
          <w:bCs/>
          <w:i/>
          <w:iCs/>
          <w:lang w:val="ru-RU"/>
        </w:rPr>
      </w:pPr>
      <w:r w:rsidRPr="00552A81">
        <w:rPr>
          <w:rFonts w:ascii="Times New Roman" w:hAnsi="Times New Roman" w:cs="Times New Roman"/>
          <w:lang w:val="ru-RU"/>
        </w:rPr>
        <w:t xml:space="preserve">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w:t>
      </w:r>
      <w:r w:rsidRPr="00552A81">
        <w:rPr>
          <w:rFonts w:ascii="Times New Roman" w:hAnsi="Times New Roman" w:cs="Times New Roman"/>
          <w:i/>
          <w:iCs/>
          <w:lang w:val="ru-RU"/>
        </w:rPr>
        <w:t>Биологические системы.</w:t>
      </w:r>
      <w:r w:rsidRPr="00552A81">
        <w:rPr>
          <w:rFonts w:ascii="Times New Roman" w:hAnsi="Times New Roman" w:cs="Times New Roman"/>
          <w:lang w:val="ru-RU"/>
        </w:rPr>
        <w:t xml:space="preserve"> Современная естественнонаучная картина мира. Роль биологических теорий, идей, гипотез в формировании современной естественнонаучной картины мира. Методы познания живой природы. </w:t>
      </w:r>
    </w:p>
    <w:p w:rsidR="001D11AD" w:rsidRPr="00552A81" w:rsidRDefault="001D11AD" w:rsidP="00870A90">
      <w:pPr>
        <w:keepNext/>
        <w:tabs>
          <w:tab w:val="left" w:pos="360"/>
        </w:tabs>
        <w:jc w:val="both"/>
        <w:rPr>
          <w:rFonts w:ascii="Times New Roman" w:hAnsi="Times New Roman" w:cs="Times New Roman"/>
          <w:lang w:val="ru-RU"/>
        </w:rPr>
      </w:pPr>
      <w:r w:rsidRPr="00552A81">
        <w:rPr>
          <w:rFonts w:ascii="Times New Roman" w:hAnsi="Times New Roman" w:cs="Times New Roman"/>
          <w:b/>
          <w:bCs/>
          <w:i/>
          <w:iCs/>
          <w:lang w:val="ru-RU"/>
        </w:rPr>
        <w:t>Демонстрации</w:t>
      </w:r>
    </w:p>
    <w:p w:rsidR="001D11AD" w:rsidRPr="00552A81" w:rsidRDefault="001D11AD" w:rsidP="00870A90">
      <w:pPr>
        <w:keepNext/>
        <w:tabs>
          <w:tab w:val="left" w:pos="360"/>
        </w:tabs>
        <w:jc w:val="both"/>
        <w:rPr>
          <w:rFonts w:ascii="Times New Roman" w:hAnsi="Times New Roman" w:cs="Times New Roman"/>
          <w:lang w:val="ru-RU"/>
        </w:rPr>
      </w:pPr>
      <w:r w:rsidRPr="00552A81">
        <w:rPr>
          <w:rFonts w:ascii="Times New Roman" w:hAnsi="Times New Roman" w:cs="Times New Roman"/>
          <w:lang w:val="ru-RU"/>
        </w:rPr>
        <w:t>Биологические системы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Уровни организации живой природы</w:t>
      </w:r>
    </w:p>
    <w:p w:rsidR="001D11AD" w:rsidRPr="00552A81" w:rsidRDefault="001D11AD" w:rsidP="00870A90">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Методы познания живой природы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КЛЕТКА (8 час)</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Развитие знаний о клетке (</w:t>
      </w:r>
      <w:r w:rsidRPr="00552A81">
        <w:rPr>
          <w:rFonts w:ascii="Times New Roman" w:hAnsi="Times New Roman" w:cs="Times New Roman"/>
          <w:i/>
          <w:iCs/>
          <w:lang w:val="ru-RU"/>
        </w:rPr>
        <w:t>Р.Гук, Р.Вирхов, К.Бэр, М.Шлейден и Т.Шванн</w:t>
      </w:r>
      <w:r w:rsidRPr="00552A81">
        <w:rPr>
          <w:rFonts w:ascii="Times New Roman" w:hAnsi="Times New Roman" w:cs="Times New Roman"/>
          <w:lang w:val="ru-RU"/>
        </w:rPr>
        <w:t>)</w:t>
      </w:r>
      <w:r w:rsidRPr="00552A81">
        <w:rPr>
          <w:rFonts w:ascii="Times New Roman" w:hAnsi="Times New Roman" w:cs="Times New Roman"/>
          <w:color w:val="000000"/>
          <w:lang w:val="ru-RU"/>
        </w:rPr>
        <w:t>.</w:t>
      </w:r>
      <w:r w:rsidRPr="00552A81">
        <w:rPr>
          <w:rFonts w:ascii="Times New Roman" w:hAnsi="Times New Roman" w:cs="Times New Roman"/>
          <w:lang w:val="ru-RU"/>
        </w:rPr>
        <w:t xml:space="preserve"> Клеточная теория. Роль клеточной теории в становлении современной естественнонаучной картины мира.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Химический состав клетки. Роль неорганических и органических веществ в клетке и организме человека. </w:t>
      </w:r>
    </w:p>
    <w:p w:rsidR="001D11AD" w:rsidRPr="00552A81" w:rsidRDefault="001D11AD" w:rsidP="00870A90">
      <w:pPr>
        <w:tabs>
          <w:tab w:val="left" w:pos="360"/>
        </w:tabs>
        <w:jc w:val="both"/>
        <w:rPr>
          <w:rFonts w:ascii="Times New Roman" w:hAnsi="Times New Roman" w:cs="Times New Roman"/>
          <w:b/>
          <w:bCs/>
          <w:i/>
          <w:iCs/>
          <w:lang w:val="ru-RU"/>
        </w:rPr>
      </w:pPr>
      <w:r w:rsidRPr="00552A81">
        <w:rPr>
          <w:rFonts w:ascii="Times New Roman" w:hAnsi="Times New Roman" w:cs="Times New Roman"/>
          <w:lang w:val="ru-RU"/>
        </w:rPr>
        <w:t>Строение клетки. Основные части и органоиды клетки, их функции; доядерные и ядерные клетки. Вирусы. Меры профилактики распространения вирусных заболеваний. Профилактика СПИДа.</w:t>
      </w:r>
      <w:r w:rsidRPr="00552A81">
        <w:rPr>
          <w:rFonts w:ascii="Times New Roman" w:hAnsi="Times New Roman" w:cs="Times New Roman"/>
          <w:i/>
          <w:iCs/>
          <w:lang w:val="ru-RU"/>
        </w:rPr>
        <w:t xml:space="preserve"> </w:t>
      </w:r>
      <w:r w:rsidRPr="00552A81">
        <w:rPr>
          <w:rFonts w:ascii="Times New Roman" w:hAnsi="Times New Roman" w:cs="Times New Roman"/>
          <w:lang w:val="ru-RU"/>
        </w:rPr>
        <w:t xml:space="preserve">Строение и функции хромосом. ДНК – носитель наследственной информации. </w:t>
      </w:r>
      <w:r w:rsidRPr="00552A81">
        <w:rPr>
          <w:rFonts w:ascii="Times New Roman" w:hAnsi="Times New Roman" w:cs="Times New Roman"/>
          <w:i/>
          <w:iCs/>
          <w:lang w:val="ru-RU"/>
        </w:rPr>
        <w:t>Удвоение молекулы ДНК в клетке.</w:t>
      </w:r>
      <w:r w:rsidRPr="00552A81">
        <w:rPr>
          <w:rFonts w:ascii="Times New Roman" w:hAnsi="Times New Roman" w:cs="Times New Roman"/>
          <w:lang w:val="ru-RU"/>
        </w:rPr>
        <w:t xml:space="preserve"> Значение постоянства числа и формы хромосом в клетках</w:t>
      </w:r>
      <w:r w:rsidRPr="00552A81">
        <w:rPr>
          <w:rFonts w:ascii="Times New Roman" w:hAnsi="Times New Roman" w:cs="Times New Roman"/>
          <w:i/>
          <w:iCs/>
          <w:lang w:val="ru-RU"/>
        </w:rPr>
        <w:t xml:space="preserve">. </w:t>
      </w:r>
      <w:r w:rsidRPr="00552A81">
        <w:rPr>
          <w:rFonts w:ascii="Times New Roman" w:hAnsi="Times New Roman" w:cs="Times New Roman"/>
          <w:lang w:val="ru-RU"/>
        </w:rPr>
        <w:t xml:space="preserve">Ген. Генетический код. </w:t>
      </w:r>
      <w:r w:rsidRPr="00552A81">
        <w:rPr>
          <w:rFonts w:ascii="Times New Roman" w:hAnsi="Times New Roman" w:cs="Times New Roman"/>
          <w:i/>
          <w:iCs/>
          <w:lang w:val="ru-RU"/>
        </w:rPr>
        <w:t xml:space="preserve">Роль генов в биосинтезе белка. </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i/>
          <w:iCs/>
          <w:lang w:val="ru-RU"/>
        </w:rPr>
        <w:t>Демонстрации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Строение молекулы белка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Строение молекулы ДНК</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Строение молекулы РНК</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Строение клетки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Строение клеток прокариот и эукариот</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Строение вируса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Хромосомы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Характеристика гена</w:t>
      </w:r>
    </w:p>
    <w:p w:rsidR="001D11AD" w:rsidRPr="00552A81" w:rsidRDefault="001D11AD" w:rsidP="00870A90">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Удвоение молекулы ДНК</w:t>
      </w:r>
    </w:p>
    <w:p w:rsidR="001D11AD" w:rsidRPr="00552A81" w:rsidRDefault="001D11AD" w:rsidP="00870A90">
      <w:pPr>
        <w:keepNext/>
        <w:tabs>
          <w:tab w:val="left" w:pos="360"/>
        </w:tabs>
        <w:jc w:val="both"/>
        <w:rPr>
          <w:rFonts w:ascii="Times New Roman" w:hAnsi="Times New Roman" w:cs="Times New Roman"/>
          <w:lang w:val="ru-RU"/>
        </w:rPr>
      </w:pPr>
      <w:r w:rsidRPr="00552A81">
        <w:rPr>
          <w:rFonts w:ascii="Times New Roman" w:hAnsi="Times New Roman" w:cs="Times New Roman"/>
          <w:b/>
          <w:bCs/>
          <w:lang w:val="ru-RU"/>
        </w:rPr>
        <w:t>Лабораторные и практические работы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Наблюдение клеток растений и животных под микроскопом на готовых микропрепаратах и их описание</w:t>
      </w:r>
      <w:r w:rsidR="00870A90" w:rsidRPr="00552A81">
        <w:rPr>
          <w:rFonts w:ascii="Times New Roman" w:hAnsi="Times New Roman" w:cs="Times New Roman"/>
          <w:lang w:val="ru-RU"/>
        </w:rPr>
        <w:t>.</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Сравнение строения клеток растений и животных</w:t>
      </w:r>
    </w:p>
    <w:p w:rsidR="00870A90"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Приготовление и описание микропрепаратов клеток растений</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ОРГАНИЗМ (18 час)</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Организм – единое целое.</w:t>
      </w:r>
      <w:r w:rsidRPr="00552A81">
        <w:rPr>
          <w:rFonts w:ascii="Times New Roman" w:hAnsi="Times New Roman" w:cs="Times New Roman"/>
          <w:i/>
          <w:iCs/>
          <w:lang w:val="ru-RU"/>
        </w:rPr>
        <w:t xml:space="preserve"> Многообразие организмов.</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Обмен веществ и превращения энергии – свойство живых организмов. </w:t>
      </w:r>
      <w:r w:rsidRPr="00552A81">
        <w:rPr>
          <w:rFonts w:ascii="Times New Roman" w:hAnsi="Times New Roman" w:cs="Times New Roman"/>
          <w:i/>
          <w:iCs/>
          <w:lang w:val="ru-RU"/>
        </w:rPr>
        <w:t>Особенности обмена веществ у растений, животных, бактерий.</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Размножение – свойство организмов. Деление клетки – основа роста, развития и размножения организмов</w:t>
      </w:r>
      <w:r w:rsidRPr="00552A81">
        <w:rPr>
          <w:rFonts w:ascii="Times New Roman" w:hAnsi="Times New Roman" w:cs="Times New Roman"/>
          <w:i/>
          <w:iCs/>
          <w:lang w:val="ru-RU"/>
        </w:rPr>
        <w:t xml:space="preserve">. </w:t>
      </w:r>
      <w:r w:rsidRPr="00552A81">
        <w:rPr>
          <w:rFonts w:ascii="Times New Roman" w:hAnsi="Times New Roman" w:cs="Times New Roman"/>
          <w:lang w:val="ru-RU"/>
        </w:rPr>
        <w:t xml:space="preserve">Половое и бесполое размножение. </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Оплодотворение, его значение</w:t>
      </w:r>
      <w:r w:rsidRPr="00552A81">
        <w:rPr>
          <w:rFonts w:ascii="Times New Roman" w:hAnsi="Times New Roman" w:cs="Times New Roman"/>
          <w:i/>
          <w:iCs/>
          <w:lang w:val="ru-RU"/>
        </w:rPr>
        <w:t>. Искусственное опыление у растений и оплодотворение у животных.</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Наследственность и изменчивость – свойства организмов. Генетика – наука о закономерностях наследственности и изменчивости</w:t>
      </w:r>
      <w:r w:rsidRPr="00552A81">
        <w:rPr>
          <w:rFonts w:ascii="Times New Roman" w:hAnsi="Times New Roman" w:cs="Times New Roman"/>
          <w:i/>
          <w:iCs/>
          <w:lang w:val="ru-RU"/>
        </w:rPr>
        <w:t>.</w:t>
      </w:r>
      <w:r w:rsidRPr="00552A81">
        <w:rPr>
          <w:rFonts w:ascii="Times New Roman" w:hAnsi="Times New Roman" w:cs="Times New Roman"/>
          <w:lang w:val="ru-RU"/>
        </w:rPr>
        <w:t xml:space="preserve"> Г.Мендель – основоположник генетики. Генетическая терминология и символика. Закономерности наследования, установленные Г.Менделем. </w:t>
      </w:r>
      <w:r w:rsidRPr="00552A81">
        <w:rPr>
          <w:rFonts w:ascii="Times New Roman" w:hAnsi="Times New Roman" w:cs="Times New Roman"/>
          <w:i/>
          <w:iCs/>
          <w:lang w:val="ru-RU"/>
        </w:rPr>
        <w:t>Хромосомная теория наследственности.</w:t>
      </w:r>
      <w:r w:rsidRPr="00552A81">
        <w:rPr>
          <w:rFonts w:ascii="Times New Roman" w:hAnsi="Times New Roman" w:cs="Times New Roman"/>
          <w:lang w:val="ru-RU"/>
        </w:rPr>
        <w:t xml:space="preserve"> Современные представления о гене и геноме.</w:t>
      </w:r>
    </w:p>
    <w:p w:rsidR="001D11AD" w:rsidRPr="00552A81" w:rsidRDefault="001D11AD" w:rsidP="00870A90">
      <w:pPr>
        <w:tabs>
          <w:tab w:val="left" w:pos="360"/>
          <w:tab w:val="left" w:pos="8222"/>
        </w:tabs>
        <w:jc w:val="both"/>
        <w:rPr>
          <w:rFonts w:ascii="Times New Roman" w:hAnsi="Times New Roman" w:cs="Times New Roman"/>
          <w:lang w:val="ru-RU"/>
        </w:rPr>
      </w:pPr>
      <w:r w:rsidRPr="00552A81">
        <w:rPr>
          <w:rFonts w:ascii="Times New Roman" w:hAnsi="Times New Roman" w:cs="Times New Roman"/>
          <w:lang w:val="ru-RU"/>
        </w:rPr>
        <w:t>Наследственная и ненаследственная изменчивость. Влияние мутагенов на организм человека. Значение генетики для медицины и селекции</w:t>
      </w:r>
      <w:r w:rsidRPr="00552A81">
        <w:rPr>
          <w:rFonts w:ascii="Times New Roman" w:hAnsi="Times New Roman" w:cs="Times New Roman"/>
          <w:i/>
          <w:iCs/>
          <w:lang w:val="ru-RU"/>
        </w:rPr>
        <w:t>.</w:t>
      </w:r>
      <w:r w:rsidRPr="00552A81">
        <w:rPr>
          <w:rFonts w:ascii="Times New Roman" w:hAnsi="Times New Roman" w:cs="Times New Roman"/>
          <w:lang w:val="ru-RU"/>
        </w:rPr>
        <w:t xml:space="preserve"> Наследование признаков у человека. </w:t>
      </w:r>
      <w:r w:rsidRPr="00552A81">
        <w:rPr>
          <w:rFonts w:ascii="Times New Roman" w:hAnsi="Times New Roman" w:cs="Times New Roman"/>
          <w:i/>
          <w:iCs/>
          <w:lang w:val="ru-RU"/>
        </w:rPr>
        <w:t>Половые хромосомы. Сцепленное с полом наследование.</w:t>
      </w:r>
      <w:r w:rsidRPr="00552A81">
        <w:rPr>
          <w:rFonts w:ascii="Times New Roman" w:hAnsi="Times New Roman" w:cs="Times New Roman"/>
          <w:lang w:val="ru-RU"/>
        </w:rPr>
        <w:t xml:space="preserve"> Наследственные болезни человека, их причины и профилактика.</w:t>
      </w:r>
    </w:p>
    <w:p w:rsidR="001D11AD" w:rsidRPr="00552A81" w:rsidRDefault="001D11AD" w:rsidP="00870A90">
      <w:pPr>
        <w:tabs>
          <w:tab w:val="left" w:pos="360"/>
          <w:tab w:val="left" w:pos="8222"/>
        </w:tabs>
        <w:jc w:val="both"/>
        <w:rPr>
          <w:rFonts w:ascii="Times New Roman" w:hAnsi="Times New Roman" w:cs="Times New Roman"/>
          <w:lang w:val="ru-RU"/>
        </w:rPr>
      </w:pPr>
      <w:r w:rsidRPr="00552A81">
        <w:rPr>
          <w:rFonts w:ascii="Times New Roman" w:hAnsi="Times New Roman" w:cs="Times New Roman"/>
          <w:lang w:val="ru-RU"/>
        </w:rPr>
        <w:t xml:space="preserve">Генетика – теоретическая основа селекции. Селекция. </w:t>
      </w:r>
      <w:r w:rsidRPr="00552A81">
        <w:rPr>
          <w:rFonts w:ascii="Times New Roman" w:hAnsi="Times New Roman" w:cs="Times New Roman"/>
          <w:i/>
          <w:iCs/>
          <w:lang w:val="ru-RU"/>
        </w:rPr>
        <w:t xml:space="preserve">Учение Н.И.Вавилова о центрах многообразия и происхождения культурных растений. </w:t>
      </w:r>
      <w:r w:rsidRPr="00552A81">
        <w:rPr>
          <w:rFonts w:ascii="Times New Roman" w:hAnsi="Times New Roman" w:cs="Times New Roman"/>
          <w:lang w:val="ru-RU"/>
        </w:rPr>
        <w:t>Основные методы селекции: гибридизация, искусственный отбор.</w:t>
      </w:r>
    </w:p>
    <w:p w:rsidR="001D11AD" w:rsidRPr="00552A81" w:rsidRDefault="001D11AD" w:rsidP="00870A90">
      <w:pPr>
        <w:tabs>
          <w:tab w:val="left" w:pos="360"/>
        </w:tabs>
        <w:jc w:val="both"/>
        <w:rPr>
          <w:rFonts w:ascii="Times New Roman" w:hAnsi="Times New Roman" w:cs="Times New Roman"/>
          <w:b/>
          <w:bCs/>
          <w:i/>
          <w:iCs/>
          <w:lang w:val="ru-RU"/>
        </w:rPr>
      </w:pPr>
      <w:r w:rsidRPr="00552A81">
        <w:rPr>
          <w:rFonts w:ascii="Times New Roman" w:hAnsi="Times New Roman" w:cs="Times New Roman"/>
          <w:lang w:val="ru-RU"/>
        </w:rPr>
        <w:t>Биотехнология, ее достижения, перспективы развития</w:t>
      </w:r>
      <w:r w:rsidRPr="00552A81">
        <w:rPr>
          <w:rFonts w:ascii="Times New Roman" w:hAnsi="Times New Roman" w:cs="Times New Roman"/>
          <w:i/>
          <w:iCs/>
          <w:lang w:val="ru-RU"/>
        </w:rPr>
        <w:t>.</w:t>
      </w:r>
      <w:r w:rsidRPr="00552A81">
        <w:rPr>
          <w:rFonts w:ascii="Times New Roman" w:hAnsi="Times New Roman" w:cs="Times New Roman"/>
          <w:lang w:val="ru-RU"/>
        </w:rPr>
        <w:t xml:space="preserve"> Этические аспекты развития некоторых исследований в биотехнологии (клонирование человека).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i/>
          <w:iCs/>
          <w:lang w:val="ru-RU"/>
        </w:rPr>
        <w:t>Демонстрации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Многообразие организмов</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Обмен веществ и превращения энергии в клетке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Фотосинтез</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Деление клетки (митоз, мейоз)</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Способы бесполого размножения</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Половые клетки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Оплодотворение у растений и животных</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Индивидуальное развитие организма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Моногибридное скрещивание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Дигибридное скрещивание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Перекрест хромосом</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Неполное доминирование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Сцепленное наследование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Наследование, сцепленное с полом</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Наследственные болезни человека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Влияние алкоголизма, наркомании, курения на наследственность</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Мутации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Модификационная изменчивость</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Центры многообразия и происхождения культурных растений</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Искусственный отбор</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Гибридизация</w:t>
      </w:r>
    </w:p>
    <w:p w:rsidR="001D11AD" w:rsidRPr="00552A81" w:rsidRDefault="001D11AD" w:rsidP="00870A90">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Исследования в области биотехнологии</w:t>
      </w:r>
    </w:p>
    <w:p w:rsidR="001D11AD" w:rsidRPr="00552A81" w:rsidRDefault="001D11AD" w:rsidP="00870A90">
      <w:pPr>
        <w:keepNext/>
        <w:tabs>
          <w:tab w:val="left" w:pos="360"/>
        </w:tabs>
        <w:jc w:val="both"/>
        <w:rPr>
          <w:rFonts w:ascii="Times New Roman" w:hAnsi="Times New Roman" w:cs="Times New Roman"/>
          <w:lang w:val="ru-RU"/>
        </w:rPr>
      </w:pPr>
      <w:r w:rsidRPr="00552A81">
        <w:rPr>
          <w:rFonts w:ascii="Times New Roman" w:hAnsi="Times New Roman" w:cs="Times New Roman"/>
          <w:b/>
          <w:bCs/>
          <w:lang w:val="ru-RU"/>
        </w:rPr>
        <w:t xml:space="preserve">Лабораторные и практические работы </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Выявление признаков сходства зародышей человека и других млекопитающих как доказательство их родства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Составление простейших схем скрещивания</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Решение элементарных генетических задач</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Выявление источников мутагенов в окружающей среде (косвенно) и оценка возможных последствий их влияния на организм</w:t>
      </w:r>
    </w:p>
    <w:p w:rsidR="001D11AD" w:rsidRPr="00552A81" w:rsidRDefault="001D11AD" w:rsidP="00870A90">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Анализ и оценка этических аспектов развития некоторых исследований в биотехнологии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ВИД (20 час)</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История эволюционных идей</w:t>
      </w:r>
      <w:r w:rsidRPr="00552A81">
        <w:rPr>
          <w:rFonts w:ascii="Times New Roman" w:hAnsi="Times New Roman" w:cs="Times New Roman"/>
          <w:i/>
          <w:iCs/>
          <w:lang w:val="ru-RU"/>
        </w:rPr>
        <w:t>.</w:t>
      </w:r>
      <w:r w:rsidRPr="00552A81">
        <w:rPr>
          <w:rFonts w:ascii="Times New Roman" w:hAnsi="Times New Roman" w:cs="Times New Roman"/>
          <w:lang w:val="ru-RU"/>
        </w:rPr>
        <w:t xml:space="preserve"> </w:t>
      </w:r>
      <w:r w:rsidRPr="00552A81">
        <w:rPr>
          <w:rFonts w:ascii="Times New Roman" w:hAnsi="Times New Roman" w:cs="Times New Roman"/>
          <w:i/>
          <w:iCs/>
          <w:lang w:val="ru-RU"/>
        </w:rPr>
        <w:t>Значение работ К.Линнея, учения Ж.Б.Ламарка</w:t>
      </w:r>
      <w:r w:rsidRPr="00552A81">
        <w:rPr>
          <w:rFonts w:ascii="Times New Roman" w:hAnsi="Times New Roman" w:cs="Times New Roman"/>
          <w:lang w:val="ru-RU"/>
        </w:rPr>
        <w:t>,</w:t>
      </w:r>
      <w:r w:rsidRPr="00552A81">
        <w:rPr>
          <w:rFonts w:ascii="Times New Roman" w:hAnsi="Times New Roman" w:cs="Times New Roman"/>
          <w:i/>
          <w:iCs/>
          <w:lang w:val="ru-RU"/>
        </w:rPr>
        <w:t xml:space="preserve"> </w:t>
      </w:r>
      <w:r w:rsidRPr="00552A81">
        <w:rPr>
          <w:rFonts w:ascii="Times New Roman" w:hAnsi="Times New Roman" w:cs="Times New Roman"/>
          <w:lang w:val="ru-RU"/>
        </w:rPr>
        <w:t>эволюционной теории Ч.Дарвина</w:t>
      </w:r>
      <w:r w:rsidRPr="00552A81">
        <w:rPr>
          <w:rFonts w:ascii="Times New Roman" w:hAnsi="Times New Roman" w:cs="Times New Roman"/>
          <w:i/>
          <w:iCs/>
          <w:lang w:val="ru-RU"/>
        </w:rPr>
        <w:t xml:space="preserve">. </w:t>
      </w:r>
      <w:r w:rsidRPr="00552A81">
        <w:rPr>
          <w:rFonts w:ascii="Times New Roman" w:hAnsi="Times New Roman" w:cs="Times New Roman"/>
          <w:lang w:val="ru-RU"/>
        </w:rPr>
        <w:t xml:space="preserve">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 </w:t>
      </w:r>
      <w:r w:rsidRPr="00552A81">
        <w:rPr>
          <w:rFonts w:ascii="Times New Roman" w:hAnsi="Times New Roman" w:cs="Times New Roman"/>
          <w:i/>
          <w:iCs/>
          <w:lang w:val="ru-RU"/>
        </w:rPr>
        <w:t>Синтетическая теория эволюции.</w:t>
      </w:r>
      <w:r w:rsidRPr="00552A81">
        <w:rPr>
          <w:rFonts w:ascii="Times New Roman" w:hAnsi="Times New Roman" w:cs="Times New Roman"/>
          <w:lang w:val="ru-RU"/>
        </w:rPr>
        <w:t xml:space="preserve"> Результаты эволюции. Сохранение многообразия видов как основа устойчивого развития биосферы. Причины вымирания видов. </w:t>
      </w:r>
      <w:r w:rsidRPr="00552A81">
        <w:rPr>
          <w:rFonts w:ascii="Times New Roman" w:hAnsi="Times New Roman" w:cs="Times New Roman"/>
          <w:i/>
          <w:iCs/>
          <w:lang w:val="ru-RU"/>
        </w:rPr>
        <w:t>Биологический прогресс и биологический регресс</w:t>
      </w:r>
      <w:r w:rsidRPr="00552A81">
        <w:rPr>
          <w:rFonts w:ascii="Times New Roman" w:hAnsi="Times New Roman" w:cs="Times New Roman"/>
          <w:lang w:val="ru-RU"/>
        </w:rPr>
        <w:t>.</w:t>
      </w:r>
    </w:p>
    <w:p w:rsidR="001D11AD" w:rsidRPr="00552A81" w:rsidRDefault="001D11AD" w:rsidP="00870A90">
      <w:pPr>
        <w:tabs>
          <w:tab w:val="left" w:pos="360"/>
        </w:tabs>
        <w:jc w:val="both"/>
        <w:rPr>
          <w:rFonts w:ascii="Times New Roman" w:hAnsi="Times New Roman" w:cs="Times New Roman"/>
          <w:b/>
          <w:bCs/>
          <w:i/>
          <w:iCs/>
          <w:lang w:val="ru-RU"/>
        </w:rPr>
      </w:pPr>
      <w:r w:rsidRPr="00552A81">
        <w:rPr>
          <w:rFonts w:ascii="Times New Roman" w:hAnsi="Times New Roman" w:cs="Times New Roman"/>
          <w:lang w:val="ru-RU"/>
        </w:rPr>
        <w:t>Гипотезы происхождения жизни. Отличительные признаки живого. Усложнение живых организмов на Земле в процессе эволюции</w:t>
      </w:r>
      <w:r w:rsidRPr="00552A81">
        <w:rPr>
          <w:rFonts w:ascii="Times New Roman" w:hAnsi="Times New Roman" w:cs="Times New Roman"/>
          <w:i/>
          <w:iCs/>
          <w:lang w:val="ru-RU"/>
        </w:rPr>
        <w:t>.</w:t>
      </w:r>
      <w:r w:rsidRPr="00552A81">
        <w:rPr>
          <w:rFonts w:ascii="Times New Roman" w:hAnsi="Times New Roman" w:cs="Times New Roman"/>
          <w:lang w:val="ru-RU"/>
        </w:rPr>
        <w:t xml:space="preserve"> Гипотезы происхождения человека. Доказательства родства человека с млекопитающими животными.  Эволюция человека. </w:t>
      </w:r>
      <w:r w:rsidRPr="00552A81">
        <w:rPr>
          <w:rFonts w:ascii="Times New Roman" w:hAnsi="Times New Roman" w:cs="Times New Roman"/>
          <w:i/>
          <w:iCs/>
          <w:lang w:val="ru-RU"/>
        </w:rPr>
        <w:t>Происхождение человеческих рас.</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i/>
          <w:iCs/>
          <w:lang w:val="ru-RU"/>
        </w:rPr>
        <w:t>Демонстрации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Критерии вида  </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Популяция – структурная единица вида, единица эволюции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Движущие силы эволюции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Возникновение и многообразие приспособлений у организмов</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Образование новых видов в природе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Эволюция растительного мира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Эволюция животного мира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Редкие и исчезающие виды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Формы сохранности ископаемых растений и животных</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Движущие силы антропогенеза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Происхождение человека</w:t>
      </w:r>
    </w:p>
    <w:p w:rsidR="001D11AD" w:rsidRPr="00552A81" w:rsidRDefault="001D11AD" w:rsidP="00870A90">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Происхождение человеческих рас</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Лабораторные и практические работы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Описание особей вида по морфологическому критерию</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Выявление изменчивости у особей  одного вида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Выявление приспособлений у организмов к среде обитания</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Анализ и оценка различных гипотез происхождения жизни</w:t>
      </w:r>
    </w:p>
    <w:p w:rsidR="001D11AD" w:rsidRPr="00552A81" w:rsidRDefault="001D11AD" w:rsidP="00870A90">
      <w:pPr>
        <w:tabs>
          <w:tab w:val="left" w:pos="360"/>
        </w:tabs>
        <w:jc w:val="both"/>
        <w:rPr>
          <w:rFonts w:ascii="Times New Roman" w:hAnsi="Times New Roman" w:cs="Times New Roman"/>
          <w:i/>
          <w:iCs/>
          <w:lang w:val="ru-RU"/>
        </w:rPr>
      </w:pPr>
      <w:r w:rsidRPr="00552A81">
        <w:rPr>
          <w:rFonts w:ascii="Times New Roman" w:hAnsi="Times New Roman" w:cs="Times New Roman"/>
          <w:lang w:val="ru-RU"/>
        </w:rPr>
        <w:t>Анализ и оценка различных гипотез происхождения  человека</w:t>
      </w:r>
      <w:r w:rsidRPr="00552A81">
        <w:rPr>
          <w:rFonts w:ascii="Times New Roman" w:hAnsi="Times New Roman" w:cs="Times New Roman"/>
          <w:i/>
          <w:iCs/>
          <w:lang w:val="ru-RU"/>
        </w:rPr>
        <w:t xml:space="preserve">  </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ЭКОСИСТЕМЫ (10 час)</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Экологические факторы, их значение в жизни организмов. </w:t>
      </w:r>
      <w:r w:rsidRPr="00552A81">
        <w:rPr>
          <w:rFonts w:ascii="Times New Roman" w:hAnsi="Times New Roman" w:cs="Times New Roman"/>
          <w:i/>
          <w:iCs/>
          <w:lang w:val="ru-RU"/>
        </w:rPr>
        <w:t>Биологические ритмы</w:t>
      </w:r>
      <w:r w:rsidRPr="00552A81">
        <w:rPr>
          <w:rFonts w:ascii="Times New Roman" w:hAnsi="Times New Roman" w:cs="Times New Roman"/>
          <w:lang w:val="ru-RU"/>
        </w:rPr>
        <w:t>.  Межвидовые отношения: паразитизм, хищничество, конкуренция, симбиоз.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 Искусственные сообщества – агроэкосистемы.</w:t>
      </w:r>
    </w:p>
    <w:p w:rsidR="001D11AD" w:rsidRPr="00552A81" w:rsidRDefault="001D11AD" w:rsidP="00870A90">
      <w:pPr>
        <w:widowControl w:val="0"/>
        <w:tabs>
          <w:tab w:val="left" w:pos="360"/>
        </w:tabs>
        <w:autoSpaceDE w:val="0"/>
        <w:jc w:val="both"/>
        <w:rPr>
          <w:rFonts w:ascii="Times New Roman" w:hAnsi="Times New Roman" w:cs="Times New Roman"/>
          <w:b/>
          <w:bCs/>
          <w:i/>
          <w:iCs/>
          <w:lang w:val="ru-RU"/>
        </w:rPr>
      </w:pPr>
      <w:r w:rsidRPr="00552A81">
        <w:rPr>
          <w:rFonts w:ascii="Times New Roman" w:hAnsi="Times New Roman" w:cs="Times New Roman"/>
          <w:lang w:val="ru-RU"/>
        </w:rPr>
        <w:t>Биосфера – глобальная экосистема. Учение В. И. Вернадского о биосфере</w:t>
      </w:r>
      <w:r w:rsidRPr="00552A81">
        <w:rPr>
          <w:rFonts w:ascii="Times New Roman" w:hAnsi="Times New Roman" w:cs="Times New Roman"/>
          <w:i/>
          <w:iCs/>
          <w:lang w:val="ru-RU"/>
        </w:rPr>
        <w:t>.</w:t>
      </w:r>
      <w:r w:rsidRPr="00552A81">
        <w:rPr>
          <w:rFonts w:ascii="Times New Roman" w:hAnsi="Times New Roman" w:cs="Times New Roman"/>
          <w:lang w:val="ru-RU"/>
        </w:rPr>
        <w:t xml:space="preserve"> Роль живых организмов в биосфере. Биомасса. </w:t>
      </w:r>
      <w:r w:rsidRPr="00552A81">
        <w:rPr>
          <w:rFonts w:ascii="Times New Roman" w:hAnsi="Times New Roman" w:cs="Times New Roman"/>
          <w:i/>
          <w:iCs/>
          <w:lang w:val="ru-RU"/>
        </w:rPr>
        <w:t>Биологический круговорот (на примере круговорота углерода). Эволюция биосферы</w:t>
      </w:r>
      <w:r w:rsidRPr="00552A81">
        <w:rPr>
          <w:rFonts w:ascii="Times New Roman" w:hAnsi="Times New Roman" w:cs="Times New Roman"/>
          <w:lang w:val="ru-RU"/>
        </w:rPr>
        <w:t>. Глобальные экологические проблемы и пути их решения. Последствия деятельности человека в окружающей среде. Правила поведения в природной среде.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b/>
          <w:bCs/>
          <w:i/>
          <w:iCs/>
          <w:lang w:val="ru-RU"/>
        </w:rPr>
        <w:t>Демонстрации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Экологические факторы и их влияние на организмы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Биологические ритмы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Межвидовые отношения: паразитизм, хищничество, конкуренция, симбиоз</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Ярусность растительного сообщества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Пищевые цепи и сети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Экологическая пирамида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Круговорот веществ и превращения энергии в экосистеме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Экосистема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Агроэкосистема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Биосфера</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Круговорот углерода в биосфере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Биоразнообразие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Глобальные экологические проблемы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Последствия деятельности человека в окружающей среде</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Биосфера и человек</w:t>
      </w:r>
    </w:p>
    <w:p w:rsidR="001D11AD" w:rsidRPr="00552A81" w:rsidRDefault="001D11AD" w:rsidP="00870A90">
      <w:pPr>
        <w:tabs>
          <w:tab w:val="left" w:pos="360"/>
        </w:tabs>
        <w:jc w:val="both"/>
        <w:rPr>
          <w:rFonts w:ascii="Times New Roman" w:hAnsi="Times New Roman" w:cs="Times New Roman"/>
          <w:b/>
          <w:bCs/>
          <w:lang w:val="ru-RU"/>
        </w:rPr>
      </w:pPr>
      <w:r w:rsidRPr="00552A81">
        <w:rPr>
          <w:rFonts w:ascii="Times New Roman" w:hAnsi="Times New Roman" w:cs="Times New Roman"/>
          <w:lang w:val="ru-RU"/>
        </w:rPr>
        <w:t>Заповедники и заказники России</w:t>
      </w:r>
    </w:p>
    <w:p w:rsidR="001D11AD" w:rsidRPr="00552A81" w:rsidRDefault="001D11AD" w:rsidP="00870A90">
      <w:pPr>
        <w:keepNext/>
        <w:tabs>
          <w:tab w:val="left" w:pos="360"/>
        </w:tabs>
        <w:jc w:val="both"/>
        <w:rPr>
          <w:rFonts w:ascii="Times New Roman" w:hAnsi="Times New Roman" w:cs="Times New Roman"/>
          <w:lang w:val="ru-RU"/>
        </w:rPr>
      </w:pPr>
      <w:r w:rsidRPr="00552A81">
        <w:rPr>
          <w:rFonts w:ascii="Times New Roman" w:hAnsi="Times New Roman" w:cs="Times New Roman"/>
          <w:b/>
          <w:bCs/>
          <w:lang w:val="ru-RU"/>
        </w:rPr>
        <w:t>Лабораторные и практические работы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Выявление антропогенных изменений в экосистемах своей местности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Составление схем передачи веществ и энергии (цепей питания)</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Сравнительная характеристика природных экосистем и агроэкосистем своей местности</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Исследование изменений в экосистемах на биологических моделях (аквариум)</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Решение экологических задач</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Анализ и оценка последствий собственной деятельности в окружающей среде, глобальных экологических проблем и путей их решения</w:t>
      </w:r>
    </w:p>
    <w:p w:rsidR="001D11AD" w:rsidRPr="00552A81" w:rsidRDefault="001D11AD" w:rsidP="00870A90">
      <w:pPr>
        <w:keepNext/>
        <w:tabs>
          <w:tab w:val="left" w:pos="360"/>
        </w:tabs>
        <w:jc w:val="both"/>
        <w:rPr>
          <w:rFonts w:ascii="Times New Roman" w:hAnsi="Times New Roman" w:cs="Times New Roman"/>
          <w:lang w:val="ru-RU"/>
        </w:rPr>
      </w:pPr>
      <w:r w:rsidRPr="00552A81">
        <w:rPr>
          <w:rFonts w:ascii="Times New Roman" w:hAnsi="Times New Roman" w:cs="Times New Roman"/>
          <w:b/>
          <w:bCs/>
          <w:lang w:val="ru-RU"/>
        </w:rPr>
        <w:t>Примерные темы экскурсий</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Многообразие видов. Сезонные изменения в природе (окрестности школы).</w:t>
      </w:r>
    </w:p>
    <w:p w:rsidR="001D11AD" w:rsidRPr="00552A81" w:rsidRDefault="001D11AD" w:rsidP="00870A90">
      <w:pPr>
        <w:tabs>
          <w:tab w:val="left" w:pos="360"/>
        </w:tabs>
        <w:jc w:val="both"/>
        <w:rPr>
          <w:rFonts w:ascii="Times New Roman" w:hAnsi="Times New Roman" w:cs="Times New Roman"/>
          <w:lang w:val="ru-RU"/>
        </w:rPr>
      </w:pPr>
      <w:r w:rsidRPr="00552A81">
        <w:rPr>
          <w:rFonts w:ascii="Times New Roman" w:hAnsi="Times New Roman" w:cs="Times New Roman"/>
          <w:lang w:val="ru-RU"/>
        </w:rPr>
        <w:t>Многообразие сортов растений и пород животных, методы их выведения (селекционная станция, племенная ферма или сельскохозяйственная выставка).</w:t>
      </w:r>
    </w:p>
    <w:p w:rsidR="00870A90" w:rsidRPr="00552A81" w:rsidRDefault="001D11AD" w:rsidP="00870A90">
      <w:pPr>
        <w:tabs>
          <w:tab w:val="left" w:pos="360"/>
        </w:tabs>
        <w:jc w:val="both"/>
        <w:rPr>
          <w:rFonts w:ascii="Times New Roman" w:hAnsi="Times New Roman" w:cs="Times New Roman"/>
          <w:i/>
          <w:iCs/>
          <w:lang w:val="ru-RU"/>
        </w:rPr>
      </w:pPr>
      <w:r w:rsidRPr="00552A81">
        <w:rPr>
          <w:rFonts w:ascii="Times New Roman" w:hAnsi="Times New Roman" w:cs="Times New Roman"/>
          <w:lang w:val="ru-RU"/>
        </w:rPr>
        <w:t>Естественные и искусственные экосистемы (окрестности школы).</w:t>
      </w:r>
    </w:p>
    <w:p w:rsidR="001D11AD" w:rsidRPr="00552A81" w:rsidRDefault="001D11AD" w:rsidP="00870A90">
      <w:pPr>
        <w:tabs>
          <w:tab w:val="left" w:pos="360"/>
        </w:tabs>
        <w:jc w:val="both"/>
        <w:rPr>
          <w:rFonts w:ascii="Times New Roman" w:hAnsi="Times New Roman" w:cs="Times New Roman"/>
          <w:i/>
          <w:iCs/>
          <w:lang w:val="ru-RU"/>
        </w:rPr>
      </w:pPr>
      <w:r w:rsidRPr="00552A81">
        <w:rPr>
          <w:rFonts w:ascii="Times New Roman" w:hAnsi="Times New Roman" w:cs="Times New Roman"/>
          <w:i/>
          <w:iCs/>
          <w:lang w:val="ru-RU"/>
        </w:rPr>
        <w:t>Резервное время</w:t>
      </w:r>
      <w:r w:rsidRPr="00552A81">
        <w:rPr>
          <w:rFonts w:ascii="Times New Roman" w:hAnsi="Times New Roman" w:cs="Times New Roman"/>
          <w:lang w:val="ru-RU"/>
        </w:rPr>
        <w:t xml:space="preserve"> – 10 часов.</w:t>
      </w:r>
    </w:p>
    <w:p w:rsidR="001D11AD" w:rsidRPr="00552A81" w:rsidRDefault="001D11AD" w:rsidP="00870A90">
      <w:pPr>
        <w:tabs>
          <w:tab w:val="left" w:pos="360"/>
        </w:tabs>
        <w:jc w:val="center"/>
        <w:rPr>
          <w:rFonts w:ascii="Times New Roman" w:hAnsi="Times New Roman" w:cs="Times New Roman"/>
          <w:b/>
          <w:bCs/>
          <w:u w:val="single"/>
          <w:lang w:val="ru-RU"/>
        </w:rPr>
      </w:pPr>
      <w:r w:rsidRPr="00552A81">
        <w:rPr>
          <w:rFonts w:ascii="Times New Roman" w:hAnsi="Times New Roman" w:cs="Times New Roman"/>
          <w:b/>
          <w:bCs/>
          <w:u w:val="single"/>
          <w:lang w:val="ru-RU"/>
        </w:rPr>
        <w:t xml:space="preserve">БИОЛОГИЯ </w:t>
      </w:r>
      <w:r w:rsidR="00870A90" w:rsidRPr="00552A81">
        <w:rPr>
          <w:rFonts w:ascii="Times New Roman" w:hAnsi="Times New Roman" w:cs="Times New Roman"/>
          <w:b/>
          <w:bCs/>
          <w:u w:val="single"/>
          <w:lang w:val="ru-RU"/>
        </w:rPr>
        <w:t>(</w:t>
      </w:r>
      <w:r w:rsidRPr="00552A81">
        <w:rPr>
          <w:rFonts w:ascii="Times New Roman" w:hAnsi="Times New Roman" w:cs="Times New Roman"/>
          <w:b/>
          <w:bCs/>
          <w:u w:val="single"/>
          <w:lang w:val="ru-RU"/>
        </w:rPr>
        <w:t>профиль</w:t>
      </w:r>
      <w:r w:rsidR="00870A90" w:rsidRPr="00552A81">
        <w:rPr>
          <w:rFonts w:ascii="Times New Roman" w:hAnsi="Times New Roman" w:cs="Times New Roman"/>
          <w:b/>
          <w:bCs/>
          <w:u w:val="single"/>
          <w:lang w:val="ru-RU"/>
        </w:rPr>
        <w:t>ный уровень)</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b/>
          <w:bCs/>
          <w:spacing w:val="1"/>
          <w:lang w:val="ru-RU"/>
        </w:rPr>
        <w:t>СОДЕРЖАНИЕ КУРСА</w:t>
      </w:r>
      <w:r w:rsidR="00870A90" w:rsidRPr="00552A81">
        <w:rPr>
          <w:rFonts w:ascii="Times New Roman" w:hAnsi="Times New Roman" w:cs="Times New Roman"/>
          <w:b/>
          <w:bCs/>
          <w:spacing w:val="1"/>
          <w:lang w:val="ru-RU"/>
        </w:rPr>
        <w:t xml:space="preserve"> </w:t>
      </w:r>
      <w:r w:rsidRPr="00552A81">
        <w:rPr>
          <w:rFonts w:ascii="Times New Roman" w:hAnsi="Times New Roman" w:cs="Times New Roman"/>
          <w:i/>
          <w:iCs/>
          <w:spacing w:val="3"/>
          <w:lang w:val="ru-RU"/>
        </w:rPr>
        <w:t>(210 часов)</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6"/>
          <w:lang w:val="ru-RU"/>
        </w:rPr>
        <w:t>10 класс</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i/>
          <w:iCs/>
          <w:spacing w:val="2"/>
          <w:lang w:val="ru-RU"/>
        </w:rPr>
        <w:t>(105 ч, 3 часа в неделю)</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6"/>
          <w:lang w:val="ru-RU"/>
        </w:rPr>
        <w:t>РАЗДЕЛ 1</w:t>
      </w:r>
      <w:r w:rsidRPr="00552A81">
        <w:rPr>
          <w:rFonts w:ascii="Times New Roman" w:hAnsi="Times New Roman" w:cs="Times New Roman"/>
          <w:lang w:val="ru-RU"/>
        </w:rPr>
        <w:t xml:space="preserve"> </w:t>
      </w:r>
      <w:r w:rsidRPr="00552A81">
        <w:rPr>
          <w:rFonts w:ascii="Times New Roman" w:hAnsi="Times New Roman" w:cs="Times New Roman"/>
          <w:b/>
          <w:bCs/>
          <w:lang w:val="ru-RU"/>
        </w:rPr>
        <w:t xml:space="preserve">Введение в биологию </w:t>
      </w:r>
      <w:r w:rsidRPr="00552A81">
        <w:rPr>
          <w:rFonts w:ascii="Times New Roman" w:hAnsi="Times New Roman" w:cs="Times New Roman"/>
          <w:b/>
          <w:bCs/>
          <w:i/>
          <w:iCs/>
          <w:lang w:val="ru-RU"/>
        </w:rPr>
        <w:t>(6 часов)</w:t>
      </w:r>
    </w:p>
    <w:p w:rsidR="001D11AD" w:rsidRPr="00552A81" w:rsidRDefault="001D11AD" w:rsidP="00870A90">
      <w:pPr>
        <w:shd w:val="clear" w:color="auto" w:fill="FFFFFF"/>
        <w:tabs>
          <w:tab w:val="left" w:pos="360"/>
        </w:tabs>
        <w:jc w:val="both"/>
        <w:rPr>
          <w:rFonts w:ascii="Times New Roman" w:hAnsi="Times New Roman" w:cs="Times New Roman"/>
          <w:spacing w:val="3"/>
          <w:lang w:val="ru-RU"/>
        </w:rPr>
      </w:pPr>
      <w:r w:rsidRPr="00552A81">
        <w:rPr>
          <w:rFonts w:ascii="Times New Roman" w:hAnsi="Times New Roman" w:cs="Times New Roman"/>
          <w:spacing w:val="4"/>
          <w:lang w:val="ru-RU"/>
        </w:rPr>
        <w:t xml:space="preserve">Биология как наука. Место биологии в системе </w:t>
      </w:r>
      <w:r w:rsidRPr="00552A81">
        <w:rPr>
          <w:rFonts w:ascii="Times New Roman" w:hAnsi="Times New Roman" w:cs="Times New Roman"/>
          <w:spacing w:val="5"/>
          <w:lang w:val="ru-RU"/>
        </w:rPr>
        <w:t xml:space="preserve">наук. Значение биологии для понимания научной картины мира. Связь биологических дисциплин с </w:t>
      </w:r>
      <w:r w:rsidRPr="00552A81">
        <w:rPr>
          <w:rFonts w:ascii="Times New Roman" w:hAnsi="Times New Roman" w:cs="Times New Roman"/>
          <w:spacing w:val="10"/>
          <w:lang w:val="ru-RU"/>
        </w:rPr>
        <w:t>другими науками (химией, физикой, математи</w:t>
      </w:r>
      <w:r w:rsidRPr="00552A81">
        <w:rPr>
          <w:rFonts w:ascii="Times New Roman" w:hAnsi="Times New Roman" w:cs="Times New Roman"/>
          <w:spacing w:val="5"/>
          <w:lang w:val="ru-RU"/>
        </w:rPr>
        <w:t>кой, географией, астрономией и др.). Роль биоло</w:t>
      </w:r>
      <w:r w:rsidRPr="00552A81">
        <w:rPr>
          <w:rFonts w:ascii="Times New Roman" w:hAnsi="Times New Roman" w:cs="Times New Roman"/>
          <w:spacing w:val="6"/>
          <w:lang w:val="ru-RU"/>
        </w:rPr>
        <w:t xml:space="preserve">гических теорий, идей, гипотез в формировании </w:t>
      </w:r>
      <w:r w:rsidRPr="00552A81">
        <w:rPr>
          <w:rFonts w:ascii="Times New Roman" w:hAnsi="Times New Roman" w:cs="Times New Roman"/>
          <w:spacing w:val="5"/>
          <w:lang w:val="ru-RU"/>
        </w:rPr>
        <w:t xml:space="preserve">современной естественнонаучной картины мира. </w:t>
      </w:r>
      <w:r w:rsidRPr="00552A81">
        <w:rPr>
          <w:rFonts w:ascii="Times New Roman" w:hAnsi="Times New Roman" w:cs="Times New Roman"/>
          <w:spacing w:val="1"/>
          <w:lang w:val="ru-RU"/>
        </w:rPr>
        <w:t>Объект изучения биологии — биологические систе</w:t>
      </w:r>
      <w:r w:rsidRPr="00552A81">
        <w:rPr>
          <w:rFonts w:ascii="Times New Roman" w:hAnsi="Times New Roman" w:cs="Times New Roman"/>
          <w:spacing w:val="1"/>
          <w:lang w:val="ru-RU"/>
        </w:rPr>
        <w:softHyphen/>
      </w:r>
      <w:r w:rsidRPr="00552A81">
        <w:rPr>
          <w:rFonts w:ascii="Times New Roman" w:hAnsi="Times New Roman" w:cs="Times New Roman"/>
          <w:spacing w:val="3"/>
          <w:lang w:val="ru-RU"/>
        </w:rPr>
        <w:t>мы. Общие признаки биологических систем. Мето</w:t>
      </w:r>
      <w:r w:rsidRPr="00552A81">
        <w:rPr>
          <w:rFonts w:ascii="Times New Roman" w:hAnsi="Times New Roman" w:cs="Times New Roman"/>
          <w:spacing w:val="6"/>
          <w:lang w:val="ru-RU"/>
        </w:rPr>
        <w:t>ды познания живой природы</w:t>
      </w:r>
      <w:r w:rsidRPr="00552A81">
        <w:rPr>
          <w:rFonts w:ascii="Times New Roman" w:hAnsi="Times New Roman" w:cs="Times New Roman"/>
          <w:spacing w:val="3"/>
          <w:lang w:val="ru-RU"/>
        </w:rPr>
        <w:t>.</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1"/>
          <w:lang w:val="ru-RU"/>
        </w:rPr>
        <w:t xml:space="preserve">Демонстрации портретов ученых-биологов, схем, </w:t>
      </w:r>
      <w:r w:rsidRPr="00552A81">
        <w:rPr>
          <w:rFonts w:ascii="Times New Roman" w:hAnsi="Times New Roman" w:cs="Times New Roman"/>
          <w:spacing w:val="5"/>
          <w:lang w:val="ru-RU"/>
        </w:rPr>
        <w:t>таблиц, фрагментов видеофильмов и компьютерных программ: «Связь биологии с другими наука</w:t>
      </w:r>
      <w:r w:rsidRPr="00552A81">
        <w:rPr>
          <w:rFonts w:ascii="Times New Roman" w:hAnsi="Times New Roman" w:cs="Times New Roman"/>
          <w:spacing w:val="3"/>
          <w:lang w:val="ru-RU"/>
        </w:rPr>
        <w:t xml:space="preserve">ми», «Биологические системы», «Уровни организации живой природы», «Методы познания живой </w:t>
      </w:r>
      <w:r w:rsidRPr="00552A81">
        <w:rPr>
          <w:rFonts w:ascii="Times New Roman" w:hAnsi="Times New Roman" w:cs="Times New Roman"/>
          <w:spacing w:val="5"/>
          <w:lang w:val="ru-RU"/>
        </w:rPr>
        <w:t>природы».</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2"/>
          <w:lang w:val="ru-RU"/>
        </w:rPr>
        <w:t>РАЗДЕЛ 2</w:t>
      </w:r>
      <w:r w:rsidRPr="00552A81">
        <w:rPr>
          <w:rFonts w:ascii="Times New Roman" w:hAnsi="Times New Roman" w:cs="Times New Roman"/>
          <w:lang w:val="ru-RU"/>
        </w:rPr>
        <w:t xml:space="preserve"> </w:t>
      </w:r>
      <w:r w:rsidRPr="00552A81">
        <w:rPr>
          <w:rFonts w:ascii="Times New Roman" w:hAnsi="Times New Roman" w:cs="Times New Roman"/>
          <w:b/>
          <w:bCs/>
          <w:spacing w:val="2"/>
          <w:lang w:val="ru-RU"/>
        </w:rPr>
        <w:t xml:space="preserve">Основы цитологии </w:t>
      </w:r>
      <w:r w:rsidRPr="00552A81">
        <w:rPr>
          <w:rFonts w:ascii="Times New Roman" w:hAnsi="Times New Roman" w:cs="Times New Roman"/>
          <w:i/>
          <w:iCs/>
          <w:spacing w:val="2"/>
          <w:lang w:val="ru-RU"/>
        </w:rPr>
        <w:t>(41 час)</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4"/>
          <w:lang w:val="ru-RU"/>
        </w:rPr>
        <w:t>Предмет, задачи и методы исследования совре</w:t>
      </w:r>
      <w:r w:rsidRPr="00552A81">
        <w:rPr>
          <w:rFonts w:ascii="Times New Roman" w:hAnsi="Times New Roman" w:cs="Times New Roman"/>
          <w:spacing w:val="5"/>
          <w:lang w:val="ru-RU"/>
        </w:rPr>
        <w:t>менной цитологии. Значение цитологических ис</w:t>
      </w:r>
      <w:r w:rsidRPr="00552A81">
        <w:rPr>
          <w:rFonts w:ascii="Times New Roman" w:hAnsi="Times New Roman" w:cs="Times New Roman"/>
          <w:spacing w:val="3"/>
          <w:lang w:val="ru-RU"/>
        </w:rPr>
        <w:t>следований для других биологических наук, меди</w:t>
      </w:r>
      <w:r w:rsidRPr="00552A81">
        <w:rPr>
          <w:rFonts w:ascii="Times New Roman" w:hAnsi="Times New Roman" w:cs="Times New Roman"/>
          <w:spacing w:val="7"/>
          <w:lang w:val="ru-RU"/>
        </w:rPr>
        <w:t xml:space="preserve">цины, сельского хозяйства. История открытия и </w:t>
      </w:r>
      <w:r w:rsidRPr="00552A81">
        <w:rPr>
          <w:rFonts w:ascii="Times New Roman" w:hAnsi="Times New Roman" w:cs="Times New Roman"/>
          <w:spacing w:val="4"/>
          <w:lang w:val="ru-RU"/>
        </w:rPr>
        <w:t xml:space="preserve">изучения клетки. Основные положения клеточной </w:t>
      </w:r>
      <w:r w:rsidRPr="00552A81">
        <w:rPr>
          <w:rFonts w:ascii="Times New Roman" w:hAnsi="Times New Roman" w:cs="Times New Roman"/>
          <w:spacing w:val="3"/>
          <w:lang w:val="ru-RU"/>
        </w:rPr>
        <w:t>теории.</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3"/>
          <w:lang w:val="ru-RU"/>
        </w:rPr>
        <w:t>Значение клеточной теории для развития биоло</w:t>
      </w:r>
      <w:r w:rsidRPr="00552A81">
        <w:rPr>
          <w:rFonts w:ascii="Times New Roman" w:hAnsi="Times New Roman" w:cs="Times New Roman"/>
          <w:spacing w:val="6"/>
          <w:lang w:val="ru-RU"/>
        </w:rPr>
        <w:t>гии. Клетка как единица развития, структурная и функциональная единица живого.</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3"/>
          <w:lang w:val="ru-RU"/>
        </w:rPr>
        <w:t>Химический состав клетки. Вода и другие неор</w:t>
      </w:r>
      <w:r w:rsidRPr="00552A81">
        <w:rPr>
          <w:rFonts w:ascii="Times New Roman" w:hAnsi="Times New Roman" w:cs="Times New Roman"/>
          <w:spacing w:val="5"/>
          <w:lang w:val="ru-RU"/>
        </w:rPr>
        <w:t>ганические вещества, их роль в жизнедеятельнос</w:t>
      </w:r>
      <w:r w:rsidRPr="00552A81">
        <w:rPr>
          <w:rFonts w:ascii="Times New Roman" w:hAnsi="Times New Roman" w:cs="Times New Roman"/>
          <w:spacing w:val="10"/>
          <w:lang w:val="ru-RU"/>
        </w:rPr>
        <w:t xml:space="preserve">ти клетки. Органические вещества: углеводы, </w:t>
      </w:r>
      <w:r w:rsidRPr="00552A81">
        <w:rPr>
          <w:rFonts w:ascii="Times New Roman" w:hAnsi="Times New Roman" w:cs="Times New Roman"/>
          <w:spacing w:val="6"/>
          <w:lang w:val="ru-RU"/>
        </w:rPr>
        <w:t xml:space="preserve">белки, липиды, нуклеиновые кислоты, АТФ, их </w:t>
      </w:r>
      <w:r w:rsidRPr="00552A81">
        <w:rPr>
          <w:rFonts w:ascii="Times New Roman" w:hAnsi="Times New Roman" w:cs="Times New Roman"/>
          <w:spacing w:val="4"/>
          <w:lang w:val="ru-RU"/>
        </w:rPr>
        <w:t>строение и роль в клетке. Ферменты, их роль в ре</w:t>
      </w:r>
      <w:r w:rsidRPr="00552A81">
        <w:rPr>
          <w:rFonts w:ascii="Times New Roman" w:hAnsi="Times New Roman" w:cs="Times New Roman"/>
          <w:spacing w:val="5"/>
          <w:lang w:val="ru-RU"/>
        </w:rPr>
        <w:t>гуляции процессов жизнедеятельности.</w:t>
      </w:r>
    </w:p>
    <w:p w:rsidR="001D11AD" w:rsidRPr="00552A81" w:rsidRDefault="001D11AD" w:rsidP="00870A90">
      <w:pPr>
        <w:shd w:val="clear" w:color="auto" w:fill="FFFFFF"/>
        <w:tabs>
          <w:tab w:val="left" w:pos="360"/>
        </w:tabs>
        <w:ind w:right="14"/>
        <w:jc w:val="both"/>
        <w:rPr>
          <w:rFonts w:ascii="Times New Roman" w:hAnsi="Times New Roman" w:cs="Times New Roman"/>
          <w:lang w:val="ru-RU"/>
        </w:rPr>
      </w:pPr>
      <w:r w:rsidRPr="00552A81">
        <w:rPr>
          <w:rFonts w:ascii="Times New Roman" w:hAnsi="Times New Roman" w:cs="Times New Roman"/>
          <w:spacing w:val="5"/>
          <w:lang w:val="ru-RU"/>
        </w:rPr>
        <w:t xml:space="preserve">Строение прокариотической клетки. Строение </w:t>
      </w:r>
      <w:r w:rsidRPr="00552A81">
        <w:rPr>
          <w:rFonts w:ascii="Times New Roman" w:hAnsi="Times New Roman" w:cs="Times New Roman"/>
          <w:spacing w:val="6"/>
          <w:lang w:val="ru-RU"/>
        </w:rPr>
        <w:t xml:space="preserve">эукариотической клетки. Основные компоненты </w:t>
      </w:r>
      <w:r w:rsidRPr="00552A81">
        <w:rPr>
          <w:rFonts w:ascii="Times New Roman" w:hAnsi="Times New Roman" w:cs="Times New Roman"/>
          <w:spacing w:val="5"/>
          <w:lang w:val="ru-RU"/>
        </w:rPr>
        <w:t xml:space="preserve">клетки. Строение мембран. Строение и функции </w:t>
      </w:r>
      <w:r w:rsidRPr="00552A81">
        <w:rPr>
          <w:rFonts w:ascii="Times New Roman" w:hAnsi="Times New Roman" w:cs="Times New Roman"/>
          <w:spacing w:val="4"/>
          <w:lang w:val="ru-RU"/>
        </w:rPr>
        <w:t xml:space="preserve">ядра. Химический состав и строение хромосом. Цитоплазма и основные органоиды. Их функции в </w:t>
      </w:r>
      <w:r w:rsidRPr="00552A81">
        <w:rPr>
          <w:rFonts w:ascii="Times New Roman" w:hAnsi="Times New Roman" w:cs="Times New Roman"/>
          <w:spacing w:val="7"/>
          <w:lang w:val="ru-RU"/>
        </w:rPr>
        <w:t>клетке.</w:t>
      </w:r>
    </w:p>
    <w:p w:rsidR="001D11AD" w:rsidRPr="00552A81" w:rsidRDefault="001D11AD" w:rsidP="00870A90">
      <w:pPr>
        <w:shd w:val="clear" w:color="auto" w:fill="FFFFFF"/>
        <w:tabs>
          <w:tab w:val="left" w:pos="360"/>
        </w:tabs>
        <w:ind w:right="29"/>
        <w:jc w:val="both"/>
        <w:rPr>
          <w:rFonts w:ascii="Times New Roman" w:hAnsi="Times New Roman" w:cs="Times New Roman"/>
          <w:lang w:val="ru-RU"/>
        </w:rPr>
      </w:pPr>
      <w:r w:rsidRPr="00552A81">
        <w:rPr>
          <w:rFonts w:ascii="Times New Roman" w:hAnsi="Times New Roman" w:cs="Times New Roman"/>
          <w:spacing w:val="2"/>
          <w:lang w:val="ru-RU"/>
        </w:rPr>
        <w:t xml:space="preserve">Особенности строения клеток бактерий, грибов, </w:t>
      </w:r>
      <w:r w:rsidRPr="00552A81">
        <w:rPr>
          <w:rFonts w:ascii="Times New Roman" w:hAnsi="Times New Roman" w:cs="Times New Roman"/>
          <w:spacing w:val="7"/>
          <w:lang w:val="ru-RU"/>
        </w:rPr>
        <w:t xml:space="preserve">животных и растений. Вирусы и бактериофаги. </w:t>
      </w:r>
      <w:r w:rsidRPr="00552A81">
        <w:rPr>
          <w:rFonts w:ascii="Times New Roman" w:hAnsi="Times New Roman" w:cs="Times New Roman"/>
          <w:spacing w:val="1"/>
          <w:lang w:val="ru-RU"/>
        </w:rPr>
        <w:t>Вирус СПИДа.</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2"/>
          <w:lang w:val="ru-RU"/>
        </w:rPr>
        <w:t xml:space="preserve">Обмен веществ и превращения энергии в клетке. </w:t>
      </w:r>
      <w:r w:rsidRPr="00552A81">
        <w:rPr>
          <w:rFonts w:ascii="Times New Roman" w:hAnsi="Times New Roman" w:cs="Times New Roman"/>
          <w:spacing w:val="11"/>
          <w:lang w:val="ru-RU"/>
        </w:rPr>
        <w:t>Каталитический характер реакций обмена ве</w:t>
      </w:r>
      <w:r w:rsidRPr="00552A81">
        <w:rPr>
          <w:rFonts w:ascii="Times New Roman" w:hAnsi="Times New Roman" w:cs="Times New Roman"/>
          <w:spacing w:val="2"/>
          <w:lang w:val="ru-RU"/>
        </w:rPr>
        <w:t>ществ. Пластический и энергетический обмен. Ос</w:t>
      </w:r>
      <w:r w:rsidRPr="00552A81">
        <w:rPr>
          <w:rFonts w:ascii="Times New Roman" w:hAnsi="Times New Roman" w:cs="Times New Roman"/>
          <w:spacing w:val="4"/>
          <w:lang w:val="ru-RU"/>
        </w:rPr>
        <w:t>новные этапы энергетического обмена. Отличи</w:t>
      </w:r>
      <w:r w:rsidRPr="00552A81">
        <w:rPr>
          <w:rFonts w:ascii="Times New Roman" w:hAnsi="Times New Roman" w:cs="Times New Roman"/>
          <w:spacing w:val="5"/>
          <w:lang w:val="ru-RU"/>
        </w:rPr>
        <w:t xml:space="preserve">тельные особенности процессов клеточного дыхания. Способы получения органических веществ: </w:t>
      </w:r>
      <w:r w:rsidRPr="00552A81">
        <w:rPr>
          <w:rFonts w:ascii="Times New Roman" w:hAnsi="Times New Roman" w:cs="Times New Roman"/>
          <w:spacing w:val="4"/>
          <w:lang w:val="ru-RU"/>
        </w:rPr>
        <w:t xml:space="preserve">автотрофы и гетеротрофы. Фотосинтез, его фазы, космическая роль в биосфере. Хемосинтез и его </w:t>
      </w:r>
      <w:r w:rsidRPr="00552A81">
        <w:rPr>
          <w:rFonts w:ascii="Times New Roman" w:hAnsi="Times New Roman" w:cs="Times New Roman"/>
          <w:spacing w:val="2"/>
          <w:lang w:val="ru-RU"/>
        </w:rPr>
        <w:t>значение в биосфере.</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3"/>
          <w:lang w:val="ru-RU"/>
        </w:rPr>
        <w:t>Биосинтез белков. Понятие о гене. ДНК — ис</w:t>
      </w:r>
      <w:r w:rsidRPr="00552A81">
        <w:rPr>
          <w:rFonts w:ascii="Times New Roman" w:hAnsi="Times New Roman" w:cs="Times New Roman"/>
          <w:spacing w:val="6"/>
          <w:lang w:val="ru-RU"/>
        </w:rPr>
        <w:t xml:space="preserve">точник генетической информации. Генетический </w:t>
      </w:r>
      <w:r w:rsidRPr="00552A81">
        <w:rPr>
          <w:rFonts w:ascii="Times New Roman" w:hAnsi="Times New Roman" w:cs="Times New Roman"/>
          <w:spacing w:val="4"/>
          <w:lang w:val="ru-RU"/>
        </w:rPr>
        <w:t>код. Матричный принцип биосинтеза белков. Об</w:t>
      </w:r>
      <w:r w:rsidRPr="00552A81">
        <w:rPr>
          <w:rFonts w:ascii="Times New Roman" w:hAnsi="Times New Roman" w:cs="Times New Roman"/>
          <w:spacing w:val="5"/>
          <w:lang w:val="ru-RU"/>
        </w:rPr>
        <w:t>разование и-РНК по матрице ДНК. Регуляция био</w:t>
      </w:r>
      <w:r w:rsidRPr="00552A81">
        <w:rPr>
          <w:rFonts w:ascii="Times New Roman" w:hAnsi="Times New Roman" w:cs="Times New Roman"/>
          <w:spacing w:val="4"/>
          <w:lang w:val="ru-RU"/>
        </w:rPr>
        <w:t>синтеза.</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2"/>
          <w:lang w:val="ru-RU"/>
        </w:rPr>
        <w:t>Понятие о гомеостазе, регуляция процессов пре</w:t>
      </w:r>
      <w:r w:rsidRPr="00552A81">
        <w:rPr>
          <w:rFonts w:ascii="Times New Roman" w:hAnsi="Times New Roman" w:cs="Times New Roman"/>
          <w:spacing w:val="5"/>
          <w:lang w:val="ru-RU"/>
        </w:rPr>
        <w:t>вращения веществ и энергии в клетке.</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6"/>
          <w:lang w:val="ru-RU"/>
        </w:rPr>
        <w:t>Демонстрация микропрепаратов клеток расте</w:t>
      </w:r>
      <w:r w:rsidRPr="00552A81">
        <w:rPr>
          <w:rFonts w:ascii="Times New Roman" w:hAnsi="Times New Roman" w:cs="Times New Roman"/>
          <w:spacing w:val="3"/>
          <w:lang w:val="ru-RU"/>
        </w:rPr>
        <w:t>ний и животных; моделей клетки; опытов, иллюст</w:t>
      </w:r>
      <w:r w:rsidRPr="00552A81">
        <w:rPr>
          <w:rFonts w:ascii="Times New Roman" w:hAnsi="Times New Roman" w:cs="Times New Roman"/>
          <w:spacing w:val="4"/>
          <w:lang w:val="ru-RU"/>
        </w:rPr>
        <w:t xml:space="preserve">рирующих процесс фотосинтеза; моделей РНК и </w:t>
      </w:r>
      <w:r w:rsidRPr="00552A81">
        <w:rPr>
          <w:rFonts w:ascii="Times New Roman" w:hAnsi="Times New Roman" w:cs="Times New Roman"/>
          <w:spacing w:val="3"/>
          <w:lang w:val="ru-RU"/>
        </w:rPr>
        <w:t xml:space="preserve">ДНК, различных молекул и вирусных частиц; схем </w:t>
      </w:r>
      <w:r w:rsidRPr="00552A81">
        <w:rPr>
          <w:rFonts w:ascii="Times New Roman" w:hAnsi="Times New Roman" w:cs="Times New Roman"/>
          <w:spacing w:val="7"/>
          <w:lang w:val="ru-RU"/>
        </w:rPr>
        <w:t xml:space="preserve">путей метаболизма в клетке; модели-аппликации </w:t>
      </w:r>
      <w:r w:rsidRPr="00552A81">
        <w:rPr>
          <w:rFonts w:ascii="Times New Roman" w:hAnsi="Times New Roman" w:cs="Times New Roman"/>
          <w:spacing w:val="4"/>
          <w:lang w:val="ru-RU"/>
        </w:rPr>
        <w:t>«Синтез белка», схем, таблиц, фрагментов видео</w:t>
      </w:r>
      <w:r w:rsidRPr="00552A81">
        <w:rPr>
          <w:rFonts w:ascii="Times New Roman" w:hAnsi="Times New Roman" w:cs="Times New Roman"/>
          <w:spacing w:val="3"/>
          <w:lang w:val="ru-RU"/>
        </w:rPr>
        <w:t>фильмов и компьютерных программ: «Элементар</w:t>
      </w:r>
      <w:r w:rsidRPr="00552A81">
        <w:rPr>
          <w:rFonts w:ascii="Times New Roman" w:hAnsi="Times New Roman" w:cs="Times New Roman"/>
          <w:spacing w:val="4"/>
          <w:lang w:val="ru-RU"/>
        </w:rPr>
        <w:t>ный состав клетки», «Строение молекул воды, уг</w:t>
      </w:r>
      <w:r w:rsidRPr="00552A81">
        <w:rPr>
          <w:rFonts w:ascii="Times New Roman" w:hAnsi="Times New Roman" w:cs="Times New Roman"/>
          <w:spacing w:val="3"/>
          <w:lang w:val="ru-RU"/>
        </w:rPr>
        <w:t xml:space="preserve">леводов, липидов», «Строение молекулы белка», «Строение молекулы ДНК», «Редупликация молекулы ДНК», «Строение молекул РНК», «Строение </w:t>
      </w:r>
      <w:r w:rsidRPr="00552A81">
        <w:rPr>
          <w:rFonts w:ascii="Times New Roman" w:hAnsi="Times New Roman" w:cs="Times New Roman"/>
          <w:spacing w:val="5"/>
          <w:lang w:val="ru-RU"/>
        </w:rPr>
        <w:t xml:space="preserve">клетки», «Строение плазматической мембраны», </w:t>
      </w:r>
      <w:r w:rsidRPr="00552A81">
        <w:rPr>
          <w:rFonts w:ascii="Times New Roman" w:hAnsi="Times New Roman" w:cs="Times New Roman"/>
          <w:spacing w:val="2"/>
          <w:lang w:val="ru-RU"/>
        </w:rPr>
        <w:t xml:space="preserve">«Строение ядра», «Хромосомы», «Строение клеток </w:t>
      </w:r>
      <w:r w:rsidRPr="00552A81">
        <w:rPr>
          <w:rFonts w:ascii="Times New Roman" w:hAnsi="Times New Roman" w:cs="Times New Roman"/>
          <w:spacing w:val="5"/>
          <w:lang w:val="ru-RU"/>
        </w:rPr>
        <w:t>прокариот и эукариот», «Строение вируса», «Об</w:t>
      </w:r>
      <w:r w:rsidRPr="00552A81">
        <w:rPr>
          <w:rFonts w:ascii="Times New Roman" w:hAnsi="Times New Roman" w:cs="Times New Roman"/>
          <w:spacing w:val="6"/>
          <w:lang w:val="ru-RU"/>
        </w:rPr>
        <w:t xml:space="preserve">мен веществ и превращения энергии в клетке», </w:t>
      </w:r>
      <w:r w:rsidRPr="00552A81">
        <w:rPr>
          <w:rFonts w:ascii="Times New Roman" w:hAnsi="Times New Roman" w:cs="Times New Roman"/>
          <w:spacing w:val="3"/>
          <w:lang w:val="ru-RU"/>
        </w:rPr>
        <w:t>«Энергетический обмен», «Биосинтез белка», «Хе</w:t>
      </w:r>
      <w:r w:rsidRPr="00552A81">
        <w:rPr>
          <w:rFonts w:ascii="Times New Roman" w:hAnsi="Times New Roman" w:cs="Times New Roman"/>
          <w:spacing w:val="4"/>
          <w:lang w:val="ru-RU"/>
        </w:rPr>
        <w:t>мосинтез», «Фотосинтез», «Характеристика гена».</w:t>
      </w:r>
    </w:p>
    <w:p w:rsidR="001D11AD" w:rsidRPr="00552A81" w:rsidRDefault="001D11AD" w:rsidP="00870A90">
      <w:pPr>
        <w:shd w:val="clear" w:color="auto" w:fill="FFFFFF"/>
        <w:tabs>
          <w:tab w:val="left" w:pos="360"/>
        </w:tabs>
        <w:jc w:val="both"/>
        <w:rPr>
          <w:rFonts w:ascii="Times New Roman" w:hAnsi="Times New Roman" w:cs="Times New Roman"/>
          <w:b/>
          <w:lang w:val="ru-RU"/>
        </w:rPr>
      </w:pPr>
      <w:r w:rsidRPr="00552A81">
        <w:rPr>
          <w:rFonts w:ascii="Times New Roman" w:hAnsi="Times New Roman" w:cs="Times New Roman"/>
          <w:b/>
          <w:spacing w:val="2"/>
          <w:lang w:val="ru-RU"/>
        </w:rPr>
        <w:t>Лабораторные и практические работы</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6"/>
          <w:lang w:val="ru-RU"/>
        </w:rPr>
        <w:t>Строение эукариотических (растительной, жи</w:t>
      </w:r>
      <w:r w:rsidRPr="00552A81">
        <w:rPr>
          <w:rFonts w:ascii="Times New Roman" w:hAnsi="Times New Roman" w:cs="Times New Roman"/>
          <w:spacing w:val="2"/>
          <w:lang w:val="ru-RU"/>
        </w:rPr>
        <w:t>вотной, грибной) и прокариотических (бактериаль</w:t>
      </w:r>
      <w:r w:rsidRPr="00552A81">
        <w:rPr>
          <w:rFonts w:ascii="Times New Roman" w:hAnsi="Times New Roman" w:cs="Times New Roman"/>
          <w:spacing w:val="5"/>
          <w:lang w:val="ru-RU"/>
        </w:rPr>
        <w:t>ных) клеток.</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4"/>
          <w:lang w:val="ru-RU"/>
        </w:rPr>
        <w:t>Наблюдение плазмолиза и деплазмолиза в клет</w:t>
      </w:r>
      <w:r w:rsidRPr="00552A81">
        <w:rPr>
          <w:rFonts w:ascii="Times New Roman" w:hAnsi="Times New Roman" w:cs="Times New Roman"/>
          <w:spacing w:val="6"/>
          <w:lang w:val="ru-RU"/>
        </w:rPr>
        <w:t>ках эпидермиса лука.</w:t>
      </w:r>
    </w:p>
    <w:p w:rsidR="001D11AD" w:rsidRPr="00552A81" w:rsidRDefault="001D11AD" w:rsidP="00870A90">
      <w:pPr>
        <w:shd w:val="clear" w:color="auto" w:fill="FFFFFF"/>
        <w:tabs>
          <w:tab w:val="left" w:pos="360"/>
        </w:tabs>
        <w:jc w:val="both"/>
        <w:rPr>
          <w:rFonts w:ascii="Times New Roman" w:hAnsi="Times New Roman" w:cs="Times New Roman"/>
          <w:spacing w:val="8"/>
          <w:lang w:val="ru-RU"/>
        </w:rPr>
      </w:pPr>
      <w:r w:rsidRPr="00552A81">
        <w:rPr>
          <w:rFonts w:ascii="Times New Roman" w:hAnsi="Times New Roman" w:cs="Times New Roman"/>
          <w:spacing w:val="4"/>
          <w:lang w:val="ru-RU"/>
        </w:rPr>
        <w:t>Наблюдение за движением цитоплазмы в расти</w:t>
      </w:r>
      <w:r w:rsidRPr="00552A81">
        <w:rPr>
          <w:rFonts w:ascii="Times New Roman" w:hAnsi="Times New Roman" w:cs="Times New Roman"/>
          <w:spacing w:val="8"/>
          <w:lang w:val="ru-RU"/>
        </w:rPr>
        <w:t>тельных клетках.</w:t>
      </w:r>
    </w:p>
    <w:p w:rsidR="001D11AD" w:rsidRPr="00552A81" w:rsidRDefault="00E10E50" w:rsidP="00870A90">
      <w:pPr>
        <w:shd w:val="clear" w:color="auto" w:fill="FFFFFF"/>
        <w:tabs>
          <w:tab w:val="left" w:pos="360"/>
        </w:tabs>
        <w:ind w:right="19"/>
        <w:jc w:val="both"/>
        <w:rPr>
          <w:rFonts w:ascii="Times New Roman" w:hAnsi="Times New Roman" w:cs="Times New Roman"/>
          <w:lang w:val="ru-RU"/>
        </w:rPr>
      </w:pPr>
      <w:r>
        <w:rPr>
          <w:rFonts w:ascii="Times New Roman" w:hAnsi="Times New Roman" w:cs="Times New Roman"/>
          <w:noProof/>
          <w:lang w:val="ru-RU" w:eastAsia="ru-RU"/>
        </w:rPr>
        <w:pict>
          <v:line id="Line 4" o:spid="_x0000_s1026" style="position:absolute;left:0;text-align:left;z-index:251655680;visibility:visible;mso-position-horizontal-relative:margin" from="674.9pt,224.4pt" to="674.9pt,5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" o:allowincell="f" strokeweight=".25pt">
            <w10:wrap anchorx="margin"/>
          </v:line>
        </w:pict>
      </w:r>
      <w:r w:rsidR="001D11AD" w:rsidRPr="00552A81">
        <w:rPr>
          <w:rFonts w:ascii="Times New Roman" w:hAnsi="Times New Roman" w:cs="Times New Roman"/>
          <w:spacing w:val="4"/>
          <w:lang w:val="ru-RU"/>
        </w:rPr>
        <w:t>Наблюдение клеток растений, животных, бактерий под микроскопом, их изучение и описание.</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6"/>
          <w:lang w:val="ru-RU"/>
        </w:rPr>
        <w:t>Приготовление и описание микропрепаратов клеток растений.</w:t>
      </w:r>
    </w:p>
    <w:p w:rsidR="001D11AD" w:rsidRPr="00552A81" w:rsidRDefault="001D11AD" w:rsidP="00870A90">
      <w:pPr>
        <w:shd w:val="clear" w:color="auto" w:fill="FFFFFF"/>
        <w:tabs>
          <w:tab w:val="left" w:pos="360"/>
        </w:tabs>
        <w:ind w:right="14"/>
        <w:jc w:val="both"/>
        <w:rPr>
          <w:rFonts w:ascii="Times New Roman" w:hAnsi="Times New Roman" w:cs="Times New Roman"/>
          <w:lang w:val="ru-RU"/>
        </w:rPr>
      </w:pPr>
      <w:r w:rsidRPr="00552A81">
        <w:rPr>
          <w:rFonts w:ascii="Times New Roman" w:hAnsi="Times New Roman" w:cs="Times New Roman"/>
          <w:spacing w:val="4"/>
          <w:lang w:val="ru-RU"/>
        </w:rPr>
        <w:t>Опыты по определению каталитической актив</w:t>
      </w:r>
      <w:r w:rsidRPr="00552A81">
        <w:rPr>
          <w:rFonts w:ascii="Times New Roman" w:hAnsi="Times New Roman" w:cs="Times New Roman"/>
          <w:spacing w:val="2"/>
          <w:lang w:val="ru-RU"/>
        </w:rPr>
        <w:t>ности ферментов.</w:t>
      </w:r>
    </w:p>
    <w:p w:rsidR="001D11AD" w:rsidRPr="00552A81" w:rsidRDefault="001D11AD" w:rsidP="00870A90">
      <w:pPr>
        <w:shd w:val="clear" w:color="auto" w:fill="FFFFFF"/>
        <w:tabs>
          <w:tab w:val="left" w:pos="360"/>
        </w:tabs>
        <w:ind w:right="19"/>
        <w:jc w:val="both"/>
        <w:rPr>
          <w:rFonts w:ascii="Times New Roman" w:hAnsi="Times New Roman" w:cs="Times New Roman"/>
          <w:lang w:val="ru-RU"/>
        </w:rPr>
      </w:pPr>
      <w:r w:rsidRPr="00552A81">
        <w:rPr>
          <w:rFonts w:ascii="Times New Roman" w:hAnsi="Times New Roman" w:cs="Times New Roman"/>
          <w:spacing w:val="5"/>
          <w:lang w:val="ru-RU"/>
        </w:rPr>
        <w:t>Изучение хромосом на готовых микропрепаратах.</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5"/>
          <w:lang w:val="ru-RU"/>
        </w:rPr>
        <w:t>Изучение клеток дрожжей под микроскопом.</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4"/>
          <w:lang w:val="ru-RU"/>
        </w:rPr>
        <w:t xml:space="preserve">Опыты по изучению плазмолиза и деплазмолиза </w:t>
      </w:r>
      <w:r w:rsidRPr="00552A81">
        <w:rPr>
          <w:rFonts w:ascii="Times New Roman" w:hAnsi="Times New Roman" w:cs="Times New Roman"/>
          <w:spacing w:val="5"/>
          <w:lang w:val="ru-RU"/>
        </w:rPr>
        <w:t>в растительной клетке.</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6"/>
          <w:lang w:val="ru-RU"/>
        </w:rPr>
        <w:t>Изучение фаз митоза в клетках корешка лука.</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7"/>
          <w:lang w:val="ru-RU"/>
        </w:rPr>
        <w:t>Сравнение строения клеток растений, живот</w:t>
      </w:r>
      <w:r w:rsidRPr="00552A81">
        <w:rPr>
          <w:rFonts w:ascii="Times New Roman" w:hAnsi="Times New Roman" w:cs="Times New Roman"/>
          <w:spacing w:val="4"/>
          <w:lang w:val="ru-RU"/>
        </w:rPr>
        <w:t>ных, грибов и бактерий.</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5"/>
          <w:lang w:val="ru-RU"/>
        </w:rPr>
        <w:t>Сравнение процессов фотосинтеза и хемосин</w:t>
      </w:r>
      <w:r w:rsidRPr="00552A81">
        <w:rPr>
          <w:rFonts w:ascii="Times New Roman" w:hAnsi="Times New Roman" w:cs="Times New Roman"/>
          <w:spacing w:val="3"/>
          <w:lang w:val="ru-RU"/>
        </w:rPr>
        <w:t>теза.</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3"/>
          <w:lang w:val="ru-RU"/>
        </w:rPr>
        <w:t>РАЗДЕЛ 3</w:t>
      </w:r>
      <w:r w:rsidRPr="00552A81">
        <w:rPr>
          <w:rFonts w:ascii="Times New Roman" w:hAnsi="Times New Roman" w:cs="Times New Roman"/>
          <w:lang w:val="ru-RU"/>
        </w:rPr>
        <w:t xml:space="preserve"> </w:t>
      </w:r>
      <w:r w:rsidRPr="00552A81">
        <w:rPr>
          <w:rFonts w:ascii="Times New Roman" w:hAnsi="Times New Roman" w:cs="Times New Roman"/>
          <w:b/>
          <w:bCs/>
          <w:spacing w:val="3"/>
          <w:lang w:val="ru-RU"/>
        </w:rPr>
        <w:t xml:space="preserve">Размножение и индивидуальное </w:t>
      </w:r>
      <w:r w:rsidRPr="00552A81">
        <w:rPr>
          <w:rFonts w:ascii="Times New Roman" w:hAnsi="Times New Roman" w:cs="Times New Roman"/>
          <w:b/>
          <w:bCs/>
          <w:spacing w:val="2"/>
          <w:lang w:val="ru-RU"/>
        </w:rPr>
        <w:t xml:space="preserve">развитие организмов </w:t>
      </w:r>
      <w:r w:rsidRPr="00552A81">
        <w:rPr>
          <w:rFonts w:ascii="Times New Roman" w:hAnsi="Times New Roman" w:cs="Times New Roman"/>
          <w:b/>
          <w:bCs/>
          <w:i/>
          <w:iCs/>
          <w:spacing w:val="2"/>
          <w:lang w:val="ru-RU"/>
        </w:rPr>
        <w:t>(18 часов)</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2"/>
          <w:lang w:val="ru-RU"/>
        </w:rPr>
        <w:t>Самовоспроизведение — всеобщее свойство жи</w:t>
      </w:r>
      <w:r w:rsidRPr="00552A81">
        <w:rPr>
          <w:rFonts w:ascii="Times New Roman" w:hAnsi="Times New Roman" w:cs="Times New Roman"/>
          <w:spacing w:val="5"/>
          <w:lang w:val="ru-RU"/>
        </w:rPr>
        <w:t xml:space="preserve">вого. Митоз как основа бесполого размножения и </w:t>
      </w:r>
      <w:r w:rsidRPr="00552A81">
        <w:rPr>
          <w:rFonts w:ascii="Times New Roman" w:hAnsi="Times New Roman" w:cs="Times New Roman"/>
          <w:spacing w:val="2"/>
          <w:lang w:val="ru-RU"/>
        </w:rPr>
        <w:t>роста многоклеточных организмов, его фазы и био</w:t>
      </w:r>
      <w:r w:rsidRPr="00552A81">
        <w:rPr>
          <w:rFonts w:ascii="Times New Roman" w:hAnsi="Times New Roman" w:cs="Times New Roman"/>
          <w:spacing w:val="5"/>
          <w:lang w:val="ru-RU"/>
        </w:rPr>
        <w:t>логическое значение.</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6"/>
          <w:lang w:val="ru-RU"/>
        </w:rPr>
        <w:t xml:space="preserve">Формы размножения организмов. Бесполое размножение и его типы. Половое размножение. </w:t>
      </w:r>
      <w:r w:rsidRPr="00552A81">
        <w:rPr>
          <w:rFonts w:ascii="Times New Roman" w:hAnsi="Times New Roman" w:cs="Times New Roman"/>
          <w:spacing w:val="5"/>
          <w:lang w:val="ru-RU"/>
        </w:rPr>
        <w:t>Мейоз, его биологическое значение. Сперматоге</w:t>
      </w:r>
      <w:r w:rsidRPr="00552A81">
        <w:rPr>
          <w:rFonts w:ascii="Times New Roman" w:hAnsi="Times New Roman" w:cs="Times New Roman"/>
          <w:lang w:val="ru-RU"/>
        </w:rPr>
        <w:t>нез. Овогенез. Оплодотворение. Особенности опло</w:t>
      </w:r>
      <w:r w:rsidRPr="00552A81">
        <w:rPr>
          <w:rFonts w:ascii="Times New Roman" w:hAnsi="Times New Roman" w:cs="Times New Roman"/>
          <w:spacing w:val="4"/>
          <w:lang w:val="ru-RU"/>
        </w:rPr>
        <w:t>дотворения у цветковых растений. Биологическое значение оплодотворения.</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6"/>
          <w:lang w:val="ru-RU"/>
        </w:rPr>
        <w:t>Понятие индивидуального развития (онтогене</w:t>
      </w:r>
      <w:r w:rsidRPr="00552A81">
        <w:rPr>
          <w:rFonts w:ascii="Times New Roman" w:hAnsi="Times New Roman" w:cs="Times New Roman"/>
          <w:spacing w:val="5"/>
          <w:lang w:val="ru-RU"/>
        </w:rPr>
        <w:t xml:space="preserve">за) организмов. Деление, рост, дифференциация </w:t>
      </w:r>
      <w:r w:rsidRPr="00552A81">
        <w:rPr>
          <w:rFonts w:ascii="Times New Roman" w:hAnsi="Times New Roman" w:cs="Times New Roman"/>
          <w:spacing w:val="12"/>
          <w:lang w:val="ru-RU"/>
        </w:rPr>
        <w:t xml:space="preserve">клеток, органогенез, размножение, старение, </w:t>
      </w:r>
      <w:r w:rsidRPr="00552A81">
        <w:rPr>
          <w:rFonts w:ascii="Times New Roman" w:hAnsi="Times New Roman" w:cs="Times New Roman"/>
          <w:spacing w:val="2"/>
          <w:lang w:val="ru-RU"/>
        </w:rPr>
        <w:t>смерть особей. Онтогенез растений. Онтогенез жи</w:t>
      </w:r>
      <w:r w:rsidRPr="00552A81">
        <w:rPr>
          <w:rFonts w:ascii="Times New Roman" w:hAnsi="Times New Roman" w:cs="Times New Roman"/>
          <w:spacing w:val="6"/>
          <w:lang w:val="ru-RU"/>
        </w:rPr>
        <w:t xml:space="preserve">вотных. Взаимовлияние частей развивающегося зародыша. Влияние факторов внешней среды на развитие зародыша. Рост и развитие организма. </w:t>
      </w:r>
      <w:r w:rsidRPr="00552A81">
        <w:rPr>
          <w:rFonts w:ascii="Times New Roman" w:hAnsi="Times New Roman" w:cs="Times New Roman"/>
          <w:spacing w:val="7"/>
          <w:lang w:val="ru-RU"/>
        </w:rPr>
        <w:t>Уровни приспособления организма к изменяю</w:t>
      </w:r>
      <w:r w:rsidRPr="00552A81">
        <w:rPr>
          <w:rFonts w:ascii="Times New Roman" w:hAnsi="Times New Roman" w:cs="Times New Roman"/>
          <w:spacing w:val="6"/>
          <w:lang w:val="ru-RU"/>
        </w:rPr>
        <w:t xml:space="preserve">щимся условиям. Старение и смерть организма. </w:t>
      </w:r>
      <w:r w:rsidRPr="00552A81">
        <w:rPr>
          <w:rFonts w:ascii="Times New Roman" w:hAnsi="Times New Roman" w:cs="Times New Roman"/>
          <w:spacing w:val="7"/>
          <w:lang w:val="ru-RU"/>
        </w:rPr>
        <w:t>Специфика онтогенеза при бесполом размноже</w:t>
      </w:r>
      <w:r w:rsidRPr="00552A81">
        <w:rPr>
          <w:rFonts w:ascii="Times New Roman" w:hAnsi="Times New Roman" w:cs="Times New Roman"/>
          <w:spacing w:val="3"/>
          <w:lang w:val="ru-RU"/>
        </w:rPr>
        <w:t>нии.</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2"/>
          <w:lang w:val="ru-RU"/>
        </w:rPr>
        <w:t>Демонстрация таблиц, схем, фрагментов видео</w:t>
      </w:r>
      <w:r w:rsidRPr="00552A81">
        <w:rPr>
          <w:rFonts w:ascii="Times New Roman" w:hAnsi="Times New Roman" w:cs="Times New Roman"/>
          <w:spacing w:val="6"/>
          <w:lang w:val="ru-RU"/>
        </w:rPr>
        <w:t>фильмов и компьютерных программ, иллюстри</w:t>
      </w:r>
      <w:r w:rsidRPr="00552A81">
        <w:rPr>
          <w:rFonts w:ascii="Times New Roman" w:hAnsi="Times New Roman" w:cs="Times New Roman"/>
          <w:spacing w:val="3"/>
          <w:lang w:val="ru-RU"/>
        </w:rPr>
        <w:t xml:space="preserve">рующих виды бесполого и полового размножения, </w:t>
      </w:r>
      <w:r w:rsidRPr="00552A81">
        <w:rPr>
          <w:rFonts w:ascii="Times New Roman" w:hAnsi="Times New Roman" w:cs="Times New Roman"/>
          <w:spacing w:val="5"/>
          <w:lang w:val="ru-RU"/>
        </w:rPr>
        <w:t>эмбрионального и постэмбрионального развития высших растений, сходство зародышей позвоночных животных, процессов митоза и мейоза.</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b/>
          <w:spacing w:val="-7"/>
          <w:lang w:val="ru-RU"/>
        </w:rPr>
        <w:t>Лабораторные и практические работы</w:t>
      </w:r>
      <w:r w:rsidRPr="00552A81">
        <w:rPr>
          <w:rFonts w:ascii="Times New Roman" w:hAnsi="Times New Roman" w:cs="Times New Roman"/>
          <w:spacing w:val="-7"/>
          <w:lang w:val="ru-RU"/>
        </w:rPr>
        <w:t xml:space="preserve"> </w:t>
      </w:r>
      <w:r w:rsidRPr="00552A81">
        <w:rPr>
          <w:rFonts w:ascii="Times New Roman" w:hAnsi="Times New Roman" w:cs="Times New Roman"/>
          <w:spacing w:val="3"/>
          <w:lang w:val="ru-RU"/>
        </w:rPr>
        <w:t xml:space="preserve">Сравнение процессов митоза и мейоза. </w:t>
      </w:r>
      <w:r w:rsidRPr="00552A81">
        <w:rPr>
          <w:rFonts w:ascii="Times New Roman" w:hAnsi="Times New Roman" w:cs="Times New Roman"/>
          <w:spacing w:val="6"/>
          <w:lang w:val="ru-RU"/>
        </w:rPr>
        <w:t>Сравнение процессов развития половых клеток</w:t>
      </w:r>
      <w:r w:rsidRPr="00552A81">
        <w:rPr>
          <w:rFonts w:ascii="Times New Roman" w:hAnsi="Times New Roman" w:cs="Times New Roman"/>
          <w:lang w:val="ru-RU"/>
        </w:rPr>
        <w:t xml:space="preserve"> </w:t>
      </w:r>
      <w:r w:rsidRPr="00552A81">
        <w:rPr>
          <w:rFonts w:ascii="Times New Roman" w:hAnsi="Times New Roman" w:cs="Times New Roman"/>
          <w:spacing w:val="5"/>
          <w:lang w:val="ru-RU"/>
        </w:rPr>
        <w:t>у растений и животных.</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2"/>
          <w:lang w:val="ru-RU"/>
        </w:rPr>
        <w:t>РАЗДЕЛ 4</w:t>
      </w:r>
      <w:r w:rsidRPr="00552A81">
        <w:rPr>
          <w:rFonts w:ascii="Times New Roman" w:hAnsi="Times New Roman" w:cs="Times New Roman"/>
          <w:lang w:val="ru-RU"/>
        </w:rPr>
        <w:t xml:space="preserve"> </w:t>
      </w:r>
      <w:r w:rsidRPr="00552A81">
        <w:rPr>
          <w:rFonts w:ascii="Times New Roman" w:hAnsi="Times New Roman" w:cs="Times New Roman"/>
          <w:b/>
          <w:bCs/>
          <w:lang w:val="ru-RU"/>
        </w:rPr>
        <w:t xml:space="preserve">Основы генетики </w:t>
      </w:r>
      <w:r w:rsidRPr="00552A81">
        <w:rPr>
          <w:rFonts w:ascii="Times New Roman" w:hAnsi="Times New Roman" w:cs="Times New Roman"/>
          <w:b/>
          <w:bCs/>
          <w:i/>
          <w:iCs/>
          <w:lang w:val="ru-RU"/>
        </w:rPr>
        <w:t>(25 часов)</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7"/>
          <w:lang w:val="ru-RU"/>
        </w:rPr>
        <w:t>История развития генетики. Закономерности наследования признаков, выявленные Г. Менде</w:t>
      </w:r>
      <w:r w:rsidRPr="00552A81">
        <w:rPr>
          <w:rFonts w:ascii="Times New Roman" w:hAnsi="Times New Roman" w:cs="Times New Roman"/>
          <w:spacing w:val="3"/>
          <w:lang w:val="ru-RU"/>
        </w:rPr>
        <w:t>лем. Гибридологический метод изучения наследст</w:t>
      </w:r>
      <w:r w:rsidRPr="00552A81">
        <w:rPr>
          <w:rFonts w:ascii="Times New Roman" w:hAnsi="Times New Roman" w:cs="Times New Roman"/>
          <w:spacing w:val="2"/>
          <w:lang w:val="ru-RU"/>
        </w:rPr>
        <w:t>венности. Моногибридное скрещивание. Закон до</w:t>
      </w:r>
      <w:r w:rsidRPr="00552A81">
        <w:rPr>
          <w:rFonts w:ascii="Times New Roman" w:hAnsi="Times New Roman" w:cs="Times New Roman"/>
          <w:spacing w:val="7"/>
          <w:lang w:val="ru-RU"/>
        </w:rPr>
        <w:t>минирования. Закон расщепления. Полное и не</w:t>
      </w:r>
      <w:r w:rsidRPr="00552A81">
        <w:rPr>
          <w:rFonts w:ascii="Times New Roman" w:hAnsi="Times New Roman" w:cs="Times New Roman"/>
          <w:spacing w:val="3"/>
          <w:lang w:val="ru-RU"/>
        </w:rPr>
        <w:t xml:space="preserve">полное доминирование. Закон чистоты гамет и его </w:t>
      </w:r>
      <w:r w:rsidRPr="00552A81">
        <w:rPr>
          <w:rFonts w:ascii="Times New Roman" w:hAnsi="Times New Roman" w:cs="Times New Roman"/>
          <w:spacing w:val="4"/>
          <w:lang w:val="ru-RU"/>
        </w:rPr>
        <w:t>цитологическое обоснование. Множественные ал</w:t>
      </w:r>
      <w:r w:rsidRPr="00552A81">
        <w:rPr>
          <w:rFonts w:ascii="Times New Roman" w:hAnsi="Times New Roman" w:cs="Times New Roman"/>
          <w:spacing w:val="5"/>
          <w:lang w:val="ru-RU"/>
        </w:rPr>
        <w:t xml:space="preserve">лели. Анализирующее скрещивание. Дигибридное </w:t>
      </w:r>
      <w:r w:rsidRPr="00552A81">
        <w:rPr>
          <w:rFonts w:ascii="Times New Roman" w:hAnsi="Times New Roman" w:cs="Times New Roman"/>
          <w:spacing w:val="4"/>
          <w:lang w:val="ru-RU"/>
        </w:rPr>
        <w:t>и полигибридное скрещивание. Закон независимо</w:t>
      </w:r>
      <w:r w:rsidRPr="00552A81">
        <w:rPr>
          <w:rFonts w:ascii="Times New Roman" w:hAnsi="Times New Roman" w:cs="Times New Roman"/>
          <w:spacing w:val="2"/>
          <w:lang w:val="ru-RU"/>
        </w:rPr>
        <w:t>го комбинирования. Фенотип и генотип. Цитологи</w:t>
      </w:r>
      <w:r w:rsidRPr="00552A81">
        <w:rPr>
          <w:rFonts w:ascii="Times New Roman" w:hAnsi="Times New Roman" w:cs="Times New Roman"/>
          <w:spacing w:val="7"/>
          <w:lang w:val="ru-RU"/>
        </w:rPr>
        <w:t>ческие основы генетических законов наследова</w:t>
      </w:r>
      <w:r w:rsidRPr="00552A81">
        <w:rPr>
          <w:rFonts w:ascii="Times New Roman" w:hAnsi="Times New Roman" w:cs="Times New Roman"/>
          <w:spacing w:val="6"/>
          <w:lang w:val="ru-RU"/>
        </w:rPr>
        <w:t>ния.</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5"/>
          <w:lang w:val="ru-RU"/>
        </w:rPr>
        <w:t xml:space="preserve">Генетическое определение пола. Генетическая </w:t>
      </w:r>
      <w:r w:rsidRPr="00552A81">
        <w:rPr>
          <w:rFonts w:ascii="Times New Roman" w:hAnsi="Times New Roman" w:cs="Times New Roman"/>
          <w:spacing w:val="3"/>
          <w:lang w:val="ru-RU"/>
        </w:rPr>
        <w:t>структура половых хромосом. Гомогаметный и гетерогаметный пол. Наследование признаков, сцепленных с полом.</w:t>
      </w:r>
    </w:p>
    <w:p w:rsidR="001D11AD" w:rsidRPr="00552A81" w:rsidRDefault="001D11AD" w:rsidP="00870A90">
      <w:pPr>
        <w:shd w:val="clear" w:color="auto" w:fill="FFFFFF"/>
        <w:tabs>
          <w:tab w:val="left" w:pos="360"/>
        </w:tabs>
        <w:jc w:val="both"/>
        <w:rPr>
          <w:rFonts w:ascii="Times New Roman" w:hAnsi="Times New Roman" w:cs="Times New Roman"/>
          <w:spacing w:val="3"/>
          <w:lang w:val="ru-RU"/>
        </w:rPr>
      </w:pPr>
      <w:r w:rsidRPr="00552A81">
        <w:rPr>
          <w:rFonts w:ascii="Times New Roman" w:hAnsi="Times New Roman" w:cs="Times New Roman"/>
          <w:spacing w:val="2"/>
          <w:lang w:val="ru-RU"/>
        </w:rPr>
        <w:t xml:space="preserve">Хромосомная теория наследственности. Группы </w:t>
      </w:r>
      <w:r w:rsidRPr="00552A81">
        <w:rPr>
          <w:rFonts w:ascii="Times New Roman" w:hAnsi="Times New Roman" w:cs="Times New Roman"/>
          <w:spacing w:val="5"/>
          <w:lang w:val="ru-RU"/>
        </w:rPr>
        <w:t>сцепления генов. Сцепленное наследование при</w:t>
      </w:r>
      <w:r w:rsidRPr="00552A81">
        <w:rPr>
          <w:rFonts w:ascii="Times New Roman" w:hAnsi="Times New Roman" w:cs="Times New Roman"/>
          <w:spacing w:val="1"/>
          <w:lang w:val="ru-RU"/>
        </w:rPr>
        <w:t>знаков. Закон Т. Моргана. Полное и неполное сцеп</w:t>
      </w:r>
      <w:r w:rsidRPr="00552A81">
        <w:rPr>
          <w:rFonts w:ascii="Times New Roman" w:hAnsi="Times New Roman" w:cs="Times New Roman"/>
          <w:spacing w:val="4"/>
          <w:lang w:val="ru-RU"/>
        </w:rPr>
        <w:t>ление генов. Генетические карты хромосом</w:t>
      </w:r>
      <w:r w:rsidRPr="00552A81">
        <w:rPr>
          <w:rFonts w:ascii="Times New Roman" w:hAnsi="Times New Roman" w:cs="Times New Roman"/>
          <w:spacing w:val="3"/>
          <w:lang w:val="ru-RU"/>
        </w:rPr>
        <w:t>.</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5"/>
          <w:lang w:val="ru-RU"/>
        </w:rPr>
        <w:t xml:space="preserve">Генотип как целостная система. Хромосомная </w:t>
      </w:r>
      <w:r w:rsidRPr="00552A81">
        <w:rPr>
          <w:rFonts w:ascii="Times New Roman" w:hAnsi="Times New Roman" w:cs="Times New Roman"/>
          <w:spacing w:val="2"/>
          <w:lang w:val="ru-RU"/>
        </w:rPr>
        <w:t xml:space="preserve">(ядерная) и цитоплазматическая наследственность. </w:t>
      </w:r>
      <w:r w:rsidRPr="00552A81">
        <w:rPr>
          <w:rFonts w:ascii="Times New Roman" w:hAnsi="Times New Roman" w:cs="Times New Roman"/>
          <w:spacing w:val="5"/>
          <w:lang w:val="ru-RU"/>
        </w:rPr>
        <w:t>Взаимодействие аллельных (доминирование, не</w:t>
      </w:r>
      <w:r w:rsidRPr="00552A81">
        <w:rPr>
          <w:rFonts w:ascii="Times New Roman" w:hAnsi="Times New Roman" w:cs="Times New Roman"/>
          <w:spacing w:val="3"/>
          <w:lang w:val="ru-RU"/>
        </w:rPr>
        <w:t>полное доминирование, кодоминирование и сверх</w:t>
      </w:r>
      <w:r w:rsidRPr="00552A81">
        <w:rPr>
          <w:rFonts w:ascii="Times New Roman" w:hAnsi="Times New Roman" w:cs="Times New Roman"/>
          <w:spacing w:val="6"/>
          <w:lang w:val="ru-RU"/>
        </w:rPr>
        <w:t>доминирование) и неаллельных (комплементар</w:t>
      </w:r>
      <w:r w:rsidRPr="00552A81">
        <w:rPr>
          <w:rFonts w:ascii="Times New Roman" w:hAnsi="Times New Roman" w:cs="Times New Roman"/>
          <w:spacing w:val="4"/>
          <w:lang w:val="ru-RU"/>
        </w:rPr>
        <w:t xml:space="preserve">ность, эпистаз и полимерия) генов в определении </w:t>
      </w:r>
      <w:r w:rsidRPr="00552A81">
        <w:rPr>
          <w:rFonts w:ascii="Times New Roman" w:hAnsi="Times New Roman" w:cs="Times New Roman"/>
          <w:spacing w:val="6"/>
          <w:lang w:val="ru-RU"/>
        </w:rPr>
        <w:t>признаков. Плейотропия.</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6"/>
          <w:lang w:val="ru-RU"/>
        </w:rPr>
        <w:t>Основные формы изменчивости. Генотипиче</w:t>
      </w:r>
      <w:r w:rsidRPr="00552A81">
        <w:rPr>
          <w:rFonts w:ascii="Times New Roman" w:hAnsi="Times New Roman" w:cs="Times New Roman"/>
          <w:spacing w:val="5"/>
          <w:lang w:val="ru-RU"/>
        </w:rPr>
        <w:t>ская изменчивость. Мутации. Генные, хромосом</w:t>
      </w:r>
      <w:r w:rsidRPr="00552A81">
        <w:rPr>
          <w:rFonts w:ascii="Times New Roman" w:hAnsi="Times New Roman" w:cs="Times New Roman"/>
          <w:spacing w:val="3"/>
          <w:lang w:val="ru-RU"/>
        </w:rPr>
        <w:t>ные и геномные мутации. Соматические и генера</w:t>
      </w:r>
      <w:r w:rsidRPr="00552A81">
        <w:rPr>
          <w:rFonts w:ascii="Times New Roman" w:hAnsi="Times New Roman" w:cs="Times New Roman"/>
          <w:spacing w:val="4"/>
          <w:lang w:val="ru-RU"/>
        </w:rPr>
        <w:t>тивные мутации. Полулетальные и летальные му</w:t>
      </w:r>
      <w:r w:rsidRPr="00552A81">
        <w:rPr>
          <w:rFonts w:ascii="Times New Roman" w:hAnsi="Times New Roman" w:cs="Times New Roman"/>
          <w:spacing w:val="6"/>
          <w:lang w:val="ru-RU"/>
        </w:rPr>
        <w:t xml:space="preserve">тации. Причины и частота мутаций, мутагенные </w:t>
      </w:r>
      <w:r w:rsidRPr="00552A81">
        <w:rPr>
          <w:rFonts w:ascii="Times New Roman" w:hAnsi="Times New Roman" w:cs="Times New Roman"/>
          <w:spacing w:val="5"/>
          <w:lang w:val="ru-RU"/>
        </w:rPr>
        <w:t>факторы. Эволюционная роль мутаций.</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6"/>
          <w:lang w:val="ru-RU"/>
        </w:rPr>
        <w:t xml:space="preserve">Комбинативная изменчивость. Возникновение </w:t>
      </w:r>
      <w:r w:rsidRPr="00552A81">
        <w:rPr>
          <w:rFonts w:ascii="Times New Roman" w:hAnsi="Times New Roman" w:cs="Times New Roman"/>
          <w:spacing w:val="3"/>
          <w:lang w:val="ru-RU"/>
        </w:rPr>
        <w:t xml:space="preserve">различных комбинаций генов и их роль в создании </w:t>
      </w:r>
      <w:r w:rsidRPr="00552A81">
        <w:rPr>
          <w:rFonts w:ascii="Times New Roman" w:hAnsi="Times New Roman" w:cs="Times New Roman"/>
          <w:spacing w:val="4"/>
          <w:lang w:val="ru-RU"/>
        </w:rPr>
        <w:t>генетического разнообразия в пределах вида. Эво</w:t>
      </w:r>
      <w:r w:rsidRPr="00552A81">
        <w:rPr>
          <w:rFonts w:ascii="Times New Roman" w:hAnsi="Times New Roman" w:cs="Times New Roman"/>
          <w:spacing w:val="5"/>
          <w:lang w:val="ru-RU"/>
        </w:rPr>
        <w:t>люционное значение комбинативной изменчивос</w:t>
      </w:r>
      <w:r w:rsidRPr="00552A81">
        <w:rPr>
          <w:rFonts w:ascii="Times New Roman" w:hAnsi="Times New Roman" w:cs="Times New Roman"/>
          <w:spacing w:val="3"/>
          <w:lang w:val="ru-RU"/>
        </w:rPr>
        <w:t xml:space="preserve">ти. Закон гомологических рядов в наследственной </w:t>
      </w:r>
      <w:r w:rsidRPr="00552A81">
        <w:rPr>
          <w:rFonts w:ascii="Times New Roman" w:hAnsi="Times New Roman" w:cs="Times New Roman"/>
          <w:spacing w:val="5"/>
          <w:lang w:val="ru-RU"/>
        </w:rPr>
        <w:t>изменчивости.</w:t>
      </w:r>
    </w:p>
    <w:p w:rsidR="001D11AD" w:rsidRPr="00552A81" w:rsidRDefault="001D11AD" w:rsidP="00870A90">
      <w:pPr>
        <w:shd w:val="clear" w:color="auto" w:fill="FFFFFF"/>
        <w:tabs>
          <w:tab w:val="left" w:pos="360"/>
        </w:tabs>
        <w:ind w:right="19"/>
        <w:jc w:val="both"/>
        <w:rPr>
          <w:rFonts w:ascii="Times New Roman" w:hAnsi="Times New Roman" w:cs="Times New Roman"/>
          <w:lang w:val="ru-RU"/>
        </w:rPr>
      </w:pPr>
      <w:r w:rsidRPr="00552A81">
        <w:rPr>
          <w:rFonts w:ascii="Times New Roman" w:hAnsi="Times New Roman" w:cs="Times New Roman"/>
          <w:spacing w:val="7"/>
          <w:lang w:val="ru-RU"/>
        </w:rPr>
        <w:t>Фенотипическая, или модификационная, из</w:t>
      </w:r>
      <w:r w:rsidRPr="00552A81">
        <w:rPr>
          <w:rFonts w:ascii="Times New Roman" w:hAnsi="Times New Roman" w:cs="Times New Roman"/>
          <w:spacing w:val="3"/>
          <w:lang w:val="ru-RU"/>
        </w:rPr>
        <w:t>менчивость. Роль условий внешней среды в разви</w:t>
      </w:r>
      <w:r w:rsidRPr="00552A81">
        <w:rPr>
          <w:rFonts w:ascii="Times New Roman" w:hAnsi="Times New Roman" w:cs="Times New Roman"/>
          <w:spacing w:val="4"/>
          <w:lang w:val="ru-RU"/>
        </w:rPr>
        <w:t>тии и проявлении признаков и свойств. Статисти</w:t>
      </w:r>
      <w:r w:rsidRPr="00552A81">
        <w:rPr>
          <w:rFonts w:ascii="Times New Roman" w:hAnsi="Times New Roman" w:cs="Times New Roman"/>
          <w:spacing w:val="5"/>
          <w:lang w:val="ru-RU"/>
        </w:rPr>
        <w:t>ческие закономерности модификационной измен</w:t>
      </w:r>
      <w:r w:rsidRPr="00552A81">
        <w:rPr>
          <w:rFonts w:ascii="Times New Roman" w:hAnsi="Times New Roman" w:cs="Times New Roman"/>
          <w:spacing w:val="4"/>
          <w:lang w:val="ru-RU"/>
        </w:rPr>
        <w:t>чивости. Управление доминированием.</w:t>
      </w:r>
    </w:p>
    <w:p w:rsidR="001D11AD" w:rsidRPr="00552A81" w:rsidRDefault="001D11AD" w:rsidP="00870A90">
      <w:pPr>
        <w:shd w:val="clear" w:color="auto" w:fill="FFFFFF"/>
        <w:tabs>
          <w:tab w:val="left" w:pos="360"/>
        </w:tabs>
        <w:ind w:right="14"/>
        <w:jc w:val="both"/>
        <w:rPr>
          <w:rFonts w:ascii="Times New Roman" w:hAnsi="Times New Roman" w:cs="Times New Roman"/>
          <w:lang w:val="ru-RU"/>
        </w:rPr>
      </w:pPr>
      <w:r w:rsidRPr="00552A81">
        <w:rPr>
          <w:rFonts w:ascii="Times New Roman" w:hAnsi="Times New Roman" w:cs="Times New Roman"/>
          <w:spacing w:val="8"/>
          <w:lang w:val="ru-RU"/>
        </w:rPr>
        <w:t xml:space="preserve">Демонстрация моделей-аппликаций, таблиц, </w:t>
      </w:r>
      <w:r w:rsidRPr="00552A81">
        <w:rPr>
          <w:rFonts w:ascii="Times New Roman" w:hAnsi="Times New Roman" w:cs="Times New Roman"/>
          <w:spacing w:val="5"/>
          <w:lang w:val="ru-RU"/>
        </w:rPr>
        <w:t>схем, фрагментов видеофильмов и компьютерных программ, иллюстрирующих законы наследствен</w:t>
      </w:r>
      <w:r w:rsidRPr="00552A81">
        <w:rPr>
          <w:rFonts w:ascii="Times New Roman" w:hAnsi="Times New Roman" w:cs="Times New Roman"/>
          <w:spacing w:val="3"/>
          <w:lang w:val="ru-RU"/>
        </w:rPr>
        <w:t xml:space="preserve">ности, перекрест хромосом; результатов опытов, </w:t>
      </w:r>
      <w:r w:rsidRPr="00552A81">
        <w:rPr>
          <w:rFonts w:ascii="Times New Roman" w:hAnsi="Times New Roman" w:cs="Times New Roman"/>
          <w:spacing w:val="6"/>
          <w:lang w:val="ru-RU"/>
        </w:rPr>
        <w:t>показывающих влияние условий среды на измен</w:t>
      </w:r>
      <w:r w:rsidRPr="00552A81">
        <w:rPr>
          <w:rFonts w:ascii="Times New Roman" w:hAnsi="Times New Roman" w:cs="Times New Roman"/>
          <w:spacing w:val="5"/>
          <w:lang w:val="ru-RU"/>
        </w:rPr>
        <w:t>чивость организмов; гербарных материалов, кол</w:t>
      </w:r>
      <w:r w:rsidRPr="00552A81">
        <w:rPr>
          <w:rFonts w:ascii="Times New Roman" w:hAnsi="Times New Roman" w:cs="Times New Roman"/>
          <w:spacing w:val="6"/>
          <w:lang w:val="ru-RU"/>
        </w:rPr>
        <w:t>лекций, муляжей гибридных, полиплоидных рас</w:t>
      </w:r>
      <w:r w:rsidRPr="00552A81">
        <w:rPr>
          <w:rFonts w:ascii="Times New Roman" w:hAnsi="Times New Roman" w:cs="Times New Roman"/>
          <w:spacing w:val="4"/>
          <w:lang w:val="ru-RU"/>
        </w:rPr>
        <w:t>тений.</w:t>
      </w:r>
    </w:p>
    <w:p w:rsidR="001D11AD" w:rsidRPr="00552A81" w:rsidRDefault="001D11AD" w:rsidP="00870A90">
      <w:pPr>
        <w:shd w:val="clear" w:color="auto" w:fill="FFFFFF"/>
        <w:tabs>
          <w:tab w:val="left" w:pos="360"/>
        </w:tabs>
        <w:jc w:val="both"/>
        <w:rPr>
          <w:rFonts w:ascii="Times New Roman" w:hAnsi="Times New Roman" w:cs="Times New Roman"/>
          <w:b/>
          <w:lang w:val="ru-RU"/>
        </w:rPr>
      </w:pPr>
      <w:r w:rsidRPr="00552A81">
        <w:rPr>
          <w:rFonts w:ascii="Times New Roman" w:hAnsi="Times New Roman" w:cs="Times New Roman"/>
          <w:b/>
          <w:spacing w:val="1"/>
          <w:lang w:val="ru-RU"/>
        </w:rPr>
        <w:t>Лабораторные и практические работы</w:t>
      </w:r>
    </w:p>
    <w:p w:rsidR="001D11AD" w:rsidRPr="00552A81" w:rsidRDefault="001D11AD" w:rsidP="00870A90">
      <w:pPr>
        <w:shd w:val="clear" w:color="auto" w:fill="FFFFFF"/>
        <w:tabs>
          <w:tab w:val="left" w:pos="360"/>
        </w:tabs>
        <w:ind w:right="24"/>
        <w:jc w:val="both"/>
        <w:rPr>
          <w:rFonts w:ascii="Times New Roman" w:hAnsi="Times New Roman" w:cs="Times New Roman"/>
          <w:lang w:val="ru-RU"/>
        </w:rPr>
      </w:pPr>
      <w:r w:rsidRPr="00552A81">
        <w:rPr>
          <w:rFonts w:ascii="Times New Roman" w:hAnsi="Times New Roman" w:cs="Times New Roman"/>
          <w:spacing w:val="2"/>
          <w:lang w:val="ru-RU"/>
        </w:rPr>
        <w:t xml:space="preserve">Изучение изменчивости у растений и животных, </w:t>
      </w:r>
      <w:r w:rsidRPr="00552A81">
        <w:rPr>
          <w:rFonts w:ascii="Times New Roman" w:hAnsi="Times New Roman" w:cs="Times New Roman"/>
          <w:spacing w:val="5"/>
          <w:lang w:val="ru-RU"/>
        </w:rPr>
        <w:t>построение вариационного ряда и кривой. Изуче</w:t>
      </w:r>
      <w:r w:rsidRPr="00552A81">
        <w:rPr>
          <w:rFonts w:ascii="Times New Roman" w:hAnsi="Times New Roman" w:cs="Times New Roman"/>
          <w:spacing w:val="3"/>
          <w:lang w:val="ru-RU"/>
        </w:rPr>
        <w:t>ние фенотипов растений.</w:t>
      </w:r>
    </w:p>
    <w:p w:rsidR="001D11AD" w:rsidRPr="00552A81" w:rsidRDefault="001D11AD" w:rsidP="00870A90">
      <w:pPr>
        <w:shd w:val="clear" w:color="auto" w:fill="FFFFFF"/>
        <w:tabs>
          <w:tab w:val="left" w:pos="360"/>
        </w:tabs>
        <w:jc w:val="both"/>
        <w:rPr>
          <w:rFonts w:ascii="Times New Roman" w:hAnsi="Times New Roman" w:cs="Times New Roman"/>
          <w:spacing w:val="3"/>
          <w:lang w:val="ru-RU"/>
        </w:rPr>
      </w:pPr>
      <w:r w:rsidRPr="00552A81">
        <w:rPr>
          <w:rFonts w:ascii="Times New Roman" w:hAnsi="Times New Roman" w:cs="Times New Roman"/>
          <w:spacing w:val="5"/>
          <w:lang w:val="ru-RU"/>
        </w:rPr>
        <w:t>Решение генетических задач.</w:t>
      </w:r>
    </w:p>
    <w:p w:rsidR="001D11AD" w:rsidRPr="00552A81" w:rsidRDefault="001D11AD" w:rsidP="00870A90">
      <w:pPr>
        <w:shd w:val="clear" w:color="auto" w:fill="FFFFFF"/>
        <w:tabs>
          <w:tab w:val="left" w:pos="360"/>
        </w:tabs>
        <w:ind w:right="38"/>
        <w:jc w:val="both"/>
        <w:rPr>
          <w:rFonts w:ascii="Times New Roman" w:hAnsi="Times New Roman" w:cs="Times New Roman"/>
          <w:lang w:val="ru-RU"/>
        </w:rPr>
      </w:pPr>
      <w:r w:rsidRPr="00552A81">
        <w:rPr>
          <w:rFonts w:ascii="Times New Roman" w:hAnsi="Times New Roman" w:cs="Times New Roman"/>
          <w:spacing w:val="-3"/>
          <w:lang w:val="ru-RU"/>
        </w:rPr>
        <w:t>РАЗДЕЛ 5</w:t>
      </w:r>
      <w:r w:rsidRPr="00552A81">
        <w:rPr>
          <w:rFonts w:ascii="Times New Roman" w:hAnsi="Times New Roman" w:cs="Times New Roman"/>
          <w:lang w:val="ru-RU"/>
        </w:rPr>
        <w:t xml:space="preserve"> </w:t>
      </w:r>
      <w:r w:rsidRPr="00552A81">
        <w:rPr>
          <w:rFonts w:ascii="Times New Roman" w:hAnsi="Times New Roman" w:cs="Times New Roman"/>
          <w:b/>
          <w:bCs/>
          <w:spacing w:val="3"/>
          <w:lang w:val="ru-RU"/>
        </w:rPr>
        <w:t xml:space="preserve">Генетика человека </w:t>
      </w:r>
      <w:r w:rsidRPr="00552A81">
        <w:rPr>
          <w:rFonts w:ascii="Times New Roman" w:hAnsi="Times New Roman" w:cs="Times New Roman"/>
          <w:i/>
          <w:iCs/>
          <w:spacing w:val="3"/>
          <w:lang w:val="ru-RU"/>
        </w:rPr>
        <w:t>(6 часов)</w:t>
      </w:r>
    </w:p>
    <w:p w:rsidR="001D11AD" w:rsidRPr="00552A81" w:rsidRDefault="001D11AD" w:rsidP="00870A90">
      <w:pPr>
        <w:shd w:val="clear" w:color="auto" w:fill="FFFFFF"/>
        <w:tabs>
          <w:tab w:val="left" w:pos="360"/>
        </w:tabs>
        <w:ind w:right="19"/>
        <w:jc w:val="both"/>
        <w:rPr>
          <w:rFonts w:ascii="Times New Roman" w:hAnsi="Times New Roman" w:cs="Times New Roman"/>
          <w:lang w:val="ru-RU"/>
        </w:rPr>
      </w:pPr>
      <w:r w:rsidRPr="00552A81">
        <w:rPr>
          <w:rFonts w:ascii="Times New Roman" w:hAnsi="Times New Roman" w:cs="Times New Roman"/>
          <w:spacing w:val="5"/>
          <w:lang w:val="ru-RU"/>
        </w:rPr>
        <w:t xml:space="preserve">Методы изучения наследственности человека. </w:t>
      </w:r>
      <w:r w:rsidRPr="00552A81">
        <w:rPr>
          <w:rFonts w:ascii="Times New Roman" w:hAnsi="Times New Roman" w:cs="Times New Roman"/>
          <w:spacing w:val="7"/>
          <w:lang w:val="ru-RU"/>
        </w:rPr>
        <w:t>Генетическое разнообразие человека. Генетиче</w:t>
      </w:r>
      <w:r w:rsidRPr="00552A81">
        <w:rPr>
          <w:rFonts w:ascii="Times New Roman" w:hAnsi="Times New Roman" w:cs="Times New Roman"/>
          <w:spacing w:val="4"/>
          <w:lang w:val="ru-RU"/>
        </w:rPr>
        <w:t>ские данные о происхождении человека и челове</w:t>
      </w:r>
      <w:r w:rsidRPr="00552A81">
        <w:rPr>
          <w:rFonts w:ascii="Times New Roman" w:hAnsi="Times New Roman" w:cs="Times New Roman"/>
          <w:spacing w:val="10"/>
          <w:lang w:val="ru-RU"/>
        </w:rPr>
        <w:t xml:space="preserve">ческих расах. Характер наследования признаков </w:t>
      </w:r>
      <w:r w:rsidRPr="00552A81">
        <w:rPr>
          <w:rFonts w:ascii="Times New Roman" w:hAnsi="Times New Roman" w:cs="Times New Roman"/>
          <w:spacing w:val="5"/>
          <w:lang w:val="ru-RU"/>
        </w:rPr>
        <w:t>у человека. Генетические основы здоровья. Влия</w:t>
      </w:r>
      <w:r w:rsidRPr="00552A81">
        <w:rPr>
          <w:rFonts w:ascii="Times New Roman" w:hAnsi="Times New Roman" w:cs="Times New Roman"/>
          <w:lang w:val="ru-RU"/>
        </w:rPr>
        <w:t>ние среды на генетическое здоровье человека. Гене</w:t>
      </w:r>
      <w:r w:rsidRPr="00552A81">
        <w:rPr>
          <w:rFonts w:ascii="Times New Roman" w:hAnsi="Times New Roman" w:cs="Times New Roman"/>
          <w:spacing w:val="1"/>
          <w:lang w:val="ru-RU"/>
        </w:rPr>
        <w:t xml:space="preserve">тические болезни. Генотип и здоровье человека. Генофонд популяции. Соотношение биологического и </w:t>
      </w:r>
      <w:r w:rsidRPr="00552A81">
        <w:rPr>
          <w:rFonts w:ascii="Times New Roman" w:hAnsi="Times New Roman" w:cs="Times New Roman"/>
          <w:spacing w:val="3"/>
          <w:lang w:val="ru-RU"/>
        </w:rPr>
        <w:t>социального наследования. Социальные проблемы генетики. Этические проблемы генной инженерии. Генетический прогноз и медико-генетическое кон</w:t>
      </w:r>
      <w:r w:rsidRPr="00552A81">
        <w:rPr>
          <w:rFonts w:ascii="Times New Roman" w:hAnsi="Times New Roman" w:cs="Times New Roman"/>
          <w:spacing w:val="7"/>
          <w:lang w:val="ru-RU"/>
        </w:rPr>
        <w:t xml:space="preserve">сультирование, их практическое значение, задачи </w:t>
      </w:r>
      <w:r w:rsidRPr="00552A81">
        <w:rPr>
          <w:rFonts w:ascii="Times New Roman" w:hAnsi="Times New Roman" w:cs="Times New Roman"/>
          <w:spacing w:val="4"/>
          <w:lang w:val="ru-RU"/>
        </w:rPr>
        <w:t>и перспективы.</w:t>
      </w:r>
    </w:p>
    <w:p w:rsidR="001D11AD" w:rsidRPr="00552A81" w:rsidRDefault="001D11AD" w:rsidP="00870A90">
      <w:pPr>
        <w:shd w:val="clear" w:color="auto" w:fill="FFFFFF"/>
        <w:tabs>
          <w:tab w:val="left" w:pos="360"/>
        </w:tabs>
        <w:ind w:right="19"/>
        <w:jc w:val="both"/>
        <w:rPr>
          <w:rFonts w:ascii="Times New Roman" w:hAnsi="Times New Roman" w:cs="Times New Roman"/>
          <w:lang w:val="ru-RU"/>
        </w:rPr>
      </w:pPr>
      <w:r w:rsidRPr="00552A81">
        <w:rPr>
          <w:rFonts w:ascii="Times New Roman" w:hAnsi="Times New Roman" w:cs="Times New Roman"/>
          <w:spacing w:val="2"/>
          <w:lang w:val="ru-RU"/>
        </w:rPr>
        <w:t>Демонстрация таблиц, схем, фрагментов видео</w:t>
      </w:r>
      <w:r w:rsidRPr="00552A81">
        <w:rPr>
          <w:rFonts w:ascii="Times New Roman" w:hAnsi="Times New Roman" w:cs="Times New Roman"/>
          <w:spacing w:val="6"/>
          <w:lang w:val="ru-RU"/>
        </w:rPr>
        <w:t>фильмов и компьютерных программ, иллюстри</w:t>
      </w:r>
      <w:r w:rsidRPr="00552A81">
        <w:rPr>
          <w:rFonts w:ascii="Times New Roman" w:hAnsi="Times New Roman" w:cs="Times New Roman"/>
          <w:spacing w:val="3"/>
          <w:lang w:val="ru-RU"/>
        </w:rPr>
        <w:t>рующих хромосомные аномалии человека и их фе</w:t>
      </w:r>
      <w:r w:rsidRPr="00552A81">
        <w:rPr>
          <w:rFonts w:ascii="Times New Roman" w:hAnsi="Times New Roman" w:cs="Times New Roman"/>
          <w:spacing w:val="6"/>
          <w:lang w:val="ru-RU"/>
        </w:rPr>
        <w:t>нотипические проявления.</w:t>
      </w:r>
    </w:p>
    <w:p w:rsidR="001D11AD" w:rsidRPr="00552A81" w:rsidRDefault="001D11AD" w:rsidP="00870A90">
      <w:pPr>
        <w:shd w:val="clear" w:color="auto" w:fill="FFFFFF"/>
        <w:tabs>
          <w:tab w:val="left" w:pos="360"/>
        </w:tabs>
        <w:jc w:val="both"/>
        <w:rPr>
          <w:rFonts w:ascii="Times New Roman" w:hAnsi="Times New Roman" w:cs="Times New Roman"/>
          <w:b/>
          <w:lang w:val="ru-RU"/>
        </w:rPr>
      </w:pPr>
      <w:r w:rsidRPr="00552A81">
        <w:rPr>
          <w:rFonts w:ascii="Times New Roman" w:hAnsi="Times New Roman" w:cs="Times New Roman"/>
          <w:b/>
          <w:spacing w:val="-1"/>
          <w:lang w:val="ru-RU"/>
        </w:rPr>
        <w:t>Практическая работа</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2"/>
          <w:lang w:val="ru-RU"/>
        </w:rPr>
        <w:t>Составление родословных.</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i/>
          <w:iCs/>
          <w:spacing w:val="3"/>
          <w:lang w:val="ru-RU"/>
        </w:rPr>
        <w:t xml:space="preserve">Резерв времени </w:t>
      </w:r>
      <w:r w:rsidRPr="00552A81">
        <w:rPr>
          <w:rFonts w:ascii="Times New Roman" w:hAnsi="Times New Roman" w:cs="Times New Roman"/>
          <w:spacing w:val="3"/>
          <w:lang w:val="ru-RU"/>
        </w:rPr>
        <w:t xml:space="preserve">— </w:t>
      </w:r>
      <w:r w:rsidRPr="00552A81">
        <w:rPr>
          <w:rFonts w:ascii="Times New Roman" w:hAnsi="Times New Roman" w:cs="Times New Roman"/>
          <w:i/>
          <w:iCs/>
          <w:spacing w:val="3"/>
          <w:lang w:val="ru-RU"/>
        </w:rPr>
        <w:t>9 часов.</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6"/>
          <w:lang w:val="ru-RU"/>
        </w:rPr>
        <w:t>11 класс</w:t>
      </w:r>
    </w:p>
    <w:p w:rsidR="001D11AD" w:rsidRPr="00552A81" w:rsidRDefault="001D11AD" w:rsidP="00870A90">
      <w:pPr>
        <w:shd w:val="clear" w:color="auto" w:fill="FFFFFF"/>
        <w:tabs>
          <w:tab w:val="left" w:pos="360"/>
        </w:tabs>
        <w:ind w:right="1267"/>
        <w:jc w:val="both"/>
        <w:rPr>
          <w:rFonts w:ascii="Times New Roman" w:hAnsi="Times New Roman" w:cs="Times New Roman"/>
          <w:i/>
          <w:iCs/>
          <w:spacing w:val="1"/>
          <w:lang w:val="ru-RU"/>
        </w:rPr>
      </w:pPr>
      <w:r w:rsidRPr="00552A81">
        <w:rPr>
          <w:rFonts w:ascii="Times New Roman" w:hAnsi="Times New Roman" w:cs="Times New Roman"/>
          <w:i/>
          <w:iCs/>
          <w:spacing w:val="1"/>
          <w:lang w:val="ru-RU"/>
        </w:rPr>
        <w:t>(105 часов, 3 часа в неделю)</w:t>
      </w:r>
    </w:p>
    <w:p w:rsidR="001D11AD" w:rsidRPr="00552A81" w:rsidRDefault="001D11AD" w:rsidP="00870A90">
      <w:pPr>
        <w:shd w:val="clear" w:color="auto" w:fill="FFFFFF"/>
        <w:tabs>
          <w:tab w:val="left" w:pos="360"/>
        </w:tabs>
        <w:ind w:right="1267"/>
        <w:jc w:val="both"/>
        <w:rPr>
          <w:rFonts w:ascii="Times New Roman" w:hAnsi="Times New Roman" w:cs="Times New Roman"/>
          <w:lang w:val="ru-RU"/>
        </w:rPr>
      </w:pPr>
      <w:r w:rsidRPr="00552A81">
        <w:rPr>
          <w:rFonts w:ascii="Times New Roman" w:hAnsi="Times New Roman" w:cs="Times New Roman"/>
          <w:b/>
          <w:bCs/>
          <w:i/>
          <w:iCs/>
          <w:spacing w:val="1"/>
          <w:lang w:val="ru-RU"/>
        </w:rPr>
        <w:t xml:space="preserve"> </w:t>
      </w:r>
      <w:r w:rsidRPr="00552A81">
        <w:rPr>
          <w:rFonts w:ascii="Times New Roman" w:hAnsi="Times New Roman" w:cs="Times New Roman"/>
          <w:b/>
          <w:bCs/>
          <w:spacing w:val="-1"/>
          <w:lang w:val="ru-RU"/>
        </w:rPr>
        <w:t>РАЗДЕЛ 6</w:t>
      </w:r>
      <w:r w:rsidRPr="00552A81">
        <w:rPr>
          <w:rFonts w:ascii="Times New Roman" w:hAnsi="Times New Roman" w:cs="Times New Roman"/>
          <w:b/>
          <w:bCs/>
          <w:lang w:val="ru-RU"/>
        </w:rPr>
        <w:t xml:space="preserve">. </w:t>
      </w:r>
      <w:r w:rsidRPr="00552A81">
        <w:rPr>
          <w:rFonts w:ascii="Times New Roman" w:hAnsi="Times New Roman" w:cs="Times New Roman"/>
          <w:b/>
          <w:bCs/>
          <w:spacing w:val="-1"/>
          <w:lang w:val="ru-RU"/>
        </w:rPr>
        <w:t xml:space="preserve">Основы учения об эволюции </w:t>
      </w:r>
      <w:r w:rsidRPr="00552A81">
        <w:rPr>
          <w:rFonts w:ascii="Times New Roman" w:hAnsi="Times New Roman" w:cs="Times New Roman"/>
          <w:b/>
          <w:bCs/>
          <w:i/>
          <w:iCs/>
          <w:spacing w:val="-1"/>
          <w:lang w:val="ru-RU"/>
        </w:rPr>
        <w:t>(28 часов)</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1"/>
          <w:lang w:val="ru-RU"/>
        </w:rPr>
        <w:t>Сущность эволюционного подхода и его методо</w:t>
      </w:r>
      <w:r w:rsidRPr="00552A81">
        <w:rPr>
          <w:rFonts w:ascii="Times New Roman" w:hAnsi="Times New Roman" w:cs="Times New Roman"/>
          <w:spacing w:val="2"/>
          <w:lang w:val="ru-RU"/>
        </w:rPr>
        <w:t>логическое значение. Основные признаки биологи</w:t>
      </w:r>
      <w:r w:rsidRPr="00552A81">
        <w:rPr>
          <w:rFonts w:ascii="Times New Roman" w:hAnsi="Times New Roman" w:cs="Times New Roman"/>
          <w:spacing w:val="5"/>
          <w:lang w:val="ru-RU"/>
        </w:rPr>
        <w:t xml:space="preserve">ческой эволюции: адаптивность, поступательный </w:t>
      </w:r>
      <w:r w:rsidRPr="00552A81">
        <w:rPr>
          <w:rFonts w:ascii="Times New Roman" w:hAnsi="Times New Roman" w:cs="Times New Roman"/>
          <w:spacing w:val="2"/>
          <w:lang w:val="ru-RU"/>
        </w:rPr>
        <w:t>характер, историчность. Основные проблемы и ме</w:t>
      </w:r>
      <w:r w:rsidRPr="00552A81">
        <w:rPr>
          <w:rFonts w:ascii="Times New Roman" w:hAnsi="Times New Roman" w:cs="Times New Roman"/>
          <w:spacing w:val="4"/>
          <w:lang w:val="ru-RU"/>
        </w:rPr>
        <w:t xml:space="preserve">тоды эволюционного учения, его синтетический </w:t>
      </w:r>
      <w:r w:rsidRPr="00552A81">
        <w:rPr>
          <w:rFonts w:ascii="Times New Roman" w:hAnsi="Times New Roman" w:cs="Times New Roman"/>
          <w:spacing w:val="7"/>
          <w:lang w:val="ru-RU"/>
        </w:rPr>
        <w:t>характер.</w:t>
      </w:r>
    </w:p>
    <w:p w:rsidR="001D11AD" w:rsidRPr="00552A81" w:rsidRDefault="001D11AD" w:rsidP="00870A90">
      <w:pPr>
        <w:shd w:val="clear" w:color="auto" w:fill="FFFFFF"/>
        <w:tabs>
          <w:tab w:val="left" w:pos="360"/>
        </w:tabs>
        <w:jc w:val="both"/>
        <w:rPr>
          <w:rFonts w:ascii="Times New Roman" w:hAnsi="Times New Roman" w:cs="Times New Roman"/>
          <w:spacing w:val="3"/>
          <w:lang w:val="ru-RU"/>
        </w:rPr>
      </w:pPr>
      <w:r w:rsidRPr="00552A81">
        <w:rPr>
          <w:rFonts w:ascii="Times New Roman" w:hAnsi="Times New Roman" w:cs="Times New Roman"/>
          <w:spacing w:val="4"/>
          <w:lang w:val="ru-RU"/>
        </w:rPr>
        <w:t>Основные этапы развития эволюционных идей</w:t>
      </w:r>
      <w:r w:rsidRPr="00552A81">
        <w:rPr>
          <w:rFonts w:ascii="Times New Roman" w:hAnsi="Times New Roman" w:cs="Times New Roman"/>
          <w:spacing w:val="3"/>
          <w:lang w:val="ru-RU"/>
        </w:rPr>
        <w:t>.</w:t>
      </w:r>
    </w:p>
    <w:p w:rsidR="001D11AD" w:rsidRPr="00552A81" w:rsidRDefault="00E10E50" w:rsidP="00870A90">
      <w:pPr>
        <w:shd w:val="clear" w:color="auto" w:fill="FFFFFF"/>
        <w:tabs>
          <w:tab w:val="left" w:pos="360"/>
        </w:tabs>
        <w:jc w:val="both"/>
        <w:rPr>
          <w:rFonts w:ascii="Times New Roman" w:hAnsi="Times New Roman" w:cs="Times New Roman"/>
          <w:lang w:val="ru-RU"/>
        </w:rPr>
      </w:pPr>
      <w:r>
        <w:rPr>
          <w:rFonts w:ascii="Times New Roman" w:hAnsi="Times New Roman" w:cs="Times New Roman"/>
          <w:noProof/>
          <w:lang w:val="ru-RU" w:eastAsia="ru-RU"/>
        </w:rPr>
        <w:pict>
          <v:line id="Line 6" o:spid="_x0000_s1032" style="position:absolute;left:0;text-align:left;z-index:251656704;visibility:visible;mso-position-horizontal-relative:margin" from="678.95pt,254.65pt" to="678.95pt,4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8EmEgIAACkEAAAOAAAAZHJzL2Uyb0RvYy54bWysU8GO2jAQvVfqP1i+QxI2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" o:allowincell="f" strokeweight=".25pt">
            <w10:wrap anchorx="margin"/>
          </v:line>
        </w:pict>
      </w:r>
      <w:r w:rsidR="001D11AD" w:rsidRPr="00552A81">
        <w:rPr>
          <w:rFonts w:ascii="Times New Roman" w:hAnsi="Times New Roman" w:cs="Times New Roman"/>
          <w:spacing w:val="4"/>
          <w:lang w:val="ru-RU"/>
        </w:rPr>
        <w:t>Значение данных других наук для доказательст</w:t>
      </w:r>
      <w:r w:rsidR="001D11AD" w:rsidRPr="00552A81">
        <w:rPr>
          <w:rFonts w:ascii="Times New Roman" w:hAnsi="Times New Roman" w:cs="Times New Roman"/>
          <w:spacing w:val="5"/>
          <w:lang w:val="ru-RU"/>
        </w:rPr>
        <w:t xml:space="preserve">ва эволюции органического мира. Комплексность </w:t>
      </w:r>
      <w:r w:rsidR="001D11AD" w:rsidRPr="00552A81">
        <w:rPr>
          <w:rFonts w:ascii="Times New Roman" w:hAnsi="Times New Roman" w:cs="Times New Roman"/>
          <w:spacing w:val="3"/>
          <w:lang w:val="ru-RU"/>
        </w:rPr>
        <w:t>методов изучения эволюционного процесса.</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3"/>
          <w:lang w:val="ru-RU"/>
        </w:rPr>
        <w:t xml:space="preserve">Вид. Критерии вида. Видообразование. Понятие </w:t>
      </w:r>
      <w:r w:rsidRPr="00552A81">
        <w:rPr>
          <w:rFonts w:ascii="Times New Roman" w:hAnsi="Times New Roman" w:cs="Times New Roman"/>
          <w:spacing w:val="7"/>
          <w:lang w:val="ru-RU"/>
        </w:rPr>
        <w:t>микроэволюции. Популяционная структура вида. Популяция как элементарная эволюционная еди</w:t>
      </w:r>
      <w:r w:rsidRPr="00552A81">
        <w:rPr>
          <w:rFonts w:ascii="Times New Roman" w:hAnsi="Times New Roman" w:cs="Times New Roman"/>
          <w:spacing w:val="6"/>
          <w:lang w:val="ru-RU"/>
        </w:rPr>
        <w:t>ница. Факторы эволюции и их характеристика.</w:t>
      </w:r>
    </w:p>
    <w:p w:rsidR="001D11AD" w:rsidRPr="00552A81" w:rsidRDefault="001D11AD" w:rsidP="00870A90">
      <w:pPr>
        <w:shd w:val="clear" w:color="auto" w:fill="FFFFFF"/>
        <w:tabs>
          <w:tab w:val="left" w:pos="360"/>
        </w:tabs>
        <w:ind w:right="14"/>
        <w:jc w:val="both"/>
        <w:rPr>
          <w:rFonts w:ascii="Times New Roman" w:hAnsi="Times New Roman" w:cs="Times New Roman"/>
          <w:lang w:val="ru-RU"/>
        </w:rPr>
      </w:pPr>
      <w:r w:rsidRPr="00552A81">
        <w:rPr>
          <w:rFonts w:ascii="Times New Roman" w:hAnsi="Times New Roman" w:cs="Times New Roman"/>
          <w:spacing w:val="3"/>
          <w:lang w:val="ru-RU"/>
        </w:rPr>
        <w:t>Естественный отбор — движущая и направляю</w:t>
      </w:r>
      <w:r w:rsidRPr="00552A81">
        <w:rPr>
          <w:rFonts w:ascii="Times New Roman" w:hAnsi="Times New Roman" w:cs="Times New Roman"/>
          <w:spacing w:val="6"/>
          <w:lang w:val="ru-RU"/>
        </w:rPr>
        <w:t>щая сила эволюции. Предпосылки действия есте</w:t>
      </w:r>
      <w:r w:rsidRPr="00552A81">
        <w:rPr>
          <w:rFonts w:ascii="Times New Roman" w:hAnsi="Times New Roman" w:cs="Times New Roman"/>
          <w:spacing w:val="4"/>
          <w:lang w:val="ru-RU"/>
        </w:rPr>
        <w:t xml:space="preserve">ственного отбора. Наследственная гетерогенность </w:t>
      </w:r>
      <w:r w:rsidRPr="00552A81">
        <w:rPr>
          <w:rFonts w:ascii="Times New Roman" w:hAnsi="Times New Roman" w:cs="Times New Roman"/>
          <w:spacing w:val="1"/>
          <w:lang w:val="ru-RU"/>
        </w:rPr>
        <w:t>особей, биотический потенциал и борьба за сущест</w:t>
      </w:r>
      <w:r w:rsidRPr="00552A81">
        <w:rPr>
          <w:rFonts w:ascii="Times New Roman" w:hAnsi="Times New Roman" w:cs="Times New Roman"/>
          <w:spacing w:val="4"/>
          <w:lang w:val="ru-RU"/>
        </w:rPr>
        <w:t xml:space="preserve">вование. Формы борьбы за существование. Борьба </w:t>
      </w:r>
      <w:r w:rsidRPr="00552A81">
        <w:rPr>
          <w:rFonts w:ascii="Times New Roman" w:hAnsi="Times New Roman" w:cs="Times New Roman"/>
          <w:spacing w:val="2"/>
          <w:lang w:val="ru-RU"/>
        </w:rPr>
        <w:t>за существование как основа естественного отбора. Механизм, объект и сфера действия отбора. Основ</w:t>
      </w:r>
      <w:r w:rsidRPr="00552A81">
        <w:rPr>
          <w:rFonts w:ascii="Times New Roman" w:hAnsi="Times New Roman" w:cs="Times New Roman"/>
          <w:spacing w:val="4"/>
          <w:lang w:val="ru-RU"/>
        </w:rPr>
        <w:t xml:space="preserve">ные формы отбора. Роль естественного отбора в </w:t>
      </w:r>
      <w:r w:rsidRPr="00552A81">
        <w:rPr>
          <w:rFonts w:ascii="Times New Roman" w:hAnsi="Times New Roman" w:cs="Times New Roman"/>
          <w:spacing w:val="5"/>
          <w:lang w:val="ru-RU"/>
        </w:rPr>
        <w:t xml:space="preserve">формировании новых свойств, признаков и новых </w:t>
      </w:r>
      <w:r w:rsidRPr="00552A81">
        <w:rPr>
          <w:rFonts w:ascii="Times New Roman" w:hAnsi="Times New Roman" w:cs="Times New Roman"/>
          <w:spacing w:val="2"/>
          <w:lang w:val="ru-RU"/>
        </w:rPr>
        <w:t>видов.</w:t>
      </w:r>
    </w:p>
    <w:p w:rsidR="001D11AD" w:rsidRPr="00552A81" w:rsidRDefault="001D11AD" w:rsidP="00870A90">
      <w:pPr>
        <w:shd w:val="clear" w:color="auto" w:fill="FFFFFF"/>
        <w:tabs>
          <w:tab w:val="left" w:pos="360"/>
        </w:tabs>
        <w:ind w:right="34"/>
        <w:jc w:val="both"/>
        <w:rPr>
          <w:rFonts w:ascii="Times New Roman" w:hAnsi="Times New Roman" w:cs="Times New Roman"/>
          <w:lang w:val="ru-RU"/>
        </w:rPr>
      </w:pPr>
      <w:r w:rsidRPr="00552A81">
        <w:rPr>
          <w:rFonts w:ascii="Times New Roman" w:hAnsi="Times New Roman" w:cs="Times New Roman"/>
          <w:spacing w:val="6"/>
          <w:lang w:val="ru-RU"/>
        </w:rPr>
        <w:t xml:space="preserve">Возникновение адаптации и их относительный </w:t>
      </w:r>
      <w:r w:rsidRPr="00552A81">
        <w:rPr>
          <w:rFonts w:ascii="Times New Roman" w:hAnsi="Times New Roman" w:cs="Times New Roman"/>
          <w:spacing w:val="3"/>
          <w:lang w:val="ru-RU"/>
        </w:rPr>
        <w:t>характер. Взаимоприспособленность видов как результат действия естественного отбора.</w:t>
      </w:r>
    </w:p>
    <w:p w:rsidR="001D11AD" w:rsidRPr="00552A81" w:rsidRDefault="001D11AD" w:rsidP="00870A90">
      <w:pPr>
        <w:shd w:val="clear" w:color="auto" w:fill="FFFFFF"/>
        <w:tabs>
          <w:tab w:val="left" w:pos="360"/>
        </w:tabs>
        <w:ind w:right="38"/>
        <w:jc w:val="both"/>
        <w:rPr>
          <w:rFonts w:ascii="Times New Roman" w:hAnsi="Times New Roman" w:cs="Times New Roman"/>
          <w:lang w:val="ru-RU"/>
        </w:rPr>
      </w:pPr>
      <w:r w:rsidRPr="00552A81">
        <w:rPr>
          <w:rFonts w:ascii="Times New Roman" w:hAnsi="Times New Roman" w:cs="Times New Roman"/>
          <w:spacing w:val="3"/>
          <w:lang w:val="ru-RU"/>
        </w:rPr>
        <w:t>Значение знаний о микроэволюции для управле</w:t>
      </w:r>
      <w:r w:rsidRPr="00552A81">
        <w:rPr>
          <w:rFonts w:ascii="Times New Roman" w:hAnsi="Times New Roman" w:cs="Times New Roman"/>
          <w:spacing w:val="5"/>
          <w:lang w:val="ru-RU"/>
        </w:rPr>
        <w:t xml:space="preserve">ния природными популяциями, решения проблем </w:t>
      </w:r>
      <w:r w:rsidRPr="00552A81">
        <w:rPr>
          <w:rFonts w:ascii="Times New Roman" w:hAnsi="Times New Roman" w:cs="Times New Roman"/>
          <w:spacing w:val="3"/>
          <w:lang w:val="ru-RU"/>
        </w:rPr>
        <w:t>охраны природы и рационального природопользо</w:t>
      </w:r>
      <w:r w:rsidRPr="00552A81">
        <w:rPr>
          <w:rFonts w:ascii="Times New Roman" w:hAnsi="Times New Roman" w:cs="Times New Roman"/>
          <w:spacing w:val="7"/>
          <w:lang w:val="ru-RU"/>
        </w:rPr>
        <w:t>вания.</w:t>
      </w:r>
    </w:p>
    <w:p w:rsidR="001D11AD" w:rsidRPr="00552A81" w:rsidRDefault="001D11AD" w:rsidP="00870A90">
      <w:pPr>
        <w:shd w:val="clear" w:color="auto" w:fill="FFFFFF"/>
        <w:tabs>
          <w:tab w:val="left" w:pos="360"/>
        </w:tabs>
        <w:ind w:right="53"/>
        <w:jc w:val="both"/>
        <w:rPr>
          <w:rFonts w:ascii="Times New Roman" w:hAnsi="Times New Roman" w:cs="Times New Roman"/>
          <w:lang w:val="ru-RU"/>
        </w:rPr>
      </w:pPr>
      <w:r w:rsidRPr="00552A81">
        <w:rPr>
          <w:rFonts w:ascii="Times New Roman" w:hAnsi="Times New Roman" w:cs="Times New Roman"/>
          <w:spacing w:val="5"/>
          <w:lang w:val="ru-RU"/>
        </w:rPr>
        <w:t>Понятие о макроэволюции. Соотношение микро- и макроэволюции. Макроэволюция и филоге</w:t>
      </w:r>
      <w:r w:rsidRPr="00552A81">
        <w:rPr>
          <w:rFonts w:ascii="Times New Roman" w:hAnsi="Times New Roman" w:cs="Times New Roman"/>
          <w:spacing w:val="2"/>
          <w:lang w:val="ru-RU"/>
        </w:rPr>
        <w:t>нез.</w:t>
      </w:r>
    </w:p>
    <w:p w:rsidR="001D11AD" w:rsidRPr="00552A81" w:rsidRDefault="001D11AD" w:rsidP="00870A90">
      <w:pPr>
        <w:shd w:val="clear" w:color="auto" w:fill="FFFFFF"/>
        <w:tabs>
          <w:tab w:val="left" w:pos="360"/>
        </w:tabs>
        <w:ind w:right="48"/>
        <w:jc w:val="both"/>
        <w:rPr>
          <w:rFonts w:ascii="Times New Roman" w:hAnsi="Times New Roman" w:cs="Times New Roman"/>
          <w:lang w:val="ru-RU"/>
        </w:rPr>
      </w:pPr>
      <w:r w:rsidRPr="00552A81">
        <w:rPr>
          <w:rFonts w:ascii="Times New Roman" w:hAnsi="Times New Roman" w:cs="Times New Roman"/>
          <w:spacing w:val="4"/>
          <w:lang w:val="ru-RU"/>
        </w:rPr>
        <w:t xml:space="preserve">Дифференциация организмов в ходе филогенеза </w:t>
      </w:r>
      <w:r w:rsidRPr="00552A81">
        <w:rPr>
          <w:rFonts w:ascii="Times New Roman" w:hAnsi="Times New Roman" w:cs="Times New Roman"/>
          <w:spacing w:val="5"/>
          <w:lang w:val="ru-RU"/>
        </w:rPr>
        <w:t>как выражение прогрессивной эволюции. Основ</w:t>
      </w:r>
      <w:r w:rsidRPr="00552A81">
        <w:rPr>
          <w:rFonts w:ascii="Times New Roman" w:hAnsi="Times New Roman" w:cs="Times New Roman"/>
          <w:spacing w:val="8"/>
          <w:lang w:val="ru-RU"/>
        </w:rPr>
        <w:t xml:space="preserve">ные принципы преобразования органов в связи с </w:t>
      </w:r>
      <w:r w:rsidRPr="00552A81">
        <w:rPr>
          <w:rFonts w:ascii="Times New Roman" w:hAnsi="Times New Roman" w:cs="Times New Roman"/>
          <w:spacing w:val="5"/>
          <w:lang w:val="ru-RU"/>
        </w:rPr>
        <w:t>их функцией. Закономерности филогенеза.</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4"/>
          <w:lang w:val="ru-RU"/>
        </w:rPr>
        <w:t>Главные направления эволюционного процесса.</w:t>
      </w:r>
    </w:p>
    <w:p w:rsidR="001D11AD" w:rsidRPr="00552A81" w:rsidRDefault="001D11AD" w:rsidP="00870A90">
      <w:pPr>
        <w:shd w:val="clear" w:color="auto" w:fill="FFFFFF"/>
        <w:tabs>
          <w:tab w:val="left" w:pos="360"/>
        </w:tabs>
        <w:ind w:right="72"/>
        <w:jc w:val="both"/>
        <w:rPr>
          <w:rFonts w:ascii="Times New Roman" w:hAnsi="Times New Roman" w:cs="Times New Roman"/>
          <w:lang w:val="ru-RU"/>
        </w:rPr>
      </w:pPr>
      <w:r w:rsidRPr="00552A81">
        <w:rPr>
          <w:rFonts w:ascii="Times New Roman" w:hAnsi="Times New Roman" w:cs="Times New Roman"/>
          <w:spacing w:val="3"/>
          <w:lang w:val="ru-RU"/>
        </w:rPr>
        <w:t xml:space="preserve">Современное состояние эволюционной теории. </w:t>
      </w:r>
      <w:r w:rsidRPr="00552A81">
        <w:rPr>
          <w:rFonts w:ascii="Times New Roman" w:hAnsi="Times New Roman" w:cs="Times New Roman"/>
          <w:spacing w:val="1"/>
          <w:lang w:val="ru-RU"/>
        </w:rPr>
        <w:t xml:space="preserve">Методологическое значение эволюционной теории. </w:t>
      </w:r>
      <w:r w:rsidRPr="00552A81">
        <w:rPr>
          <w:rFonts w:ascii="Times New Roman" w:hAnsi="Times New Roman" w:cs="Times New Roman"/>
          <w:spacing w:val="2"/>
          <w:lang w:val="ru-RU"/>
        </w:rPr>
        <w:t>Значение эволюционной теории в практической де</w:t>
      </w:r>
      <w:r w:rsidRPr="00552A81">
        <w:rPr>
          <w:rFonts w:ascii="Times New Roman" w:hAnsi="Times New Roman" w:cs="Times New Roman"/>
          <w:spacing w:val="5"/>
          <w:lang w:val="ru-RU"/>
        </w:rPr>
        <w:t>ятельности человека.</w:t>
      </w:r>
    </w:p>
    <w:p w:rsidR="001D11AD" w:rsidRPr="00552A81" w:rsidRDefault="001D11AD" w:rsidP="00870A90">
      <w:pPr>
        <w:shd w:val="clear" w:color="auto" w:fill="FFFFFF"/>
        <w:tabs>
          <w:tab w:val="left" w:pos="360"/>
        </w:tabs>
        <w:ind w:right="48"/>
        <w:jc w:val="both"/>
        <w:rPr>
          <w:rFonts w:ascii="Times New Roman" w:hAnsi="Times New Roman" w:cs="Times New Roman"/>
          <w:lang w:val="ru-RU"/>
        </w:rPr>
      </w:pPr>
      <w:r w:rsidRPr="00552A81">
        <w:rPr>
          <w:rFonts w:ascii="Times New Roman" w:hAnsi="Times New Roman" w:cs="Times New Roman"/>
          <w:spacing w:val="1"/>
          <w:lang w:val="ru-RU"/>
        </w:rPr>
        <w:t>Демонстрация живых растений и животных, гер</w:t>
      </w:r>
      <w:r w:rsidRPr="00552A81">
        <w:rPr>
          <w:rFonts w:ascii="Times New Roman" w:hAnsi="Times New Roman" w:cs="Times New Roman"/>
          <w:spacing w:val="8"/>
          <w:lang w:val="ru-RU"/>
        </w:rPr>
        <w:t xml:space="preserve">барных экземпляров, коллекций, показывающих </w:t>
      </w:r>
      <w:r w:rsidRPr="00552A81">
        <w:rPr>
          <w:rFonts w:ascii="Times New Roman" w:hAnsi="Times New Roman" w:cs="Times New Roman"/>
          <w:spacing w:val="4"/>
          <w:lang w:val="ru-RU"/>
        </w:rPr>
        <w:t>индивидуальную изменчивость и разнообразие</w:t>
      </w:r>
      <w:r w:rsidRPr="00552A81">
        <w:rPr>
          <w:rFonts w:ascii="Times New Roman" w:hAnsi="Times New Roman" w:cs="Times New Roman"/>
          <w:lang w:val="ru-RU"/>
        </w:rPr>
        <w:t xml:space="preserve"> сортов культурных растений и пород домашних жи</w:t>
      </w:r>
      <w:r w:rsidRPr="00552A81">
        <w:rPr>
          <w:rFonts w:ascii="Times New Roman" w:hAnsi="Times New Roman" w:cs="Times New Roman"/>
          <w:spacing w:val="6"/>
          <w:lang w:val="ru-RU"/>
        </w:rPr>
        <w:t xml:space="preserve">вотных; примеров гомологичных и аналогичных </w:t>
      </w:r>
      <w:r w:rsidRPr="00552A81">
        <w:rPr>
          <w:rFonts w:ascii="Times New Roman" w:hAnsi="Times New Roman" w:cs="Times New Roman"/>
          <w:spacing w:val="3"/>
          <w:lang w:val="ru-RU"/>
        </w:rPr>
        <w:t xml:space="preserve">органов, их строения и происхождения в процессе </w:t>
      </w:r>
      <w:r w:rsidRPr="00552A81">
        <w:rPr>
          <w:rFonts w:ascii="Times New Roman" w:hAnsi="Times New Roman" w:cs="Times New Roman"/>
          <w:spacing w:val="5"/>
          <w:lang w:val="ru-RU"/>
        </w:rPr>
        <w:t>онтогенеза; таблиц, схем, фрагментов видеофиль</w:t>
      </w:r>
      <w:r w:rsidRPr="00552A81">
        <w:rPr>
          <w:rFonts w:ascii="Times New Roman" w:hAnsi="Times New Roman" w:cs="Times New Roman"/>
          <w:spacing w:val="3"/>
          <w:lang w:val="ru-RU"/>
        </w:rPr>
        <w:t xml:space="preserve">мов и компьютерных программ, иллюстрирующих </w:t>
      </w:r>
      <w:r w:rsidRPr="00552A81">
        <w:rPr>
          <w:rFonts w:ascii="Times New Roman" w:hAnsi="Times New Roman" w:cs="Times New Roman"/>
          <w:spacing w:val="2"/>
          <w:lang w:val="ru-RU"/>
        </w:rPr>
        <w:t xml:space="preserve">результаты приспособленности организмов к среде </w:t>
      </w:r>
      <w:r w:rsidRPr="00552A81">
        <w:rPr>
          <w:rFonts w:ascii="Times New Roman" w:hAnsi="Times New Roman" w:cs="Times New Roman"/>
          <w:spacing w:val="6"/>
          <w:lang w:val="ru-RU"/>
        </w:rPr>
        <w:t xml:space="preserve">обитания и результаты видообразования, а также </w:t>
      </w:r>
      <w:r w:rsidRPr="00552A81">
        <w:rPr>
          <w:rFonts w:ascii="Times New Roman" w:hAnsi="Times New Roman" w:cs="Times New Roman"/>
          <w:spacing w:val="3"/>
          <w:lang w:val="ru-RU"/>
        </w:rPr>
        <w:t>иллюстрирующих процессы видообразования и со</w:t>
      </w:r>
      <w:r w:rsidRPr="00552A81">
        <w:rPr>
          <w:rFonts w:ascii="Times New Roman" w:hAnsi="Times New Roman" w:cs="Times New Roman"/>
          <w:spacing w:val="4"/>
          <w:lang w:val="ru-RU"/>
        </w:rPr>
        <w:t>отношение путей прогрессивной биологической эволюции.</w:t>
      </w:r>
    </w:p>
    <w:p w:rsidR="001D11AD" w:rsidRPr="00552A81" w:rsidRDefault="001D11AD" w:rsidP="00870A90">
      <w:pPr>
        <w:shd w:val="clear" w:color="auto" w:fill="FFFFFF"/>
        <w:tabs>
          <w:tab w:val="left" w:pos="360"/>
        </w:tabs>
        <w:jc w:val="both"/>
        <w:rPr>
          <w:rFonts w:ascii="Times New Roman" w:hAnsi="Times New Roman" w:cs="Times New Roman"/>
          <w:b/>
          <w:lang w:val="ru-RU"/>
        </w:rPr>
      </w:pPr>
      <w:r w:rsidRPr="00552A81">
        <w:rPr>
          <w:rFonts w:ascii="Times New Roman" w:hAnsi="Times New Roman" w:cs="Times New Roman"/>
          <w:b/>
          <w:spacing w:val="2"/>
          <w:lang w:val="ru-RU"/>
        </w:rPr>
        <w:t>Лабораторные и практические работы</w:t>
      </w:r>
    </w:p>
    <w:p w:rsidR="001D11AD" w:rsidRPr="00552A81" w:rsidRDefault="001D11AD" w:rsidP="00870A90">
      <w:pPr>
        <w:shd w:val="clear" w:color="auto" w:fill="FFFFFF"/>
        <w:tabs>
          <w:tab w:val="left" w:pos="360"/>
        </w:tabs>
        <w:ind w:right="48"/>
        <w:jc w:val="both"/>
        <w:rPr>
          <w:rFonts w:ascii="Times New Roman" w:hAnsi="Times New Roman" w:cs="Times New Roman"/>
          <w:lang w:val="ru-RU"/>
        </w:rPr>
      </w:pPr>
      <w:r w:rsidRPr="00552A81">
        <w:rPr>
          <w:rFonts w:ascii="Times New Roman" w:hAnsi="Times New Roman" w:cs="Times New Roman"/>
          <w:spacing w:val="3"/>
          <w:lang w:val="ru-RU"/>
        </w:rPr>
        <w:t>Изучение приспособленности организмов к среде обитания.</w:t>
      </w:r>
    </w:p>
    <w:p w:rsidR="001D11AD" w:rsidRPr="00552A81" w:rsidRDefault="001D11AD" w:rsidP="00870A90">
      <w:pPr>
        <w:shd w:val="clear" w:color="auto" w:fill="FFFFFF"/>
        <w:tabs>
          <w:tab w:val="left" w:pos="360"/>
        </w:tabs>
        <w:ind w:right="43"/>
        <w:jc w:val="both"/>
        <w:rPr>
          <w:rFonts w:ascii="Times New Roman" w:hAnsi="Times New Roman" w:cs="Times New Roman"/>
          <w:lang w:val="ru-RU"/>
        </w:rPr>
      </w:pPr>
      <w:r w:rsidRPr="00552A81">
        <w:rPr>
          <w:rFonts w:ascii="Times New Roman" w:hAnsi="Times New Roman" w:cs="Times New Roman"/>
          <w:spacing w:val="-1"/>
          <w:lang w:val="ru-RU"/>
        </w:rPr>
        <w:t>Наблюдение и описание особей вида по морфоло</w:t>
      </w:r>
      <w:r w:rsidRPr="00552A81">
        <w:rPr>
          <w:rFonts w:ascii="Times New Roman" w:hAnsi="Times New Roman" w:cs="Times New Roman"/>
          <w:spacing w:val="5"/>
          <w:lang w:val="ru-RU"/>
        </w:rPr>
        <w:t>гическому критерию.</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3"/>
          <w:lang w:val="ru-RU"/>
        </w:rPr>
        <w:t>Выявление изменчивости у особей одного вида.</w:t>
      </w:r>
    </w:p>
    <w:p w:rsidR="001D11AD" w:rsidRPr="00552A81" w:rsidRDefault="001D11AD" w:rsidP="00870A90">
      <w:pPr>
        <w:shd w:val="clear" w:color="auto" w:fill="FFFFFF"/>
        <w:tabs>
          <w:tab w:val="left" w:pos="360"/>
        </w:tabs>
        <w:ind w:right="34"/>
        <w:jc w:val="both"/>
        <w:rPr>
          <w:rFonts w:ascii="Times New Roman" w:hAnsi="Times New Roman" w:cs="Times New Roman"/>
          <w:lang w:val="ru-RU"/>
        </w:rPr>
      </w:pPr>
      <w:r w:rsidRPr="00552A81">
        <w:rPr>
          <w:rFonts w:ascii="Times New Roman" w:hAnsi="Times New Roman" w:cs="Times New Roman"/>
          <w:spacing w:val="3"/>
          <w:lang w:val="ru-RU"/>
        </w:rPr>
        <w:t>Выявление приспособлений у организмов к среде обитания.</w:t>
      </w:r>
    </w:p>
    <w:p w:rsidR="001D11AD" w:rsidRPr="00552A81" w:rsidRDefault="001D11AD" w:rsidP="00870A90">
      <w:pPr>
        <w:shd w:val="clear" w:color="auto" w:fill="FFFFFF"/>
        <w:tabs>
          <w:tab w:val="left" w:pos="360"/>
        </w:tabs>
        <w:ind w:right="29"/>
        <w:jc w:val="both"/>
        <w:rPr>
          <w:rFonts w:ascii="Times New Roman" w:hAnsi="Times New Roman" w:cs="Times New Roman"/>
          <w:lang w:val="ru-RU"/>
        </w:rPr>
      </w:pPr>
      <w:r w:rsidRPr="00552A81">
        <w:rPr>
          <w:rFonts w:ascii="Times New Roman" w:hAnsi="Times New Roman" w:cs="Times New Roman"/>
          <w:spacing w:val="6"/>
          <w:lang w:val="ru-RU"/>
        </w:rPr>
        <w:t xml:space="preserve">Сравнительная характеристика особей разных </w:t>
      </w:r>
      <w:r w:rsidRPr="00552A81">
        <w:rPr>
          <w:rFonts w:ascii="Times New Roman" w:hAnsi="Times New Roman" w:cs="Times New Roman"/>
          <w:lang w:val="ru-RU"/>
        </w:rPr>
        <w:t>видов одного рода по морфологическому критерию.</w:t>
      </w:r>
    </w:p>
    <w:p w:rsidR="001D11AD" w:rsidRPr="00552A81" w:rsidRDefault="001D11AD" w:rsidP="00870A90">
      <w:pPr>
        <w:shd w:val="clear" w:color="auto" w:fill="FFFFFF"/>
        <w:tabs>
          <w:tab w:val="left" w:pos="360"/>
        </w:tabs>
        <w:ind w:right="24"/>
        <w:jc w:val="both"/>
        <w:rPr>
          <w:rFonts w:ascii="Times New Roman" w:hAnsi="Times New Roman" w:cs="Times New Roman"/>
          <w:lang w:val="ru-RU"/>
        </w:rPr>
      </w:pPr>
      <w:r w:rsidRPr="00552A81">
        <w:rPr>
          <w:rFonts w:ascii="Times New Roman" w:hAnsi="Times New Roman" w:cs="Times New Roman"/>
          <w:spacing w:val="4"/>
          <w:lang w:val="ru-RU"/>
        </w:rPr>
        <w:t xml:space="preserve">Сравнительная характеристика естественного и </w:t>
      </w:r>
      <w:r w:rsidRPr="00552A81">
        <w:rPr>
          <w:rFonts w:ascii="Times New Roman" w:hAnsi="Times New Roman" w:cs="Times New Roman"/>
          <w:spacing w:val="2"/>
          <w:lang w:val="ru-RU"/>
        </w:rPr>
        <w:t>искусственного отбора.</w:t>
      </w:r>
    </w:p>
    <w:p w:rsidR="001D11AD" w:rsidRPr="00552A81" w:rsidRDefault="001D11AD" w:rsidP="00870A90">
      <w:pPr>
        <w:shd w:val="clear" w:color="auto" w:fill="FFFFFF"/>
        <w:tabs>
          <w:tab w:val="left" w:pos="360"/>
        </w:tabs>
        <w:ind w:right="24"/>
        <w:jc w:val="both"/>
        <w:rPr>
          <w:rFonts w:ascii="Times New Roman" w:hAnsi="Times New Roman" w:cs="Times New Roman"/>
          <w:lang w:val="ru-RU"/>
        </w:rPr>
      </w:pPr>
      <w:r w:rsidRPr="00552A81">
        <w:rPr>
          <w:rFonts w:ascii="Times New Roman" w:hAnsi="Times New Roman" w:cs="Times New Roman"/>
          <w:spacing w:val="5"/>
          <w:lang w:val="ru-RU"/>
        </w:rPr>
        <w:t>Сравнение процессов движущего и стабилизи</w:t>
      </w:r>
      <w:r w:rsidRPr="00552A81">
        <w:rPr>
          <w:rFonts w:ascii="Times New Roman" w:hAnsi="Times New Roman" w:cs="Times New Roman"/>
          <w:spacing w:val="1"/>
          <w:lang w:val="ru-RU"/>
        </w:rPr>
        <w:t>рующего отбора.</w:t>
      </w:r>
    </w:p>
    <w:p w:rsidR="001D11AD" w:rsidRPr="00552A81" w:rsidRDefault="001D11AD" w:rsidP="00870A90">
      <w:pPr>
        <w:shd w:val="clear" w:color="auto" w:fill="FFFFFF"/>
        <w:tabs>
          <w:tab w:val="left" w:pos="360"/>
        </w:tabs>
        <w:ind w:right="24"/>
        <w:jc w:val="both"/>
        <w:rPr>
          <w:rFonts w:ascii="Times New Roman" w:hAnsi="Times New Roman" w:cs="Times New Roman"/>
          <w:lang w:val="ru-RU"/>
        </w:rPr>
      </w:pPr>
      <w:r w:rsidRPr="00552A81">
        <w:rPr>
          <w:rFonts w:ascii="Times New Roman" w:hAnsi="Times New Roman" w:cs="Times New Roman"/>
          <w:spacing w:val="4"/>
          <w:lang w:val="ru-RU"/>
        </w:rPr>
        <w:t>Сравнение процессов экологического и географического видообразования.</w:t>
      </w:r>
    </w:p>
    <w:p w:rsidR="001D11AD" w:rsidRPr="00552A81" w:rsidRDefault="001D11AD" w:rsidP="00870A90">
      <w:pPr>
        <w:shd w:val="clear" w:color="auto" w:fill="FFFFFF"/>
        <w:tabs>
          <w:tab w:val="left" w:pos="360"/>
        </w:tabs>
        <w:ind w:right="19"/>
        <w:jc w:val="both"/>
        <w:rPr>
          <w:rFonts w:ascii="Times New Roman" w:hAnsi="Times New Roman" w:cs="Times New Roman"/>
          <w:lang w:val="ru-RU"/>
        </w:rPr>
      </w:pPr>
      <w:r w:rsidRPr="00552A81">
        <w:rPr>
          <w:rFonts w:ascii="Times New Roman" w:hAnsi="Times New Roman" w:cs="Times New Roman"/>
          <w:spacing w:val="4"/>
          <w:lang w:val="ru-RU"/>
        </w:rPr>
        <w:t>Сравнительная характеристика микро- и макро</w:t>
      </w:r>
      <w:r w:rsidRPr="00552A81">
        <w:rPr>
          <w:rFonts w:ascii="Times New Roman" w:hAnsi="Times New Roman" w:cs="Times New Roman"/>
          <w:spacing w:val="3"/>
          <w:lang w:val="ru-RU"/>
        </w:rPr>
        <w:t>эволюции.</w:t>
      </w:r>
    </w:p>
    <w:p w:rsidR="001D11AD" w:rsidRPr="00552A81" w:rsidRDefault="001D11AD" w:rsidP="00870A90">
      <w:pPr>
        <w:shd w:val="clear" w:color="auto" w:fill="FFFFFF"/>
        <w:tabs>
          <w:tab w:val="left" w:pos="360"/>
        </w:tabs>
        <w:ind w:right="14"/>
        <w:jc w:val="both"/>
        <w:rPr>
          <w:rFonts w:ascii="Times New Roman" w:hAnsi="Times New Roman" w:cs="Times New Roman"/>
          <w:lang w:val="ru-RU"/>
        </w:rPr>
      </w:pPr>
      <w:r w:rsidRPr="00552A81">
        <w:rPr>
          <w:rFonts w:ascii="Times New Roman" w:hAnsi="Times New Roman" w:cs="Times New Roman"/>
          <w:spacing w:val="9"/>
          <w:lang w:val="ru-RU"/>
        </w:rPr>
        <w:t>Сравнительная характеристика путей эволю</w:t>
      </w:r>
      <w:r w:rsidRPr="00552A81">
        <w:rPr>
          <w:rFonts w:ascii="Times New Roman" w:hAnsi="Times New Roman" w:cs="Times New Roman"/>
          <w:spacing w:val="5"/>
          <w:lang w:val="ru-RU"/>
        </w:rPr>
        <w:t>ции и направлений эволюции.</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1"/>
          <w:lang w:val="ru-RU"/>
        </w:rPr>
        <w:t>Изучение ароморфозов и идиоадаптаций у расте</w:t>
      </w:r>
      <w:r w:rsidRPr="00552A81">
        <w:rPr>
          <w:rFonts w:ascii="Times New Roman" w:hAnsi="Times New Roman" w:cs="Times New Roman"/>
          <w:spacing w:val="6"/>
          <w:lang w:val="ru-RU"/>
        </w:rPr>
        <w:t>ний и животных.</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2"/>
          <w:lang w:val="ru-RU"/>
        </w:rPr>
        <w:t>РАЗДЕЛ 7</w:t>
      </w:r>
      <w:r w:rsidRPr="00552A81">
        <w:rPr>
          <w:rFonts w:ascii="Times New Roman" w:hAnsi="Times New Roman" w:cs="Times New Roman"/>
          <w:lang w:val="ru-RU"/>
        </w:rPr>
        <w:t xml:space="preserve"> </w:t>
      </w:r>
      <w:r w:rsidRPr="00552A81">
        <w:rPr>
          <w:rFonts w:ascii="Times New Roman" w:hAnsi="Times New Roman" w:cs="Times New Roman"/>
          <w:b/>
          <w:bCs/>
          <w:spacing w:val="1"/>
          <w:lang w:val="ru-RU"/>
        </w:rPr>
        <w:t xml:space="preserve">Основы селекции и биотехнологии </w:t>
      </w:r>
      <w:r w:rsidRPr="00552A81">
        <w:rPr>
          <w:rFonts w:ascii="Times New Roman" w:hAnsi="Times New Roman" w:cs="Times New Roman"/>
          <w:b/>
          <w:bCs/>
          <w:i/>
          <w:iCs/>
          <w:spacing w:val="1"/>
          <w:lang w:val="ru-RU"/>
        </w:rPr>
        <w:t>(13 часов)</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6"/>
          <w:lang w:val="ru-RU"/>
        </w:rPr>
        <w:t>Задачи и методы селекции. Генетика как науч</w:t>
      </w:r>
      <w:r w:rsidRPr="00552A81">
        <w:rPr>
          <w:rFonts w:ascii="Times New Roman" w:hAnsi="Times New Roman" w:cs="Times New Roman"/>
          <w:spacing w:val="4"/>
          <w:lang w:val="ru-RU"/>
        </w:rPr>
        <w:t>ная основа селекции организмов. Исходный мате</w:t>
      </w:r>
      <w:r w:rsidRPr="00552A81">
        <w:rPr>
          <w:rFonts w:ascii="Times New Roman" w:hAnsi="Times New Roman" w:cs="Times New Roman"/>
          <w:spacing w:val="4"/>
          <w:lang w:val="ru-RU"/>
        </w:rPr>
        <w:softHyphen/>
        <w:t>риал для селекции. Учение Н. И. Вавилова о цент</w:t>
      </w:r>
      <w:r w:rsidR="00E10E50">
        <w:rPr>
          <w:rFonts w:ascii="Times New Roman" w:hAnsi="Times New Roman" w:cs="Times New Roman"/>
          <w:noProof/>
          <w:lang w:val="ru-RU" w:eastAsia="ru-RU"/>
        </w:rPr>
        <w:pict>
          <v:line id="Line 7" o:spid="_x0000_s1031" style="position:absolute;left:0;text-align:left;z-index:251657728;visibility:visible;mso-position-horizontal-relative:margin;mso-position-vertical-relative:text" from="678.5pt,189.6pt" to="678.5pt,3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" o:allowincell="f" strokeweight=".25pt">
            <w10:wrap anchorx="margin"/>
          </v:line>
        </w:pict>
      </w:r>
      <w:r w:rsidR="00E10E50">
        <w:rPr>
          <w:rFonts w:ascii="Times New Roman" w:hAnsi="Times New Roman" w:cs="Times New Roman"/>
          <w:noProof/>
          <w:lang w:val="ru-RU" w:eastAsia="ru-RU"/>
        </w:rPr>
        <w:pict>
          <v:line id="Line 8" o:spid="_x0000_s1030" style="position:absolute;left:0;text-align:left;z-index:251658752;visibility:visible;mso-position-horizontal-relative:margin;mso-position-vertical-relative:text" from="678.95pt,425.75pt" to="678.9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" o:allowincell="f" strokeweight=".25pt">
            <w10:wrap anchorx="margin"/>
          </v:line>
        </w:pict>
      </w:r>
      <w:r w:rsidRPr="00552A81">
        <w:rPr>
          <w:rFonts w:ascii="Times New Roman" w:hAnsi="Times New Roman" w:cs="Times New Roman"/>
          <w:spacing w:val="7"/>
        </w:rPr>
        <w:t>pax</w:t>
      </w:r>
      <w:r w:rsidRPr="00552A81">
        <w:rPr>
          <w:rFonts w:ascii="Times New Roman" w:hAnsi="Times New Roman" w:cs="Times New Roman"/>
          <w:spacing w:val="7"/>
          <w:lang w:val="ru-RU"/>
        </w:rPr>
        <w:t xml:space="preserve"> происхождения культурных растений. Порода, сорт, штамм. Селекция растений и животных. </w:t>
      </w:r>
      <w:r w:rsidRPr="00552A81">
        <w:rPr>
          <w:rFonts w:ascii="Times New Roman" w:hAnsi="Times New Roman" w:cs="Times New Roman"/>
          <w:spacing w:val="6"/>
          <w:lang w:val="ru-RU"/>
        </w:rPr>
        <w:t xml:space="preserve">Искусственный отбор в селекции. Гибридизация </w:t>
      </w:r>
      <w:r w:rsidRPr="00552A81">
        <w:rPr>
          <w:rFonts w:ascii="Times New Roman" w:hAnsi="Times New Roman" w:cs="Times New Roman"/>
          <w:spacing w:val="3"/>
          <w:lang w:val="ru-RU"/>
        </w:rPr>
        <w:t>как метод селекции. Типы скрещиваний. Полипло</w:t>
      </w:r>
      <w:r w:rsidRPr="00552A81">
        <w:rPr>
          <w:rFonts w:ascii="Times New Roman" w:hAnsi="Times New Roman" w:cs="Times New Roman"/>
          <w:spacing w:val="4"/>
          <w:lang w:val="ru-RU"/>
        </w:rPr>
        <w:t>идия в селекции растений. Достижения современ</w:t>
      </w:r>
      <w:r w:rsidRPr="00552A81">
        <w:rPr>
          <w:rFonts w:ascii="Times New Roman" w:hAnsi="Times New Roman" w:cs="Times New Roman"/>
          <w:spacing w:val="5"/>
          <w:lang w:val="ru-RU"/>
        </w:rPr>
        <w:t>ной селекции.</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6"/>
          <w:lang w:val="ru-RU"/>
        </w:rPr>
        <w:t>Микроорганизмы, грибы, прокариоты как объ</w:t>
      </w:r>
      <w:r w:rsidRPr="00552A81">
        <w:rPr>
          <w:rFonts w:ascii="Times New Roman" w:hAnsi="Times New Roman" w:cs="Times New Roman"/>
          <w:spacing w:val="5"/>
          <w:lang w:val="ru-RU"/>
        </w:rPr>
        <w:t xml:space="preserve">екты биотехнологии. Селекция микроорганизмов, </w:t>
      </w:r>
      <w:r w:rsidRPr="00552A81">
        <w:rPr>
          <w:rFonts w:ascii="Times New Roman" w:hAnsi="Times New Roman" w:cs="Times New Roman"/>
          <w:spacing w:val="4"/>
          <w:lang w:val="ru-RU"/>
        </w:rPr>
        <w:t>ее значение для микробиологической промышлен</w:t>
      </w:r>
      <w:r w:rsidRPr="00552A81">
        <w:rPr>
          <w:rFonts w:ascii="Times New Roman" w:hAnsi="Times New Roman" w:cs="Times New Roman"/>
          <w:spacing w:val="5"/>
          <w:lang w:val="ru-RU"/>
        </w:rPr>
        <w:t>ности. Микробиологическое производство пище</w:t>
      </w:r>
      <w:r w:rsidRPr="00552A81">
        <w:rPr>
          <w:rFonts w:ascii="Times New Roman" w:hAnsi="Times New Roman" w:cs="Times New Roman"/>
          <w:spacing w:val="10"/>
          <w:lang w:val="ru-RU"/>
        </w:rPr>
        <w:t xml:space="preserve">вых продуктов, витаминов, ферментов, лекарств </w:t>
      </w:r>
      <w:r w:rsidRPr="00552A81">
        <w:rPr>
          <w:rFonts w:ascii="Times New Roman" w:hAnsi="Times New Roman" w:cs="Times New Roman"/>
          <w:spacing w:val="4"/>
          <w:lang w:val="ru-RU"/>
        </w:rPr>
        <w:t>и т. д. Проблемы и перспективы биотехнологии.</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8"/>
          <w:lang w:val="ru-RU"/>
        </w:rPr>
        <w:t xml:space="preserve">Генная и клеточная инженерия, ее достижения </w:t>
      </w:r>
      <w:r w:rsidRPr="00552A81">
        <w:rPr>
          <w:rFonts w:ascii="Times New Roman" w:hAnsi="Times New Roman" w:cs="Times New Roman"/>
          <w:spacing w:val="5"/>
          <w:lang w:val="ru-RU"/>
        </w:rPr>
        <w:t>и перспективы.</w:t>
      </w:r>
    </w:p>
    <w:p w:rsidR="001D11AD" w:rsidRPr="00552A81" w:rsidRDefault="001D11AD" w:rsidP="00870A90">
      <w:pPr>
        <w:shd w:val="clear" w:color="auto" w:fill="FFFFFF"/>
        <w:tabs>
          <w:tab w:val="left" w:pos="360"/>
        </w:tabs>
        <w:ind w:right="19"/>
        <w:jc w:val="both"/>
        <w:rPr>
          <w:rFonts w:ascii="Times New Roman" w:hAnsi="Times New Roman" w:cs="Times New Roman"/>
          <w:lang w:val="ru-RU"/>
        </w:rPr>
      </w:pPr>
      <w:r w:rsidRPr="00552A81">
        <w:rPr>
          <w:rFonts w:ascii="Times New Roman" w:hAnsi="Times New Roman" w:cs="Times New Roman"/>
          <w:spacing w:val="3"/>
          <w:lang w:val="ru-RU"/>
        </w:rPr>
        <w:t>Демонстрация живых растений, гербарных эк</w:t>
      </w:r>
      <w:r w:rsidRPr="00552A81">
        <w:rPr>
          <w:rFonts w:ascii="Times New Roman" w:hAnsi="Times New Roman" w:cs="Times New Roman"/>
          <w:spacing w:val="6"/>
          <w:lang w:val="ru-RU"/>
        </w:rPr>
        <w:t>земпляров, муляжей, портретов известных селек</w:t>
      </w:r>
      <w:r w:rsidRPr="00552A81">
        <w:rPr>
          <w:rFonts w:ascii="Times New Roman" w:hAnsi="Times New Roman" w:cs="Times New Roman"/>
          <w:spacing w:val="5"/>
          <w:lang w:val="ru-RU"/>
        </w:rPr>
        <w:t>ционеров, таблиц, фотографий, схем, фрагментов видеофильмов и компьютерных программ, иллю</w:t>
      </w:r>
      <w:r w:rsidRPr="00552A81">
        <w:rPr>
          <w:rFonts w:ascii="Times New Roman" w:hAnsi="Times New Roman" w:cs="Times New Roman"/>
          <w:spacing w:val="2"/>
          <w:lang w:val="ru-RU"/>
        </w:rPr>
        <w:t>стрирующих результаты селекционной работы, ме</w:t>
      </w:r>
      <w:r w:rsidRPr="00552A81">
        <w:rPr>
          <w:rFonts w:ascii="Times New Roman" w:hAnsi="Times New Roman" w:cs="Times New Roman"/>
          <w:spacing w:val="4"/>
          <w:lang w:val="ru-RU"/>
        </w:rPr>
        <w:t xml:space="preserve">тоды получения новых сортов растений и пород </w:t>
      </w:r>
      <w:r w:rsidRPr="00552A81">
        <w:rPr>
          <w:rFonts w:ascii="Times New Roman" w:hAnsi="Times New Roman" w:cs="Times New Roman"/>
          <w:spacing w:val="7"/>
          <w:lang w:val="ru-RU"/>
        </w:rPr>
        <w:t>животных, функционирования микробиологиче</w:t>
      </w:r>
      <w:r w:rsidRPr="00552A81">
        <w:rPr>
          <w:rFonts w:ascii="Times New Roman" w:hAnsi="Times New Roman" w:cs="Times New Roman"/>
          <w:spacing w:val="4"/>
          <w:lang w:val="ru-RU"/>
        </w:rPr>
        <w:t>ского производства, продуктов микробиологического синтеза.</w:t>
      </w:r>
    </w:p>
    <w:p w:rsidR="001D11AD" w:rsidRPr="00552A81" w:rsidRDefault="001D11AD" w:rsidP="00870A90">
      <w:pPr>
        <w:shd w:val="clear" w:color="auto" w:fill="FFFFFF"/>
        <w:tabs>
          <w:tab w:val="left" w:pos="360"/>
        </w:tabs>
        <w:ind w:right="14"/>
        <w:jc w:val="both"/>
        <w:rPr>
          <w:rFonts w:ascii="Times New Roman" w:hAnsi="Times New Roman" w:cs="Times New Roman"/>
          <w:lang w:val="ru-RU"/>
        </w:rPr>
      </w:pPr>
      <w:r w:rsidRPr="00552A81">
        <w:rPr>
          <w:rFonts w:ascii="Times New Roman" w:hAnsi="Times New Roman" w:cs="Times New Roman"/>
          <w:spacing w:val="-2"/>
          <w:lang w:val="ru-RU"/>
        </w:rPr>
        <w:t>РАЗДЕЛ 8</w:t>
      </w:r>
      <w:r w:rsidRPr="00552A81">
        <w:rPr>
          <w:rFonts w:ascii="Times New Roman" w:hAnsi="Times New Roman" w:cs="Times New Roman"/>
          <w:lang w:val="ru-RU"/>
        </w:rPr>
        <w:t xml:space="preserve"> </w:t>
      </w:r>
      <w:r w:rsidRPr="00552A81">
        <w:rPr>
          <w:rFonts w:ascii="Times New Roman" w:hAnsi="Times New Roman" w:cs="Times New Roman"/>
          <w:spacing w:val="8"/>
          <w:lang w:val="ru-RU"/>
        </w:rPr>
        <w:t xml:space="preserve">Антропогенез </w:t>
      </w:r>
      <w:r w:rsidRPr="00552A81">
        <w:rPr>
          <w:rFonts w:ascii="Times New Roman" w:hAnsi="Times New Roman" w:cs="Times New Roman"/>
          <w:i/>
          <w:iCs/>
          <w:spacing w:val="8"/>
          <w:lang w:val="ru-RU"/>
        </w:rPr>
        <w:t>(11 часов)</w:t>
      </w:r>
    </w:p>
    <w:p w:rsidR="001D11AD" w:rsidRPr="00552A81" w:rsidRDefault="001D11AD" w:rsidP="00870A90">
      <w:pPr>
        <w:shd w:val="clear" w:color="auto" w:fill="FFFFFF"/>
        <w:tabs>
          <w:tab w:val="left" w:pos="360"/>
        </w:tabs>
        <w:ind w:right="72"/>
        <w:jc w:val="both"/>
        <w:rPr>
          <w:rFonts w:ascii="Times New Roman" w:hAnsi="Times New Roman" w:cs="Times New Roman"/>
          <w:spacing w:val="4"/>
          <w:lang w:val="ru-RU"/>
        </w:rPr>
      </w:pPr>
      <w:r w:rsidRPr="00552A81">
        <w:rPr>
          <w:rFonts w:ascii="Times New Roman" w:hAnsi="Times New Roman" w:cs="Times New Roman"/>
          <w:spacing w:val="4"/>
          <w:lang w:val="ru-RU"/>
        </w:rPr>
        <w:t xml:space="preserve">Место человека в системе органического мира. </w:t>
      </w:r>
      <w:r w:rsidRPr="00552A81">
        <w:rPr>
          <w:rFonts w:ascii="Times New Roman" w:hAnsi="Times New Roman" w:cs="Times New Roman"/>
          <w:spacing w:val="2"/>
          <w:lang w:val="ru-RU"/>
        </w:rPr>
        <w:t>Доказательства происхождения человека от живот</w:t>
      </w:r>
      <w:r w:rsidRPr="00552A81">
        <w:rPr>
          <w:rFonts w:ascii="Times New Roman" w:hAnsi="Times New Roman" w:cs="Times New Roman"/>
          <w:spacing w:val="6"/>
          <w:lang w:val="ru-RU"/>
        </w:rPr>
        <w:t>ных. Движущие силы антропогенеза. Биологиче</w:t>
      </w:r>
      <w:r w:rsidRPr="00552A81">
        <w:rPr>
          <w:rFonts w:ascii="Times New Roman" w:hAnsi="Times New Roman" w:cs="Times New Roman"/>
          <w:spacing w:val="3"/>
          <w:lang w:val="ru-RU"/>
        </w:rPr>
        <w:t>ские и социальные факторы антропогенеза. Основные этапы эволюции человека. Прародина челове</w:t>
      </w:r>
      <w:r w:rsidRPr="00552A81">
        <w:rPr>
          <w:rFonts w:ascii="Times New Roman" w:hAnsi="Times New Roman" w:cs="Times New Roman"/>
          <w:spacing w:val="4"/>
          <w:lang w:val="ru-RU"/>
        </w:rPr>
        <w:t xml:space="preserve">чества. Расселение человека и расообразование. </w:t>
      </w:r>
      <w:r w:rsidRPr="00552A81">
        <w:rPr>
          <w:rFonts w:ascii="Times New Roman" w:hAnsi="Times New Roman" w:cs="Times New Roman"/>
          <w:spacing w:val="7"/>
          <w:lang w:val="ru-RU"/>
        </w:rPr>
        <w:t xml:space="preserve">Популяционная структура вида </w:t>
      </w:r>
      <w:r w:rsidRPr="00552A81">
        <w:rPr>
          <w:rFonts w:ascii="Times New Roman" w:hAnsi="Times New Roman" w:cs="Times New Roman"/>
          <w:spacing w:val="7"/>
        </w:rPr>
        <w:t>Homo</w:t>
      </w:r>
      <w:r w:rsidRPr="00552A81">
        <w:rPr>
          <w:rFonts w:ascii="Times New Roman" w:hAnsi="Times New Roman" w:cs="Times New Roman"/>
          <w:spacing w:val="7"/>
          <w:lang w:val="ru-RU"/>
        </w:rPr>
        <w:t xml:space="preserve"> </w:t>
      </w:r>
      <w:r w:rsidRPr="00552A81">
        <w:rPr>
          <w:rFonts w:ascii="Times New Roman" w:hAnsi="Times New Roman" w:cs="Times New Roman"/>
          <w:spacing w:val="7"/>
        </w:rPr>
        <w:t>sapiens</w:t>
      </w:r>
      <w:r w:rsidRPr="00552A81">
        <w:rPr>
          <w:rFonts w:ascii="Times New Roman" w:hAnsi="Times New Roman" w:cs="Times New Roman"/>
          <w:spacing w:val="7"/>
          <w:lang w:val="ru-RU"/>
        </w:rPr>
        <w:t>. Адаптивные типы человека. Развитие материаль</w:t>
      </w:r>
      <w:r w:rsidRPr="00552A81">
        <w:rPr>
          <w:rFonts w:ascii="Times New Roman" w:hAnsi="Times New Roman" w:cs="Times New Roman"/>
          <w:spacing w:val="5"/>
          <w:lang w:val="ru-RU"/>
        </w:rPr>
        <w:t xml:space="preserve">ной и духовной культуры, преобразование природы, факторы эволюции современного человека. </w:t>
      </w:r>
      <w:r w:rsidRPr="00552A81">
        <w:rPr>
          <w:rFonts w:ascii="Times New Roman" w:hAnsi="Times New Roman" w:cs="Times New Roman"/>
          <w:spacing w:val="4"/>
          <w:lang w:val="ru-RU"/>
        </w:rPr>
        <w:t>Влияние деятельности человека на биосферу.</w:t>
      </w:r>
    </w:p>
    <w:p w:rsidR="001D11AD" w:rsidRPr="00552A81" w:rsidRDefault="001D11AD" w:rsidP="00870A90">
      <w:pPr>
        <w:shd w:val="clear" w:color="auto" w:fill="FFFFFF"/>
        <w:tabs>
          <w:tab w:val="left" w:pos="360"/>
        </w:tabs>
        <w:ind w:right="72"/>
        <w:jc w:val="both"/>
        <w:rPr>
          <w:rFonts w:ascii="Times New Roman" w:hAnsi="Times New Roman" w:cs="Times New Roman"/>
          <w:lang w:val="ru-RU"/>
        </w:rPr>
      </w:pPr>
      <w:r w:rsidRPr="00552A81">
        <w:rPr>
          <w:rFonts w:ascii="Times New Roman" w:hAnsi="Times New Roman" w:cs="Times New Roman"/>
          <w:spacing w:val="1"/>
          <w:lang w:val="ru-RU"/>
        </w:rPr>
        <w:t>Демонстрация моделей скелетов человека и по</w:t>
      </w:r>
      <w:r w:rsidRPr="00552A81">
        <w:rPr>
          <w:rFonts w:ascii="Times New Roman" w:hAnsi="Times New Roman" w:cs="Times New Roman"/>
          <w:spacing w:val="6"/>
          <w:lang w:val="ru-RU"/>
        </w:rPr>
        <w:t xml:space="preserve">звоночных животных; модели «Происхождение </w:t>
      </w:r>
      <w:r w:rsidRPr="00552A81">
        <w:rPr>
          <w:rFonts w:ascii="Times New Roman" w:hAnsi="Times New Roman" w:cs="Times New Roman"/>
          <w:spacing w:val="7"/>
          <w:lang w:val="ru-RU"/>
        </w:rPr>
        <w:t xml:space="preserve">человека» и остатков материальной культуры; </w:t>
      </w:r>
      <w:r w:rsidRPr="00552A81">
        <w:rPr>
          <w:rFonts w:ascii="Times New Roman" w:hAnsi="Times New Roman" w:cs="Times New Roman"/>
          <w:spacing w:val="1"/>
          <w:lang w:val="ru-RU"/>
        </w:rPr>
        <w:t>таблиц, схем, фрагментов видеофильмов и компью</w:t>
      </w:r>
      <w:r w:rsidRPr="00552A81">
        <w:rPr>
          <w:rFonts w:ascii="Times New Roman" w:hAnsi="Times New Roman" w:cs="Times New Roman"/>
          <w:spacing w:val="2"/>
          <w:lang w:val="ru-RU"/>
        </w:rPr>
        <w:t>терных программ, иллюстрирующих основные эта</w:t>
      </w:r>
      <w:r w:rsidRPr="00552A81">
        <w:rPr>
          <w:rFonts w:ascii="Times New Roman" w:hAnsi="Times New Roman" w:cs="Times New Roman"/>
          <w:spacing w:val="4"/>
          <w:lang w:val="ru-RU"/>
        </w:rPr>
        <w:t>пы эволюции человека.</w:t>
      </w:r>
    </w:p>
    <w:p w:rsidR="001D11AD" w:rsidRPr="00552A81" w:rsidRDefault="001D11AD" w:rsidP="00870A90">
      <w:pPr>
        <w:shd w:val="clear" w:color="auto" w:fill="FFFFFF"/>
        <w:tabs>
          <w:tab w:val="left" w:pos="360"/>
        </w:tabs>
        <w:jc w:val="both"/>
        <w:rPr>
          <w:rFonts w:ascii="Times New Roman" w:hAnsi="Times New Roman" w:cs="Times New Roman"/>
          <w:b/>
          <w:lang w:val="ru-RU"/>
        </w:rPr>
      </w:pPr>
      <w:r w:rsidRPr="00552A81">
        <w:rPr>
          <w:rFonts w:ascii="Times New Roman" w:hAnsi="Times New Roman" w:cs="Times New Roman"/>
          <w:b/>
          <w:spacing w:val="1"/>
          <w:lang w:val="ru-RU"/>
        </w:rPr>
        <w:t>Лабораторные и практические работы</w:t>
      </w:r>
    </w:p>
    <w:p w:rsidR="001D11AD" w:rsidRPr="00552A81" w:rsidRDefault="001D11AD" w:rsidP="00870A90">
      <w:pPr>
        <w:shd w:val="clear" w:color="auto" w:fill="FFFFFF"/>
        <w:tabs>
          <w:tab w:val="left" w:pos="360"/>
        </w:tabs>
        <w:ind w:right="72"/>
        <w:jc w:val="both"/>
        <w:rPr>
          <w:rFonts w:ascii="Times New Roman" w:hAnsi="Times New Roman" w:cs="Times New Roman"/>
          <w:lang w:val="ru-RU"/>
        </w:rPr>
      </w:pPr>
      <w:r w:rsidRPr="00552A81">
        <w:rPr>
          <w:rFonts w:ascii="Times New Roman" w:hAnsi="Times New Roman" w:cs="Times New Roman"/>
          <w:spacing w:val="5"/>
          <w:lang w:val="ru-RU"/>
        </w:rPr>
        <w:t>Анализ и оценка различных гипотез происхож</w:t>
      </w:r>
      <w:r w:rsidRPr="00552A81">
        <w:rPr>
          <w:rFonts w:ascii="Times New Roman" w:hAnsi="Times New Roman" w:cs="Times New Roman"/>
          <w:spacing w:val="6"/>
          <w:lang w:val="ru-RU"/>
        </w:rPr>
        <w:t>дения человека.</w:t>
      </w:r>
    </w:p>
    <w:p w:rsidR="001D11AD" w:rsidRPr="00552A81" w:rsidRDefault="001D11AD" w:rsidP="00870A90">
      <w:pPr>
        <w:shd w:val="clear" w:color="auto" w:fill="FFFFFF"/>
        <w:tabs>
          <w:tab w:val="left" w:pos="360"/>
        </w:tabs>
        <w:ind w:right="67"/>
        <w:jc w:val="both"/>
        <w:rPr>
          <w:rFonts w:ascii="Times New Roman" w:hAnsi="Times New Roman" w:cs="Times New Roman"/>
          <w:lang w:val="ru-RU"/>
        </w:rPr>
      </w:pPr>
      <w:r w:rsidRPr="00552A81">
        <w:rPr>
          <w:rFonts w:ascii="Times New Roman" w:hAnsi="Times New Roman" w:cs="Times New Roman"/>
          <w:spacing w:val="3"/>
          <w:lang w:val="ru-RU"/>
        </w:rPr>
        <w:t>Анализ и оценка различных гипотез формирова</w:t>
      </w:r>
      <w:r w:rsidRPr="00552A81">
        <w:rPr>
          <w:rFonts w:ascii="Times New Roman" w:hAnsi="Times New Roman" w:cs="Times New Roman"/>
          <w:spacing w:val="5"/>
          <w:lang w:val="ru-RU"/>
        </w:rPr>
        <w:t>ния человеческих рас.</w:t>
      </w:r>
    </w:p>
    <w:p w:rsidR="001D11AD" w:rsidRPr="00552A81" w:rsidRDefault="001D11AD" w:rsidP="00870A90">
      <w:pPr>
        <w:shd w:val="clear" w:color="auto" w:fill="FFFFFF"/>
        <w:tabs>
          <w:tab w:val="left" w:pos="360"/>
        </w:tabs>
        <w:ind w:right="29"/>
        <w:jc w:val="both"/>
        <w:rPr>
          <w:rFonts w:ascii="Times New Roman" w:hAnsi="Times New Roman" w:cs="Times New Roman"/>
          <w:lang w:val="ru-RU"/>
        </w:rPr>
      </w:pPr>
      <w:r w:rsidRPr="00552A81">
        <w:rPr>
          <w:rFonts w:ascii="Times New Roman" w:hAnsi="Times New Roman" w:cs="Times New Roman"/>
          <w:spacing w:val="-2"/>
          <w:lang w:val="ru-RU"/>
        </w:rPr>
        <w:t>РАЗДЕЛ 9</w:t>
      </w:r>
      <w:r w:rsidRPr="00552A81">
        <w:rPr>
          <w:rFonts w:ascii="Times New Roman" w:hAnsi="Times New Roman" w:cs="Times New Roman"/>
          <w:lang w:val="ru-RU"/>
        </w:rPr>
        <w:t xml:space="preserve"> </w:t>
      </w:r>
      <w:r w:rsidRPr="00552A81">
        <w:rPr>
          <w:rFonts w:ascii="Times New Roman" w:hAnsi="Times New Roman" w:cs="Times New Roman"/>
          <w:b/>
          <w:bCs/>
          <w:spacing w:val="-7"/>
          <w:lang w:val="ru-RU"/>
        </w:rPr>
        <w:t xml:space="preserve">Основы экологии </w:t>
      </w:r>
      <w:r w:rsidRPr="00552A81">
        <w:rPr>
          <w:rFonts w:ascii="Times New Roman" w:hAnsi="Times New Roman" w:cs="Times New Roman"/>
          <w:i/>
          <w:iCs/>
          <w:spacing w:val="-7"/>
          <w:lang w:val="ru-RU"/>
        </w:rPr>
        <w:t>(29 часов)</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5"/>
          <w:lang w:val="ru-RU"/>
        </w:rPr>
        <w:t>Экология как наука. Среды обитания. Экологи</w:t>
      </w:r>
      <w:r w:rsidRPr="00552A81">
        <w:rPr>
          <w:rFonts w:ascii="Times New Roman" w:hAnsi="Times New Roman" w:cs="Times New Roman"/>
          <w:spacing w:val="6"/>
          <w:lang w:val="ru-RU"/>
        </w:rPr>
        <w:t xml:space="preserve">ческие факторы. Толерантность. Лимитирующие </w:t>
      </w:r>
      <w:r w:rsidRPr="00552A81">
        <w:rPr>
          <w:rFonts w:ascii="Times New Roman" w:hAnsi="Times New Roman" w:cs="Times New Roman"/>
          <w:spacing w:val="2"/>
          <w:lang w:val="ru-RU"/>
        </w:rPr>
        <w:t>факторы. Закон минимума. Местообитание. Эколо</w:t>
      </w:r>
      <w:r w:rsidRPr="00552A81">
        <w:rPr>
          <w:rFonts w:ascii="Times New Roman" w:hAnsi="Times New Roman" w:cs="Times New Roman"/>
          <w:spacing w:val="6"/>
          <w:lang w:val="ru-RU"/>
        </w:rPr>
        <w:t>гическая ниша. Экологическое взаимодействие. Нейтрализм. Аменсализм. Комменсализм. Прото</w:t>
      </w:r>
      <w:r w:rsidRPr="00552A81">
        <w:rPr>
          <w:rFonts w:ascii="Times New Roman" w:hAnsi="Times New Roman" w:cs="Times New Roman"/>
          <w:spacing w:val="5"/>
          <w:lang w:val="ru-RU"/>
        </w:rPr>
        <w:t>кооперация. Мутуализм. Симбиоз. Хищничество. Паразитизм. Конкуренция. Конкурентные взаимо</w:t>
      </w:r>
      <w:r w:rsidRPr="00552A81">
        <w:rPr>
          <w:rFonts w:ascii="Times New Roman" w:hAnsi="Times New Roman" w:cs="Times New Roman"/>
          <w:spacing w:val="7"/>
          <w:lang w:val="ru-RU"/>
        </w:rPr>
        <w:t>действия. Демографические показатели популя</w:t>
      </w:r>
      <w:r w:rsidRPr="00552A81">
        <w:rPr>
          <w:rFonts w:ascii="Times New Roman" w:hAnsi="Times New Roman" w:cs="Times New Roman"/>
          <w:spacing w:val="4"/>
          <w:lang w:val="ru-RU"/>
        </w:rPr>
        <w:t xml:space="preserve">ции: обилие, плотность, рождаемость, смертность. </w:t>
      </w:r>
      <w:r w:rsidRPr="00552A81">
        <w:rPr>
          <w:rFonts w:ascii="Times New Roman" w:hAnsi="Times New Roman" w:cs="Times New Roman"/>
          <w:spacing w:val="5"/>
          <w:lang w:val="ru-RU"/>
        </w:rPr>
        <w:t>Возрастная структура. Динамика популяции. Био</w:t>
      </w:r>
      <w:r w:rsidRPr="00552A81">
        <w:rPr>
          <w:rFonts w:ascii="Times New Roman" w:hAnsi="Times New Roman" w:cs="Times New Roman"/>
          <w:spacing w:val="2"/>
          <w:lang w:val="ru-RU"/>
        </w:rPr>
        <w:t>ценоз. Экосистема. Биогеоценоз. Биосфера. Искус</w:t>
      </w:r>
      <w:r w:rsidRPr="00552A81">
        <w:rPr>
          <w:rFonts w:ascii="Times New Roman" w:hAnsi="Times New Roman" w:cs="Times New Roman"/>
          <w:spacing w:val="5"/>
          <w:lang w:val="ru-RU"/>
        </w:rPr>
        <w:t>ственные экосистемы. Агробиоценоз. Структура сообщества. Пищевая цепь. Пищевая сеть. Продуценты. Консументы. Редуценты. Детрит. Кругово</w:t>
      </w:r>
      <w:r w:rsidRPr="00552A81">
        <w:rPr>
          <w:rFonts w:ascii="Times New Roman" w:hAnsi="Times New Roman" w:cs="Times New Roman"/>
          <w:spacing w:val="4"/>
          <w:lang w:val="ru-RU"/>
        </w:rPr>
        <w:t xml:space="preserve">рот веществ в экосистеме. Биогенные элементы. </w:t>
      </w:r>
      <w:r w:rsidRPr="00552A81">
        <w:rPr>
          <w:rFonts w:ascii="Times New Roman" w:hAnsi="Times New Roman" w:cs="Times New Roman"/>
          <w:spacing w:val="6"/>
          <w:lang w:val="ru-RU"/>
        </w:rPr>
        <w:t xml:space="preserve">Экологические пирамиды. Пирамида биомассы. </w:t>
      </w:r>
      <w:r w:rsidRPr="00552A81">
        <w:rPr>
          <w:rFonts w:ascii="Times New Roman" w:hAnsi="Times New Roman" w:cs="Times New Roman"/>
          <w:spacing w:val="5"/>
          <w:lang w:val="ru-RU"/>
        </w:rPr>
        <w:t>Пирамида численности. Сукцессия. Общее дыха</w:t>
      </w:r>
      <w:r w:rsidRPr="00552A81">
        <w:rPr>
          <w:rFonts w:ascii="Times New Roman" w:hAnsi="Times New Roman" w:cs="Times New Roman"/>
          <w:spacing w:val="3"/>
          <w:lang w:val="ru-RU"/>
        </w:rPr>
        <w:t>ние сообщества. Природные ресурсы. Экологическое сознание.</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2"/>
          <w:lang w:val="ru-RU"/>
        </w:rPr>
        <w:t>Демонстрации таблиц, фотографий, схем, фраг</w:t>
      </w:r>
      <w:r w:rsidRPr="00552A81">
        <w:rPr>
          <w:rFonts w:ascii="Times New Roman" w:hAnsi="Times New Roman" w:cs="Times New Roman"/>
          <w:spacing w:val="3"/>
          <w:lang w:val="ru-RU"/>
        </w:rPr>
        <w:t xml:space="preserve">ментов видеофильмов и компьютерных программ, </w:t>
      </w:r>
      <w:r w:rsidRPr="00552A81">
        <w:rPr>
          <w:rFonts w:ascii="Times New Roman" w:hAnsi="Times New Roman" w:cs="Times New Roman"/>
          <w:spacing w:val="4"/>
          <w:lang w:val="ru-RU"/>
        </w:rPr>
        <w:t>иллюстрирующих среды обитания, экологические факторы, типы экологических взаимодействий</w:t>
      </w:r>
      <w:r w:rsidR="00E10E50">
        <w:rPr>
          <w:rFonts w:ascii="Times New Roman" w:hAnsi="Times New Roman" w:cs="Times New Roman"/>
          <w:noProof/>
          <w:lang w:val="ru-RU" w:eastAsia="ru-RU"/>
        </w:rPr>
        <w:pict>
          <v:line id="Line 9" o:spid="_x0000_s1029" style="position:absolute;left:0;text-align:left;z-index:251659776;visibility:visible;mso-position-horizontal-relative:margin;mso-position-vertical-relative:text" from="678.7pt,252.95pt" to="678.7pt,4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" o:allowincell="f" strokeweight=".25pt">
            <w10:wrap anchorx="margin"/>
          </v:line>
        </w:pict>
      </w:r>
      <w:r w:rsidRPr="00552A81">
        <w:rPr>
          <w:rFonts w:ascii="Times New Roman" w:hAnsi="Times New Roman" w:cs="Times New Roman"/>
          <w:spacing w:val="4"/>
          <w:lang w:val="ru-RU"/>
        </w:rPr>
        <w:t xml:space="preserve">, </w:t>
      </w:r>
      <w:r w:rsidRPr="00552A81">
        <w:rPr>
          <w:rFonts w:ascii="Times New Roman" w:hAnsi="Times New Roman" w:cs="Times New Roman"/>
          <w:spacing w:val="6"/>
          <w:lang w:val="ru-RU"/>
        </w:rPr>
        <w:t>характеристики популяций и сообществ, экологи</w:t>
      </w:r>
      <w:r w:rsidRPr="00552A81">
        <w:rPr>
          <w:rFonts w:ascii="Times New Roman" w:hAnsi="Times New Roman" w:cs="Times New Roman"/>
          <w:spacing w:val="4"/>
          <w:lang w:val="ru-RU"/>
        </w:rPr>
        <w:t>ческие сукцессии.</w:t>
      </w:r>
    </w:p>
    <w:p w:rsidR="001D11AD" w:rsidRPr="00552A81" w:rsidRDefault="001D11AD" w:rsidP="00870A90">
      <w:pPr>
        <w:shd w:val="clear" w:color="auto" w:fill="FFFFFF"/>
        <w:tabs>
          <w:tab w:val="left" w:pos="360"/>
        </w:tabs>
        <w:jc w:val="both"/>
        <w:rPr>
          <w:rFonts w:ascii="Times New Roman" w:hAnsi="Times New Roman" w:cs="Times New Roman"/>
          <w:b/>
          <w:lang w:val="ru-RU"/>
        </w:rPr>
      </w:pPr>
      <w:r w:rsidRPr="00552A81">
        <w:rPr>
          <w:rFonts w:ascii="Times New Roman" w:hAnsi="Times New Roman" w:cs="Times New Roman"/>
          <w:b/>
          <w:spacing w:val="2"/>
          <w:lang w:val="ru-RU"/>
        </w:rPr>
        <w:t>Лабораторные и практические работы</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2"/>
          <w:lang w:val="ru-RU"/>
        </w:rPr>
        <w:t>Наблюдение и выявление приспособлений у ор</w:t>
      </w:r>
      <w:r w:rsidRPr="00552A81">
        <w:rPr>
          <w:rFonts w:ascii="Times New Roman" w:hAnsi="Times New Roman" w:cs="Times New Roman"/>
          <w:spacing w:val="7"/>
          <w:lang w:val="ru-RU"/>
        </w:rPr>
        <w:t xml:space="preserve">ганизмов к влиянию различных экологических </w:t>
      </w:r>
      <w:r w:rsidRPr="00552A81">
        <w:rPr>
          <w:rFonts w:ascii="Times New Roman" w:hAnsi="Times New Roman" w:cs="Times New Roman"/>
          <w:spacing w:val="4"/>
          <w:lang w:val="ru-RU"/>
        </w:rPr>
        <w:t>факторов.</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4"/>
          <w:lang w:val="ru-RU"/>
        </w:rPr>
        <w:t>Выявление абиотических и биотических компонентов экосистем (на отдельных примерах).</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3"/>
          <w:lang w:val="ru-RU"/>
        </w:rPr>
        <w:t>Выявление антропогенных изменений в экосис</w:t>
      </w:r>
      <w:r w:rsidRPr="00552A81">
        <w:rPr>
          <w:rFonts w:ascii="Times New Roman" w:hAnsi="Times New Roman" w:cs="Times New Roman"/>
          <w:spacing w:val="2"/>
          <w:lang w:val="ru-RU"/>
        </w:rPr>
        <w:t>темах своей местности.</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9"/>
          <w:lang w:val="ru-RU"/>
        </w:rPr>
        <w:t xml:space="preserve">Составление схем переноса веществ и энергии </w:t>
      </w:r>
      <w:r w:rsidRPr="00552A81">
        <w:rPr>
          <w:rFonts w:ascii="Times New Roman" w:hAnsi="Times New Roman" w:cs="Times New Roman"/>
          <w:spacing w:val="4"/>
          <w:lang w:val="ru-RU"/>
        </w:rPr>
        <w:t>в экосистемах (пищевых цепей и сетей).</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5"/>
          <w:lang w:val="ru-RU"/>
        </w:rPr>
        <w:t>Сравнительная характеристика экосистем и аг</w:t>
      </w:r>
      <w:r w:rsidRPr="00552A81">
        <w:rPr>
          <w:rFonts w:ascii="Times New Roman" w:hAnsi="Times New Roman" w:cs="Times New Roman"/>
          <w:spacing w:val="3"/>
          <w:lang w:val="ru-RU"/>
        </w:rPr>
        <w:t>роэкосистем.</w:t>
      </w:r>
    </w:p>
    <w:p w:rsidR="001D11AD" w:rsidRPr="00552A81" w:rsidRDefault="001D11AD" w:rsidP="00870A90">
      <w:pPr>
        <w:shd w:val="clear" w:color="auto" w:fill="FFFFFF"/>
        <w:tabs>
          <w:tab w:val="left" w:pos="360"/>
        </w:tabs>
        <w:ind w:right="5"/>
        <w:jc w:val="both"/>
        <w:rPr>
          <w:rFonts w:ascii="Times New Roman" w:hAnsi="Times New Roman" w:cs="Times New Roman"/>
          <w:lang w:val="ru-RU"/>
        </w:rPr>
      </w:pPr>
      <w:r w:rsidRPr="00552A81">
        <w:rPr>
          <w:rFonts w:ascii="Times New Roman" w:hAnsi="Times New Roman" w:cs="Times New Roman"/>
          <w:spacing w:val="2"/>
          <w:lang w:val="ru-RU"/>
        </w:rPr>
        <w:t xml:space="preserve">Описание экосистем своей местности (видовая и </w:t>
      </w:r>
      <w:r w:rsidRPr="00552A81">
        <w:rPr>
          <w:rFonts w:ascii="Times New Roman" w:hAnsi="Times New Roman" w:cs="Times New Roman"/>
          <w:spacing w:val="3"/>
          <w:lang w:val="ru-RU"/>
        </w:rPr>
        <w:t xml:space="preserve">пространственная структура, сезонные изменения, </w:t>
      </w:r>
      <w:r w:rsidRPr="00552A81">
        <w:rPr>
          <w:rFonts w:ascii="Times New Roman" w:hAnsi="Times New Roman" w:cs="Times New Roman"/>
          <w:spacing w:val="5"/>
          <w:lang w:val="ru-RU"/>
        </w:rPr>
        <w:t>наличие антропогенных изменений).</w:t>
      </w:r>
    </w:p>
    <w:p w:rsidR="001D11AD" w:rsidRPr="00552A81" w:rsidRDefault="001D11AD" w:rsidP="00870A90">
      <w:pPr>
        <w:shd w:val="clear" w:color="auto" w:fill="FFFFFF"/>
        <w:tabs>
          <w:tab w:val="left" w:pos="360"/>
        </w:tabs>
        <w:ind w:right="14"/>
        <w:jc w:val="both"/>
        <w:rPr>
          <w:rFonts w:ascii="Times New Roman" w:hAnsi="Times New Roman" w:cs="Times New Roman"/>
          <w:lang w:val="ru-RU"/>
        </w:rPr>
      </w:pPr>
      <w:r w:rsidRPr="00552A81">
        <w:rPr>
          <w:rFonts w:ascii="Times New Roman" w:hAnsi="Times New Roman" w:cs="Times New Roman"/>
          <w:spacing w:val="2"/>
          <w:lang w:val="ru-RU"/>
        </w:rPr>
        <w:t>Описание агроэкосистем своей местности (видо</w:t>
      </w:r>
      <w:r w:rsidRPr="00552A81">
        <w:rPr>
          <w:rFonts w:ascii="Times New Roman" w:hAnsi="Times New Roman" w:cs="Times New Roman"/>
          <w:spacing w:val="4"/>
          <w:lang w:val="ru-RU"/>
        </w:rPr>
        <w:t>вая и пространственная структура, сезонные изме</w:t>
      </w:r>
      <w:r w:rsidRPr="00552A81">
        <w:rPr>
          <w:rFonts w:ascii="Times New Roman" w:hAnsi="Times New Roman" w:cs="Times New Roman"/>
          <w:spacing w:val="6"/>
          <w:lang w:val="ru-RU"/>
        </w:rPr>
        <w:t>нения, наличие антропогенных изменений).</w:t>
      </w:r>
    </w:p>
    <w:p w:rsidR="001D11AD" w:rsidRPr="00552A81" w:rsidRDefault="001D11AD" w:rsidP="00870A90">
      <w:pPr>
        <w:shd w:val="clear" w:color="auto" w:fill="FFFFFF"/>
        <w:tabs>
          <w:tab w:val="left" w:pos="360"/>
        </w:tabs>
        <w:ind w:right="14"/>
        <w:jc w:val="both"/>
        <w:rPr>
          <w:rFonts w:ascii="Times New Roman" w:hAnsi="Times New Roman" w:cs="Times New Roman"/>
          <w:lang w:val="ru-RU"/>
        </w:rPr>
      </w:pPr>
      <w:r w:rsidRPr="00552A81">
        <w:rPr>
          <w:rFonts w:ascii="Times New Roman" w:hAnsi="Times New Roman" w:cs="Times New Roman"/>
          <w:spacing w:val="3"/>
          <w:lang w:val="ru-RU"/>
        </w:rPr>
        <w:t>Исследование изменений в экосистемах на био</w:t>
      </w:r>
      <w:r w:rsidRPr="00552A81">
        <w:rPr>
          <w:rFonts w:ascii="Times New Roman" w:hAnsi="Times New Roman" w:cs="Times New Roman"/>
          <w:spacing w:val="6"/>
          <w:lang w:val="ru-RU"/>
        </w:rPr>
        <w:t>логических моделях (аквариум).</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6"/>
          <w:lang w:val="ru-RU"/>
        </w:rPr>
        <w:t>Решение экологических задач.</w:t>
      </w:r>
    </w:p>
    <w:p w:rsidR="001D11AD" w:rsidRPr="00552A81" w:rsidRDefault="001D11AD" w:rsidP="00870A90">
      <w:pPr>
        <w:shd w:val="clear" w:color="auto" w:fill="FFFFFF"/>
        <w:tabs>
          <w:tab w:val="left" w:pos="360"/>
        </w:tabs>
        <w:ind w:right="10"/>
        <w:jc w:val="both"/>
        <w:rPr>
          <w:rFonts w:ascii="Times New Roman" w:hAnsi="Times New Roman" w:cs="Times New Roman"/>
          <w:lang w:val="ru-RU"/>
        </w:rPr>
      </w:pPr>
      <w:r w:rsidRPr="00552A81">
        <w:rPr>
          <w:rFonts w:ascii="Times New Roman" w:hAnsi="Times New Roman" w:cs="Times New Roman"/>
          <w:spacing w:val="-2"/>
          <w:lang w:val="ru-RU"/>
        </w:rPr>
        <w:t xml:space="preserve">РАЗДЕЛ 10 </w:t>
      </w:r>
      <w:r w:rsidRPr="00552A81">
        <w:rPr>
          <w:rFonts w:ascii="Times New Roman" w:hAnsi="Times New Roman" w:cs="Times New Roman"/>
          <w:b/>
          <w:bCs/>
          <w:spacing w:val="2"/>
          <w:lang w:val="ru-RU"/>
        </w:rPr>
        <w:t>Эволюция биосферы и человек</w:t>
      </w:r>
      <w:r w:rsidRPr="00552A81">
        <w:rPr>
          <w:rFonts w:ascii="Times New Roman" w:hAnsi="Times New Roman" w:cs="Times New Roman"/>
          <w:lang w:val="ru-RU"/>
        </w:rPr>
        <w:t xml:space="preserve"> </w:t>
      </w:r>
      <w:r w:rsidRPr="00552A81">
        <w:rPr>
          <w:rFonts w:ascii="Times New Roman" w:hAnsi="Times New Roman" w:cs="Times New Roman"/>
          <w:i/>
          <w:iCs/>
          <w:spacing w:val="2"/>
          <w:lang w:val="ru-RU"/>
        </w:rPr>
        <w:t>(18 часов)</w:t>
      </w:r>
    </w:p>
    <w:p w:rsidR="001D11AD" w:rsidRPr="00552A81" w:rsidRDefault="001D11AD" w:rsidP="00870A90">
      <w:pPr>
        <w:shd w:val="clear" w:color="auto" w:fill="FFFFFF"/>
        <w:tabs>
          <w:tab w:val="left" w:pos="360"/>
        </w:tabs>
        <w:ind w:right="19"/>
        <w:jc w:val="both"/>
        <w:rPr>
          <w:rFonts w:ascii="Times New Roman" w:hAnsi="Times New Roman" w:cs="Times New Roman"/>
          <w:lang w:val="ru-RU"/>
        </w:rPr>
      </w:pPr>
      <w:r w:rsidRPr="00552A81">
        <w:rPr>
          <w:rFonts w:ascii="Times New Roman" w:hAnsi="Times New Roman" w:cs="Times New Roman"/>
          <w:spacing w:val="6"/>
          <w:lang w:val="ru-RU"/>
        </w:rPr>
        <w:t xml:space="preserve">Биосфера, ее возникновение и основные этапы эволюции. Функции живого вещества. Взгляды, </w:t>
      </w:r>
      <w:r w:rsidRPr="00552A81">
        <w:rPr>
          <w:rFonts w:ascii="Times New Roman" w:hAnsi="Times New Roman" w:cs="Times New Roman"/>
          <w:spacing w:val="5"/>
          <w:lang w:val="ru-RU"/>
        </w:rPr>
        <w:t>гипотезы и теории о происхождении жизни. Орга</w:t>
      </w:r>
      <w:r w:rsidRPr="00552A81">
        <w:rPr>
          <w:rFonts w:ascii="Times New Roman" w:hAnsi="Times New Roman" w:cs="Times New Roman"/>
          <w:spacing w:val="8"/>
          <w:lang w:val="ru-RU"/>
        </w:rPr>
        <w:t xml:space="preserve">нический мир как результат эволюции. Краткая </w:t>
      </w:r>
      <w:r w:rsidRPr="00552A81">
        <w:rPr>
          <w:rFonts w:ascii="Times New Roman" w:hAnsi="Times New Roman" w:cs="Times New Roman"/>
          <w:spacing w:val="6"/>
          <w:lang w:val="ru-RU"/>
        </w:rPr>
        <w:t xml:space="preserve">история развития органического мира. Основные </w:t>
      </w:r>
      <w:r w:rsidRPr="00552A81">
        <w:rPr>
          <w:rFonts w:ascii="Times New Roman" w:hAnsi="Times New Roman" w:cs="Times New Roman"/>
          <w:spacing w:val="4"/>
          <w:lang w:val="ru-RU"/>
        </w:rPr>
        <w:t>ароморфозы в эволюции органического мира. Ос</w:t>
      </w:r>
      <w:r w:rsidRPr="00552A81">
        <w:rPr>
          <w:rFonts w:ascii="Times New Roman" w:hAnsi="Times New Roman" w:cs="Times New Roman"/>
          <w:spacing w:val="7"/>
          <w:lang w:val="ru-RU"/>
        </w:rPr>
        <w:t xml:space="preserve">новные направления эволюции различных групп </w:t>
      </w:r>
      <w:r w:rsidRPr="00552A81">
        <w:rPr>
          <w:rFonts w:ascii="Times New Roman" w:hAnsi="Times New Roman" w:cs="Times New Roman"/>
          <w:spacing w:val="6"/>
          <w:lang w:val="ru-RU"/>
        </w:rPr>
        <w:t>растений и животных.</w:t>
      </w:r>
    </w:p>
    <w:p w:rsidR="001D11AD" w:rsidRPr="00552A81" w:rsidRDefault="001D11AD" w:rsidP="00870A90">
      <w:pPr>
        <w:shd w:val="clear" w:color="auto" w:fill="FFFFFF"/>
        <w:tabs>
          <w:tab w:val="left" w:pos="360"/>
        </w:tabs>
        <w:ind w:right="29"/>
        <w:jc w:val="both"/>
        <w:rPr>
          <w:rFonts w:ascii="Times New Roman" w:hAnsi="Times New Roman" w:cs="Times New Roman"/>
          <w:lang w:val="ru-RU"/>
        </w:rPr>
      </w:pPr>
      <w:r w:rsidRPr="00552A81">
        <w:rPr>
          <w:rFonts w:ascii="Times New Roman" w:hAnsi="Times New Roman" w:cs="Times New Roman"/>
          <w:spacing w:val="3"/>
          <w:lang w:val="ru-RU"/>
        </w:rPr>
        <w:t xml:space="preserve">Учение В. И. Вернадского о биосфере. Место и </w:t>
      </w:r>
      <w:r w:rsidRPr="00552A81">
        <w:rPr>
          <w:rFonts w:ascii="Times New Roman" w:hAnsi="Times New Roman" w:cs="Times New Roman"/>
          <w:lang w:val="ru-RU"/>
        </w:rPr>
        <w:t>роль человека в биосфере. Антропогенное воздейст</w:t>
      </w:r>
      <w:r w:rsidRPr="00552A81">
        <w:rPr>
          <w:rFonts w:ascii="Times New Roman" w:hAnsi="Times New Roman" w:cs="Times New Roman"/>
          <w:spacing w:val="1"/>
          <w:lang w:val="ru-RU"/>
        </w:rPr>
        <w:t xml:space="preserve">вие на биосферу. Понятие о ноосфере. Ноосферное </w:t>
      </w:r>
      <w:r w:rsidRPr="00552A81">
        <w:rPr>
          <w:rFonts w:ascii="Times New Roman" w:hAnsi="Times New Roman" w:cs="Times New Roman"/>
          <w:spacing w:val="4"/>
          <w:lang w:val="ru-RU"/>
        </w:rPr>
        <w:t>мышление. Международные и национальные программы оздоровления природной среды.</w:t>
      </w:r>
    </w:p>
    <w:p w:rsidR="001D11AD" w:rsidRPr="00552A81" w:rsidRDefault="001D11AD" w:rsidP="00870A90">
      <w:pPr>
        <w:shd w:val="clear" w:color="auto" w:fill="FFFFFF"/>
        <w:tabs>
          <w:tab w:val="left" w:pos="360"/>
        </w:tabs>
        <w:ind w:right="19"/>
        <w:jc w:val="both"/>
        <w:rPr>
          <w:rFonts w:ascii="Times New Roman" w:hAnsi="Times New Roman" w:cs="Times New Roman"/>
          <w:lang w:val="ru-RU"/>
        </w:rPr>
      </w:pPr>
      <w:r w:rsidRPr="00552A81">
        <w:rPr>
          <w:rFonts w:ascii="Times New Roman" w:hAnsi="Times New Roman" w:cs="Times New Roman"/>
          <w:spacing w:val="2"/>
          <w:lang w:val="ru-RU"/>
        </w:rPr>
        <w:t>Демонстрация окаменелостей, отпечатков расте</w:t>
      </w:r>
      <w:r w:rsidRPr="00552A81">
        <w:rPr>
          <w:rFonts w:ascii="Times New Roman" w:hAnsi="Times New Roman" w:cs="Times New Roman"/>
          <w:spacing w:val="6"/>
          <w:lang w:val="ru-RU"/>
        </w:rPr>
        <w:t xml:space="preserve">ний и животных в древних породах; репродукций </w:t>
      </w:r>
      <w:r w:rsidRPr="00552A81">
        <w:rPr>
          <w:rFonts w:ascii="Times New Roman" w:hAnsi="Times New Roman" w:cs="Times New Roman"/>
          <w:spacing w:val="5"/>
          <w:lang w:val="ru-RU"/>
        </w:rPr>
        <w:t xml:space="preserve">картин, отражающих флору и фауну различных эр </w:t>
      </w:r>
      <w:r w:rsidRPr="00552A81">
        <w:rPr>
          <w:rFonts w:ascii="Times New Roman" w:hAnsi="Times New Roman" w:cs="Times New Roman"/>
          <w:spacing w:val="6"/>
          <w:lang w:val="ru-RU"/>
        </w:rPr>
        <w:t xml:space="preserve">и периодов; таблиц, иллюстрирующих структуру </w:t>
      </w:r>
      <w:r w:rsidRPr="00552A81">
        <w:rPr>
          <w:rFonts w:ascii="Times New Roman" w:hAnsi="Times New Roman" w:cs="Times New Roman"/>
          <w:spacing w:val="4"/>
          <w:lang w:val="ru-RU"/>
        </w:rPr>
        <w:t>биосферы; схем круговорота веществ и превраще</w:t>
      </w:r>
      <w:r w:rsidRPr="00552A81">
        <w:rPr>
          <w:rFonts w:ascii="Times New Roman" w:hAnsi="Times New Roman" w:cs="Times New Roman"/>
          <w:spacing w:val="7"/>
          <w:lang w:val="ru-RU"/>
        </w:rPr>
        <w:t xml:space="preserve">ния энергии в биосфере; влияния хозяйственной </w:t>
      </w:r>
      <w:r w:rsidRPr="00552A81">
        <w:rPr>
          <w:rFonts w:ascii="Times New Roman" w:hAnsi="Times New Roman" w:cs="Times New Roman"/>
          <w:spacing w:val="3"/>
          <w:lang w:val="ru-RU"/>
        </w:rPr>
        <w:t>деятельности человека на природу; модели-аппли</w:t>
      </w:r>
      <w:r w:rsidRPr="00552A81">
        <w:rPr>
          <w:rFonts w:ascii="Times New Roman" w:hAnsi="Times New Roman" w:cs="Times New Roman"/>
          <w:spacing w:val="6"/>
          <w:lang w:val="ru-RU"/>
        </w:rPr>
        <w:t xml:space="preserve">кации «Биосфера и человек»; карт заповедников </w:t>
      </w:r>
      <w:r w:rsidRPr="00552A81">
        <w:rPr>
          <w:rFonts w:ascii="Times New Roman" w:hAnsi="Times New Roman" w:cs="Times New Roman"/>
          <w:spacing w:val="5"/>
          <w:lang w:val="ru-RU"/>
        </w:rPr>
        <w:t>нашей страны.</w:t>
      </w:r>
    </w:p>
    <w:p w:rsidR="001D11AD" w:rsidRPr="00552A81" w:rsidRDefault="001D11AD" w:rsidP="00870A90">
      <w:pPr>
        <w:shd w:val="clear" w:color="auto" w:fill="FFFFFF"/>
        <w:tabs>
          <w:tab w:val="left" w:pos="293"/>
          <w:tab w:val="left" w:pos="360"/>
        </w:tabs>
        <w:jc w:val="both"/>
        <w:rPr>
          <w:rFonts w:ascii="Times New Roman" w:hAnsi="Times New Roman" w:cs="Times New Roman"/>
          <w:b/>
          <w:lang w:val="ru-RU"/>
        </w:rPr>
      </w:pPr>
      <w:r w:rsidRPr="00552A81">
        <w:rPr>
          <w:rFonts w:ascii="Times New Roman" w:hAnsi="Times New Roman" w:cs="Times New Roman"/>
          <w:b/>
          <w:spacing w:val="3"/>
          <w:lang w:val="ru-RU"/>
        </w:rPr>
        <w:t>Лабораторные и практические работы</w:t>
      </w:r>
    </w:p>
    <w:p w:rsidR="001D11AD" w:rsidRPr="00552A81" w:rsidRDefault="001D11AD" w:rsidP="00870A90">
      <w:pPr>
        <w:shd w:val="clear" w:color="auto" w:fill="FFFFFF"/>
        <w:tabs>
          <w:tab w:val="left" w:pos="360"/>
        </w:tabs>
        <w:ind w:right="24"/>
        <w:jc w:val="both"/>
        <w:rPr>
          <w:rFonts w:ascii="Times New Roman" w:hAnsi="Times New Roman" w:cs="Times New Roman"/>
          <w:lang w:val="ru-RU"/>
        </w:rPr>
      </w:pPr>
      <w:r w:rsidRPr="00552A81">
        <w:rPr>
          <w:rFonts w:ascii="Times New Roman" w:hAnsi="Times New Roman" w:cs="Times New Roman"/>
          <w:spacing w:val="3"/>
          <w:lang w:val="ru-RU"/>
        </w:rPr>
        <w:t>Анализ и оценка глобальных антропогенных из</w:t>
      </w:r>
      <w:r w:rsidRPr="00552A81">
        <w:rPr>
          <w:rFonts w:ascii="Times New Roman" w:hAnsi="Times New Roman" w:cs="Times New Roman"/>
          <w:spacing w:val="2"/>
          <w:lang w:val="ru-RU"/>
        </w:rPr>
        <w:t>менений в биосфере.</w:t>
      </w:r>
    </w:p>
    <w:p w:rsidR="001D11AD" w:rsidRPr="00552A81" w:rsidRDefault="001D11AD" w:rsidP="00870A90">
      <w:pPr>
        <w:shd w:val="clear" w:color="auto" w:fill="FFFFFF"/>
        <w:tabs>
          <w:tab w:val="left" w:pos="360"/>
        </w:tabs>
        <w:ind w:right="19"/>
        <w:jc w:val="both"/>
        <w:rPr>
          <w:rFonts w:ascii="Times New Roman" w:hAnsi="Times New Roman" w:cs="Times New Roman"/>
          <w:lang w:val="ru-RU"/>
        </w:rPr>
      </w:pPr>
      <w:r w:rsidRPr="00552A81">
        <w:rPr>
          <w:rFonts w:ascii="Times New Roman" w:hAnsi="Times New Roman" w:cs="Times New Roman"/>
          <w:spacing w:val="5"/>
          <w:lang w:val="ru-RU"/>
        </w:rPr>
        <w:t>Анализ и оценка различных гипотез возникно</w:t>
      </w:r>
      <w:r w:rsidRPr="00552A81">
        <w:rPr>
          <w:rFonts w:ascii="Times New Roman" w:hAnsi="Times New Roman" w:cs="Times New Roman"/>
          <w:spacing w:val="6"/>
          <w:lang w:val="ru-RU"/>
        </w:rPr>
        <w:t>вения жизни на Земле.</w:t>
      </w:r>
    </w:p>
    <w:p w:rsidR="001D11AD" w:rsidRPr="00552A81" w:rsidRDefault="001D11AD" w:rsidP="00870A90">
      <w:pPr>
        <w:shd w:val="clear" w:color="auto" w:fill="FFFFFF"/>
        <w:tabs>
          <w:tab w:val="left" w:pos="293"/>
          <w:tab w:val="left" w:pos="360"/>
        </w:tabs>
        <w:jc w:val="both"/>
        <w:rPr>
          <w:rFonts w:ascii="Times New Roman" w:hAnsi="Times New Roman" w:cs="Times New Roman"/>
          <w:b/>
          <w:lang w:val="ru-RU"/>
        </w:rPr>
      </w:pPr>
      <w:r w:rsidRPr="00552A81">
        <w:rPr>
          <w:rFonts w:ascii="Times New Roman" w:hAnsi="Times New Roman" w:cs="Times New Roman"/>
          <w:b/>
          <w:spacing w:val="4"/>
          <w:lang w:val="ru-RU"/>
        </w:rPr>
        <w:t>Экскурсия</w:t>
      </w:r>
    </w:p>
    <w:p w:rsidR="001D11AD" w:rsidRPr="00552A81" w:rsidRDefault="001D11AD" w:rsidP="00870A90">
      <w:pPr>
        <w:shd w:val="clear" w:color="auto" w:fill="FFFFFF"/>
        <w:tabs>
          <w:tab w:val="left" w:pos="360"/>
        </w:tabs>
        <w:jc w:val="both"/>
        <w:rPr>
          <w:rFonts w:ascii="Times New Roman" w:hAnsi="Times New Roman" w:cs="Times New Roman"/>
          <w:lang w:val="ru-RU"/>
        </w:rPr>
      </w:pPr>
      <w:r w:rsidRPr="00552A81">
        <w:rPr>
          <w:rFonts w:ascii="Times New Roman" w:hAnsi="Times New Roman" w:cs="Times New Roman"/>
          <w:spacing w:val="8"/>
          <w:lang w:val="ru-RU"/>
        </w:rPr>
        <w:t>История развития жизни на Земле (краеведче</w:t>
      </w:r>
      <w:r w:rsidRPr="00552A81">
        <w:rPr>
          <w:rFonts w:ascii="Times New Roman" w:hAnsi="Times New Roman" w:cs="Times New Roman"/>
          <w:spacing w:val="4"/>
          <w:lang w:val="ru-RU"/>
        </w:rPr>
        <w:t xml:space="preserve">ский музей, геологическое обнажение). </w:t>
      </w:r>
      <w:r w:rsidRPr="00552A81">
        <w:rPr>
          <w:rFonts w:ascii="Times New Roman" w:hAnsi="Times New Roman" w:cs="Times New Roman"/>
          <w:i/>
          <w:iCs/>
          <w:spacing w:val="3"/>
          <w:lang w:val="ru-RU"/>
        </w:rPr>
        <w:t xml:space="preserve">Резерв времени </w:t>
      </w:r>
      <w:r w:rsidRPr="00552A81">
        <w:rPr>
          <w:rFonts w:ascii="Times New Roman" w:hAnsi="Times New Roman" w:cs="Times New Roman"/>
          <w:spacing w:val="3"/>
          <w:lang w:val="ru-RU"/>
        </w:rPr>
        <w:t xml:space="preserve">— </w:t>
      </w:r>
      <w:r w:rsidRPr="00552A81">
        <w:rPr>
          <w:rFonts w:ascii="Times New Roman" w:hAnsi="Times New Roman" w:cs="Times New Roman"/>
          <w:i/>
          <w:iCs/>
          <w:spacing w:val="3"/>
          <w:lang w:val="ru-RU"/>
        </w:rPr>
        <w:t>6 часов.</w:t>
      </w:r>
    </w:p>
    <w:p w:rsidR="001D11AD" w:rsidRPr="00552A81" w:rsidRDefault="001D11AD" w:rsidP="00870A90">
      <w:pPr>
        <w:tabs>
          <w:tab w:val="left" w:pos="360"/>
        </w:tabs>
        <w:jc w:val="both"/>
        <w:rPr>
          <w:rFonts w:ascii="Times New Roman" w:hAnsi="Times New Roman" w:cs="Times New Roman"/>
          <w:i/>
          <w:iCs/>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u w:val="single"/>
          <w:lang w:val="ru-RU"/>
        </w:rPr>
      </w:pPr>
      <w:r w:rsidRPr="00552A81">
        <w:rPr>
          <w:rFonts w:ascii="Times New Roman" w:hAnsi="Times New Roman" w:cs="Times New Roman"/>
          <w:b/>
          <w:bCs/>
          <w:u w:val="single"/>
          <w:lang w:val="ru-RU"/>
        </w:rPr>
        <w:t>География. Базовый уровень</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Место предмета в базисном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Федеральный базисный учебный план для общеобразовательных учреждений</w:t>
      </w:r>
      <w:r w:rsidR="00801B34"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Российской Федерации отводит на изучение предмета 70 часов за два года обучения в</w:t>
      </w:r>
      <w:r w:rsidR="00801B34"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старшей школе, т. е. в 10-м и 11-м классах.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Примерная программа рассчитана на 70 учебных часов. Резервное время, при этом, составляет 11 часов и предусматривает возможность некоторого расширения объема и глубины изучения отдельных разделов или использования разнообразных форм организации учебного процесса, новых педагогических технологий, практических работ в зависимости от конкретных условий обучения</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Основное содержание</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География мира (</w:t>
      </w:r>
      <w:r w:rsidRPr="00552A81">
        <w:rPr>
          <w:rFonts w:ascii="Times New Roman" w:hAnsi="Times New Roman" w:cs="Times New Roman"/>
          <w:b/>
          <w:bCs/>
          <w:color w:val="000000"/>
        </w:rPr>
        <w:t>X</w:t>
      </w:r>
      <w:r w:rsidRPr="00552A81">
        <w:rPr>
          <w:rFonts w:ascii="Times New Roman" w:hAnsi="Times New Roman" w:cs="Times New Roman"/>
          <w:b/>
          <w:bCs/>
          <w:color w:val="000000"/>
          <w:lang w:val="ru-RU"/>
        </w:rPr>
        <w:t>-</w:t>
      </w:r>
      <w:r w:rsidRPr="00552A81">
        <w:rPr>
          <w:rFonts w:ascii="Times New Roman" w:hAnsi="Times New Roman" w:cs="Times New Roman"/>
          <w:b/>
          <w:bCs/>
          <w:color w:val="000000"/>
        </w:rPr>
        <w:t>XI</w:t>
      </w:r>
      <w:r w:rsidRPr="00552A81">
        <w:rPr>
          <w:rFonts w:ascii="Times New Roman" w:hAnsi="Times New Roman" w:cs="Times New Roman"/>
          <w:b/>
          <w:bCs/>
          <w:color w:val="000000"/>
          <w:lang w:val="ru-RU"/>
        </w:rPr>
        <w:t xml:space="preserve"> классы)(70 часов)</w:t>
      </w:r>
    </w:p>
    <w:p w:rsidR="001D11AD" w:rsidRPr="00552A81" w:rsidRDefault="001D11AD" w:rsidP="00223A9B">
      <w:pPr>
        <w:pStyle w:val="a5"/>
        <w:tabs>
          <w:tab w:val="left" w:pos="360"/>
        </w:tabs>
        <w:rPr>
          <w:rFonts w:ascii="Times New Roman" w:hAnsi="Times New Roman" w:cs="Times New Roman"/>
          <w:b/>
          <w:bCs/>
          <w:lang w:val="ru-RU"/>
        </w:rPr>
      </w:pPr>
      <w:r w:rsidRPr="00552A81">
        <w:rPr>
          <w:rFonts w:ascii="Times New Roman" w:hAnsi="Times New Roman" w:cs="Times New Roman"/>
          <w:b/>
          <w:bCs/>
          <w:lang w:val="ru-RU"/>
        </w:rPr>
        <w:t>Тема 1. Человек и ресурсы Земли (10 ч)</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Необходимость знания географии прошлого. Научные методы восстановления прошлого географической среды: описательный, картографический, геохимический, геофи</w:t>
      </w:r>
      <w:r w:rsidRPr="00552A81">
        <w:rPr>
          <w:rFonts w:ascii="Times New Roman" w:hAnsi="Times New Roman" w:cs="Times New Roman"/>
          <w:lang w:val="ru-RU"/>
        </w:rPr>
        <w:softHyphen/>
        <w:t>зический, генетический. Ойкумена. Начало освоения чело</w:t>
      </w:r>
      <w:r w:rsidRPr="00552A81">
        <w:rPr>
          <w:rFonts w:ascii="Times New Roman" w:hAnsi="Times New Roman" w:cs="Times New Roman"/>
          <w:lang w:val="ru-RU"/>
        </w:rPr>
        <w:softHyphen/>
        <w:t>веком планеты Земля. Изменение характера связей челове</w:t>
      </w:r>
      <w:r w:rsidRPr="00552A81">
        <w:rPr>
          <w:rFonts w:ascii="Times New Roman" w:hAnsi="Times New Roman" w:cs="Times New Roman"/>
          <w:lang w:val="ru-RU"/>
        </w:rPr>
        <w:softHyphen/>
        <w:t>чества с природной средой на протяжении его истории. Присваивающее и производящее хозяйство. Сельскохозяй</w:t>
      </w:r>
      <w:r w:rsidRPr="00552A81">
        <w:rPr>
          <w:rFonts w:ascii="Times New Roman" w:hAnsi="Times New Roman" w:cs="Times New Roman"/>
          <w:lang w:val="ru-RU"/>
        </w:rPr>
        <w:softHyphen/>
        <w:t>ственная революция. Расширение связей «общество — природная среда» в Средневековье. Промышленная рево</w:t>
      </w:r>
      <w:r w:rsidRPr="00552A81">
        <w:rPr>
          <w:rFonts w:ascii="Times New Roman" w:hAnsi="Times New Roman" w:cs="Times New Roman"/>
          <w:lang w:val="ru-RU"/>
        </w:rPr>
        <w:softHyphen/>
        <w:t xml:space="preserve">люция — качественный скачок в освоении планеты. </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Природные ресурсы</w:t>
      </w:r>
      <w:r w:rsidRPr="00552A81">
        <w:rPr>
          <w:rFonts w:ascii="Times New Roman" w:hAnsi="Times New Roman" w:cs="Times New Roman"/>
          <w:lang w:val="ru-RU"/>
        </w:rPr>
        <w:t>. Роль природных ресурсов в жизни общества. Природно-ресурсный потенциал. Классифика</w:t>
      </w:r>
      <w:r w:rsidRPr="00552A81">
        <w:rPr>
          <w:rFonts w:ascii="Times New Roman" w:hAnsi="Times New Roman" w:cs="Times New Roman"/>
          <w:lang w:val="ru-RU"/>
        </w:rPr>
        <w:softHyphen/>
        <w:t>ция природных ресурсов. Ресурсообеспеченность стран ми</w:t>
      </w:r>
      <w:r w:rsidRPr="00552A81">
        <w:rPr>
          <w:rFonts w:ascii="Times New Roman" w:hAnsi="Times New Roman" w:cs="Times New Roman"/>
          <w:lang w:val="ru-RU"/>
        </w:rPr>
        <w:softHyphen/>
        <w:t>ра. Особенности использования различных видов природ</w:t>
      </w:r>
      <w:r w:rsidRPr="00552A81">
        <w:rPr>
          <w:rFonts w:ascii="Times New Roman" w:hAnsi="Times New Roman" w:cs="Times New Roman"/>
          <w:lang w:val="ru-RU"/>
        </w:rPr>
        <w:softHyphen/>
        <w:t>ных ресурсов. Истощение ресурсов. Применение ресурсо</w:t>
      </w:r>
      <w:r w:rsidRPr="00552A81">
        <w:rPr>
          <w:rFonts w:ascii="Times New Roman" w:hAnsi="Times New Roman" w:cs="Times New Roman"/>
          <w:lang w:val="ru-RU"/>
        </w:rPr>
        <w:softHyphen/>
        <w:t>сберегающих и энергосберегающих технологий в мире и России. Малоотходная технология.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Ископаемые природные ресурсы.</w:t>
      </w:r>
      <w:r w:rsidRPr="00552A81">
        <w:rPr>
          <w:rFonts w:ascii="Times New Roman" w:hAnsi="Times New Roman" w:cs="Times New Roman"/>
          <w:lang w:val="ru-RU"/>
        </w:rPr>
        <w:t xml:space="preserve"> Минеральные ресур</w:t>
      </w:r>
      <w:r w:rsidRPr="00552A81">
        <w:rPr>
          <w:rFonts w:ascii="Times New Roman" w:hAnsi="Times New Roman" w:cs="Times New Roman"/>
          <w:lang w:val="ru-RU"/>
        </w:rPr>
        <w:softHyphen/>
        <w:t>сы. Месторождения минеральных ресурсов. Горючие иско</w:t>
      </w:r>
      <w:r w:rsidRPr="00552A81">
        <w:rPr>
          <w:rFonts w:ascii="Times New Roman" w:hAnsi="Times New Roman" w:cs="Times New Roman"/>
          <w:lang w:val="ru-RU"/>
        </w:rPr>
        <w:softHyphen/>
        <w:t>паемые. Обеспеченность горючими ископаемыми различ</w:t>
      </w:r>
      <w:r w:rsidRPr="00552A81">
        <w:rPr>
          <w:rFonts w:ascii="Times New Roman" w:hAnsi="Times New Roman" w:cs="Times New Roman"/>
          <w:lang w:val="ru-RU"/>
        </w:rPr>
        <w:softHyphen/>
        <w:t>ных стран и регионов.</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Рудные и нерудные полезные ископаемые. Обеспечен</w:t>
      </w:r>
      <w:r w:rsidRPr="00552A81">
        <w:rPr>
          <w:rFonts w:ascii="Times New Roman" w:hAnsi="Times New Roman" w:cs="Times New Roman"/>
          <w:lang w:val="ru-RU"/>
        </w:rPr>
        <w:softHyphen/>
        <w:t>ность ими отдельных стран и регионов. Комплексное осво</w:t>
      </w:r>
      <w:r w:rsidRPr="00552A81">
        <w:rPr>
          <w:rFonts w:ascii="Times New Roman" w:hAnsi="Times New Roman" w:cs="Times New Roman"/>
          <w:lang w:val="ru-RU"/>
        </w:rPr>
        <w:softHyphen/>
        <w:t>ение ископаемых.</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Земельные ресурсы</w:t>
      </w:r>
      <w:r w:rsidRPr="00552A81">
        <w:rPr>
          <w:rFonts w:ascii="Times New Roman" w:hAnsi="Times New Roman" w:cs="Times New Roman"/>
          <w:lang w:val="ru-RU"/>
        </w:rPr>
        <w:t>. Земельный фонд мира. Структура земельного фонда.              Сельскохозяйственные угодья. Невоз</w:t>
      </w:r>
      <w:r w:rsidRPr="00552A81">
        <w:rPr>
          <w:rFonts w:ascii="Times New Roman" w:hAnsi="Times New Roman" w:cs="Times New Roman"/>
          <w:lang w:val="ru-RU"/>
        </w:rPr>
        <w:softHyphen/>
        <w:t>можность расширения пахотных площадей планеты. Деградация почв, ее масштабы. Повышение плодородия почв. Рекультивация земель.</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Водные ресурсы</w:t>
      </w:r>
      <w:r w:rsidRPr="00552A81">
        <w:rPr>
          <w:rFonts w:ascii="Times New Roman" w:hAnsi="Times New Roman" w:cs="Times New Roman"/>
          <w:lang w:val="ru-RU"/>
        </w:rPr>
        <w:t>. Распределение воды в гидросфере. Роль воды в жизни человека. Различие в обеспечении стран и регионов пресной водой. Водопотребление. Мировое водопотребление. Основные потребители воды в мире. Как восполнить недостаток пресных вод. Гидроресурсы. Гидроэнергетический потенциал.</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Лесные ресурсы</w:t>
      </w:r>
      <w:r w:rsidRPr="00552A81">
        <w:rPr>
          <w:rFonts w:ascii="Times New Roman" w:hAnsi="Times New Roman" w:cs="Times New Roman"/>
          <w:lang w:val="ru-RU"/>
        </w:rPr>
        <w:t>. Роль лесов в поддержании жизни на Земле. Размещение лесных ресурсов по планете. Лесис</w:t>
      </w:r>
      <w:r w:rsidRPr="00552A81">
        <w:rPr>
          <w:rFonts w:ascii="Times New Roman" w:hAnsi="Times New Roman" w:cs="Times New Roman"/>
          <w:lang w:val="ru-RU"/>
        </w:rPr>
        <w:softHyphen/>
        <w:t>тость. Лесные пояса: северный и южный. Обеспеченность лесными ресурсами стран и регионов. Лесопользование. Деградация лесного покрова планеты. Обезлесение. Лесовосстановление.</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Ресурсы Мирового океана. Роль Океана в жизни чело</w:t>
      </w:r>
      <w:r w:rsidRPr="00552A81">
        <w:rPr>
          <w:rFonts w:ascii="Times New Roman" w:hAnsi="Times New Roman" w:cs="Times New Roman"/>
          <w:lang w:val="ru-RU"/>
        </w:rPr>
        <w:softHyphen/>
        <w:t>вечества. Биологические, минеральные, энергетические ресурсы. Марикультура и аквакультура. Ресурсы континентального шельфа. Железомарганцевые конкреции. Энергия приливов. Проблемы использования ресурсов Ми</w:t>
      </w:r>
      <w:r w:rsidRPr="00552A81">
        <w:rPr>
          <w:rFonts w:ascii="Times New Roman" w:hAnsi="Times New Roman" w:cs="Times New Roman"/>
          <w:lang w:val="ru-RU"/>
        </w:rPr>
        <w:softHyphen/>
        <w:t>рового океана. Пути их рационального использования.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Практикум. </w:t>
      </w:r>
      <w:r w:rsidRPr="00552A81">
        <w:rPr>
          <w:rFonts w:ascii="Times New Roman" w:hAnsi="Times New Roman" w:cs="Times New Roman"/>
          <w:lang w:val="ru-RU"/>
        </w:rPr>
        <w:t>1. Выявление изменения характера свя</w:t>
      </w:r>
      <w:r w:rsidRPr="00552A81">
        <w:rPr>
          <w:rFonts w:ascii="Times New Roman" w:hAnsi="Times New Roman" w:cs="Times New Roman"/>
          <w:lang w:val="ru-RU"/>
        </w:rPr>
        <w:softHyphen/>
        <w:t>зей человека с окружающей природной средой на протя</w:t>
      </w:r>
      <w:r w:rsidRPr="00552A81">
        <w:rPr>
          <w:rFonts w:ascii="Times New Roman" w:hAnsi="Times New Roman" w:cs="Times New Roman"/>
          <w:lang w:val="ru-RU"/>
        </w:rPr>
        <w:softHyphen/>
        <w:t>жении истории. 2. Определение ресурсообеспеченности стран (страны по выбору). 3. Подбор информации о на</w:t>
      </w:r>
      <w:r w:rsidRPr="00552A81">
        <w:rPr>
          <w:rFonts w:ascii="Times New Roman" w:hAnsi="Times New Roman" w:cs="Times New Roman"/>
          <w:lang w:val="ru-RU"/>
        </w:rPr>
        <w:softHyphen/>
        <w:t>правлениях рационального использования природных ре</w:t>
      </w:r>
      <w:r w:rsidRPr="00552A81">
        <w:rPr>
          <w:rFonts w:ascii="Times New Roman" w:hAnsi="Times New Roman" w:cs="Times New Roman"/>
          <w:lang w:val="ru-RU"/>
        </w:rPr>
        <w:softHyphen/>
        <w:t>сурсов из материалов периодической печати, Интернета.</w:t>
      </w:r>
    </w:p>
    <w:p w:rsidR="001D11AD" w:rsidRPr="00552A81" w:rsidRDefault="001D11AD" w:rsidP="00223A9B">
      <w:pPr>
        <w:pStyle w:val="a5"/>
        <w:tabs>
          <w:tab w:val="left" w:pos="360"/>
        </w:tabs>
        <w:rPr>
          <w:rFonts w:ascii="Times New Roman" w:hAnsi="Times New Roman" w:cs="Times New Roman"/>
          <w:b/>
          <w:bCs/>
          <w:lang w:val="ru-RU"/>
        </w:rPr>
      </w:pPr>
      <w:r w:rsidRPr="00552A81">
        <w:rPr>
          <w:rFonts w:ascii="Times New Roman" w:hAnsi="Times New Roman" w:cs="Times New Roman"/>
          <w:b/>
          <w:bCs/>
          <w:lang w:val="ru-RU"/>
        </w:rPr>
        <w:t>Тема 2. География населения (5 ч)</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Демографическая история человечества.</w:t>
      </w:r>
      <w:r w:rsidRPr="00552A81">
        <w:rPr>
          <w:rFonts w:ascii="Times New Roman" w:hAnsi="Times New Roman" w:cs="Times New Roman"/>
          <w:lang w:val="ru-RU"/>
        </w:rPr>
        <w:t xml:space="preserve"> Динамика чис</w:t>
      </w:r>
      <w:r w:rsidRPr="00552A81">
        <w:rPr>
          <w:rFonts w:ascii="Times New Roman" w:hAnsi="Times New Roman" w:cs="Times New Roman"/>
          <w:lang w:val="ru-RU"/>
        </w:rPr>
        <w:softHyphen/>
        <w:t>ленности населения. Демографический взрыв: его причи</w:t>
      </w:r>
      <w:r w:rsidRPr="00552A81">
        <w:rPr>
          <w:rFonts w:ascii="Times New Roman" w:hAnsi="Times New Roman" w:cs="Times New Roman"/>
          <w:lang w:val="ru-RU"/>
        </w:rPr>
        <w:softHyphen/>
        <w:t>ны и последствия. Темпы роста населения в отдельных регионах. Теория демографического перехода. Фазы демо</w:t>
      </w:r>
      <w:r w:rsidRPr="00552A81">
        <w:rPr>
          <w:rFonts w:ascii="Times New Roman" w:hAnsi="Times New Roman" w:cs="Times New Roman"/>
          <w:lang w:val="ru-RU"/>
        </w:rPr>
        <w:softHyphen/>
        <w:t>графического перехода. Воспроизводство населения. Типы воспроизводства населения. Демографическая политика. Мероприятия демографической политики.</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Этническая и языковая мозаика. Этнический состав на</w:t>
      </w:r>
      <w:r w:rsidRPr="00552A81">
        <w:rPr>
          <w:rFonts w:ascii="Times New Roman" w:hAnsi="Times New Roman" w:cs="Times New Roman"/>
          <w:lang w:val="ru-RU"/>
        </w:rPr>
        <w:softHyphen/>
        <w:t>селения. Однонациональные, двунациональные, многона</w:t>
      </w:r>
      <w:r w:rsidRPr="00552A81">
        <w:rPr>
          <w:rFonts w:ascii="Times New Roman" w:hAnsi="Times New Roman" w:cs="Times New Roman"/>
          <w:lang w:val="ru-RU"/>
        </w:rPr>
        <w:softHyphen/>
        <w:t>циональные государства. Языковой состав. Наиболее круп</w:t>
      </w:r>
      <w:r w:rsidRPr="00552A81">
        <w:rPr>
          <w:rFonts w:ascii="Times New Roman" w:hAnsi="Times New Roman" w:cs="Times New Roman"/>
          <w:lang w:val="ru-RU"/>
        </w:rPr>
        <w:softHyphen/>
        <w:t>ные народы и языковые семьи мира. Языковая группа.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     Проблема безработицы и ее географические особенности. Рынок труда.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Размещение населения по территории Земли. Плот</w:t>
      </w:r>
      <w:r w:rsidRPr="00552A81">
        <w:rPr>
          <w:rFonts w:ascii="Times New Roman" w:hAnsi="Times New Roman" w:cs="Times New Roman"/>
          <w:lang w:val="ru-RU"/>
        </w:rPr>
        <w:softHyphen/>
        <w:t>ность населения. Средняя плотность населения Земли. Причины неравномерности размещения населения на территории Земли. Города — главная форма расселения людей. Крупнейшие города мира. Урбанизация. Агломера</w:t>
      </w:r>
      <w:r w:rsidRPr="00552A81">
        <w:rPr>
          <w:rFonts w:ascii="Times New Roman" w:hAnsi="Times New Roman" w:cs="Times New Roman"/>
          <w:lang w:val="ru-RU"/>
        </w:rPr>
        <w:softHyphen/>
        <w:t>ция. Мегалополис. Крупнейшие агломерации и мегалополисы Земли. Классификация городов. Сельское население. Сельское расселение. Типы сельских поселений. Ключевые формы расселений.</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Миграции населения. Виды миграций. Причины миграций. Значение миграций населения. География меж</w:t>
      </w:r>
      <w:r w:rsidRPr="00552A81">
        <w:rPr>
          <w:rFonts w:ascii="Times New Roman" w:hAnsi="Times New Roman" w:cs="Times New Roman"/>
          <w:lang w:val="ru-RU"/>
        </w:rPr>
        <w:softHyphen/>
        <w:t>дународных миграций. Эмиграция и иммиграция. Маят</w:t>
      </w:r>
      <w:r w:rsidRPr="00552A81">
        <w:rPr>
          <w:rFonts w:ascii="Times New Roman" w:hAnsi="Times New Roman" w:cs="Times New Roman"/>
          <w:lang w:val="ru-RU"/>
        </w:rPr>
        <w:softHyphen/>
        <w:t>никовая миграция. Утечка умов. Утечка талантов.</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Практикум. </w:t>
      </w:r>
      <w:r w:rsidRPr="00552A81">
        <w:rPr>
          <w:rFonts w:ascii="Times New Roman" w:hAnsi="Times New Roman" w:cs="Times New Roman"/>
          <w:lang w:val="ru-RU"/>
        </w:rPr>
        <w:t>1. Анализ и сравнение половозрастных пирамид развитой и развивающейся стран. 2. Сравнение показателей качества населения отдельных стран, взятых из различных источников информации. 3. Обозначение на контурной карте крупнейших агломераций и мегалополи-сов мира.</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Тема 3. География культуры, религий, цивилизаций (4 ч)</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Содержание понятия «география культуры». «Модифи</w:t>
      </w:r>
      <w:r w:rsidRPr="00552A81">
        <w:rPr>
          <w:rFonts w:ascii="Times New Roman" w:hAnsi="Times New Roman" w:cs="Times New Roman"/>
          <w:lang w:val="ru-RU"/>
        </w:rPr>
        <w:softHyphen/>
        <w:t>кация» мировой культуры по этническим и религиозным признакам. Культура — путь решения многих проблем че</w:t>
      </w:r>
      <w:r w:rsidRPr="00552A81">
        <w:rPr>
          <w:rFonts w:ascii="Times New Roman" w:hAnsi="Times New Roman" w:cs="Times New Roman"/>
          <w:lang w:val="ru-RU"/>
        </w:rPr>
        <w:softHyphen/>
        <w:t>ловечества. Цивилизация — культурная общность наивыс</w:t>
      </w:r>
      <w:r w:rsidRPr="00552A81">
        <w:rPr>
          <w:rFonts w:ascii="Times New Roman" w:hAnsi="Times New Roman" w:cs="Times New Roman"/>
          <w:lang w:val="ru-RU"/>
        </w:rPr>
        <w:softHyphen/>
        <w:t>шего типа. Традиционные и техногенные цивилизации. Осевые линии распространения цивилизации. Современ</w:t>
      </w:r>
      <w:r w:rsidRPr="00552A81">
        <w:rPr>
          <w:rFonts w:ascii="Times New Roman" w:hAnsi="Times New Roman" w:cs="Times New Roman"/>
          <w:lang w:val="ru-RU"/>
        </w:rPr>
        <w:softHyphen/>
        <w:t>ные цивилизации. Охрана Всемирного культурного и при</w:t>
      </w:r>
      <w:r w:rsidRPr="00552A81">
        <w:rPr>
          <w:rFonts w:ascii="Times New Roman" w:hAnsi="Times New Roman" w:cs="Times New Roman"/>
          <w:lang w:val="ru-RU"/>
        </w:rPr>
        <w:softHyphen/>
        <w:t>родного наследия. Конвенция ЮНЕСКО.</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География религий</w:t>
      </w:r>
      <w:r w:rsidRPr="00552A81">
        <w:rPr>
          <w:rFonts w:ascii="Times New Roman" w:hAnsi="Times New Roman" w:cs="Times New Roman"/>
          <w:lang w:val="ru-RU"/>
        </w:rPr>
        <w:t>. Взаимосвязь культуры и религии. Религия — важный элемент духовности и культуры чело</w:t>
      </w:r>
      <w:r w:rsidRPr="00552A81">
        <w:rPr>
          <w:rFonts w:ascii="Times New Roman" w:hAnsi="Times New Roman" w:cs="Times New Roman"/>
          <w:lang w:val="ru-RU"/>
        </w:rPr>
        <w:softHyphen/>
        <w:t>вечества. Религиозный состав населения. Мировые, нацио</w:t>
      </w:r>
      <w:r w:rsidRPr="00552A81">
        <w:rPr>
          <w:rFonts w:ascii="Times New Roman" w:hAnsi="Times New Roman" w:cs="Times New Roman"/>
          <w:lang w:val="ru-RU"/>
        </w:rPr>
        <w:softHyphen/>
        <w:t>нальные религии. Местные традиционные верования. Ува</w:t>
      </w:r>
      <w:r w:rsidRPr="00552A81">
        <w:rPr>
          <w:rFonts w:ascii="Times New Roman" w:hAnsi="Times New Roman" w:cs="Times New Roman"/>
          <w:lang w:val="ru-RU"/>
        </w:rPr>
        <w:softHyphen/>
        <w:t>жение к чувствам верующих людей.</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Цивилизации Востока</w:t>
      </w:r>
      <w:r w:rsidRPr="00552A81">
        <w:rPr>
          <w:rFonts w:ascii="Times New Roman" w:hAnsi="Times New Roman" w:cs="Times New Roman"/>
          <w:lang w:val="ru-RU"/>
        </w:rPr>
        <w:t>. Китайско-конфуцианская циви</w:t>
      </w:r>
      <w:r w:rsidRPr="00552A81">
        <w:rPr>
          <w:rFonts w:ascii="Times New Roman" w:hAnsi="Times New Roman" w:cs="Times New Roman"/>
          <w:lang w:val="ru-RU"/>
        </w:rPr>
        <w:softHyphen/>
        <w:t>лизация, ее характерные черты. Культурно-историческое наследие китайско-конфуцианской цивилизации. Инду</w:t>
      </w:r>
      <w:r w:rsidRPr="00552A81">
        <w:rPr>
          <w:rFonts w:ascii="Times New Roman" w:hAnsi="Times New Roman" w:cs="Times New Roman"/>
          <w:lang w:val="ru-RU"/>
        </w:rPr>
        <w:softHyphen/>
        <w:t>истская цивилизация; ядро цивилизации — бассейн Инда и Ганга. Вклад индуистской цивилизации в мировую куль</w:t>
      </w:r>
      <w:r w:rsidRPr="00552A81">
        <w:rPr>
          <w:rFonts w:ascii="Times New Roman" w:hAnsi="Times New Roman" w:cs="Times New Roman"/>
          <w:lang w:val="ru-RU"/>
        </w:rPr>
        <w:softHyphen/>
        <w:t>туру. Японская цивилизация: специфика, культурные ценности. Исламская цивилизация, ее географические контуры, культурные традиции и наследие. Исламские субкультуры. Негро-африканская цивилизация: специфи</w:t>
      </w:r>
      <w:r w:rsidRPr="00552A81">
        <w:rPr>
          <w:rFonts w:ascii="Times New Roman" w:hAnsi="Times New Roman" w:cs="Times New Roman"/>
          <w:lang w:val="ru-RU"/>
        </w:rPr>
        <w:softHyphen/>
        <w:t>ка, культурные ценности.</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Цивилизации Запада: западноевропейская, латиноаме</w:t>
      </w:r>
      <w:r w:rsidRPr="00552A81">
        <w:rPr>
          <w:rFonts w:ascii="Times New Roman" w:hAnsi="Times New Roman" w:cs="Times New Roman"/>
          <w:lang w:val="ru-RU"/>
        </w:rPr>
        <w:softHyphen/>
        <w:t>риканская, православная. Особенности историко-географического распространения, сравнительная молодость, куль</w:t>
      </w:r>
      <w:r w:rsidRPr="00552A81">
        <w:rPr>
          <w:rFonts w:ascii="Times New Roman" w:hAnsi="Times New Roman" w:cs="Times New Roman"/>
          <w:lang w:val="ru-RU"/>
        </w:rPr>
        <w:softHyphen/>
        <w:t>турное наследие. Понятие о европоцентризме. Россия — мост между западным и восточным миром. Равноценность национальных культур и цивилизаций.</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Практикум. </w:t>
      </w:r>
      <w:r w:rsidRPr="00552A81">
        <w:rPr>
          <w:rFonts w:ascii="Times New Roman" w:hAnsi="Times New Roman" w:cs="Times New Roman"/>
          <w:lang w:val="ru-RU"/>
        </w:rPr>
        <w:t>Описание одного из памятников Всемир</w:t>
      </w:r>
      <w:r w:rsidRPr="00552A81">
        <w:rPr>
          <w:rFonts w:ascii="Times New Roman" w:hAnsi="Times New Roman" w:cs="Times New Roman"/>
          <w:lang w:val="ru-RU"/>
        </w:rPr>
        <w:softHyphen/>
        <w:t>ного культурного наследия (по выбору).</w:t>
      </w:r>
    </w:p>
    <w:p w:rsidR="001D11AD" w:rsidRPr="00552A81" w:rsidRDefault="001D11AD" w:rsidP="00223A9B">
      <w:pPr>
        <w:pStyle w:val="a5"/>
        <w:tabs>
          <w:tab w:val="left" w:pos="360"/>
        </w:tabs>
        <w:rPr>
          <w:rFonts w:ascii="Times New Roman" w:hAnsi="Times New Roman" w:cs="Times New Roman"/>
          <w:b/>
          <w:bCs/>
          <w:lang w:val="ru-RU"/>
        </w:rPr>
      </w:pPr>
      <w:r w:rsidRPr="00552A81">
        <w:rPr>
          <w:rFonts w:ascii="Times New Roman" w:hAnsi="Times New Roman" w:cs="Times New Roman"/>
          <w:b/>
          <w:bCs/>
          <w:lang w:val="ru-RU"/>
        </w:rPr>
        <w:t>Тема 4. Политическая карта мира (4 ч)</w:t>
      </w:r>
    </w:p>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i/>
          <w:iCs/>
          <w:lang w:val="ru-RU"/>
        </w:rPr>
        <w:t>Понятие «политическая карта мира».</w:t>
      </w:r>
      <w:r w:rsidRPr="00552A81">
        <w:rPr>
          <w:rFonts w:ascii="Times New Roman" w:hAnsi="Times New Roman" w:cs="Times New Roman"/>
          <w:lang w:val="ru-RU"/>
        </w:rPr>
        <w:t xml:space="preserve"> Периоды форми</w:t>
      </w:r>
      <w:r w:rsidRPr="00552A81">
        <w:rPr>
          <w:rFonts w:ascii="Times New Roman" w:hAnsi="Times New Roman" w:cs="Times New Roman"/>
          <w:lang w:val="ru-RU"/>
        </w:rPr>
        <w:softHyphen/>
        <w:t>рования политической карты мира. Современная полити</w:t>
      </w:r>
      <w:r w:rsidRPr="00552A81">
        <w:rPr>
          <w:rFonts w:ascii="Times New Roman" w:hAnsi="Times New Roman" w:cs="Times New Roman"/>
          <w:lang w:val="ru-RU"/>
        </w:rPr>
        <w:softHyphen/>
        <w:t>ческая карта мира. Количественные и качественные сдви</w:t>
      </w:r>
      <w:r w:rsidRPr="00552A81">
        <w:rPr>
          <w:rFonts w:ascii="Times New Roman" w:hAnsi="Times New Roman" w:cs="Times New Roman"/>
          <w:lang w:val="ru-RU"/>
        </w:rPr>
        <w:softHyphen/>
        <w:t>ги на карте мира. Многообразие стран на политической карте мира.</w:t>
      </w:r>
    </w:p>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Государство — главный объект политической карты. Территория и границы государства. Формы правления. Го</w:t>
      </w:r>
      <w:r w:rsidRPr="00552A81">
        <w:rPr>
          <w:rFonts w:ascii="Times New Roman" w:hAnsi="Times New Roman" w:cs="Times New Roman"/>
          <w:lang w:val="ru-RU"/>
        </w:rPr>
        <w:softHyphen/>
        <w:t>сударственный строй. Формы государственного устрой</w:t>
      </w:r>
      <w:r w:rsidRPr="00552A81">
        <w:rPr>
          <w:rFonts w:ascii="Times New Roman" w:hAnsi="Times New Roman" w:cs="Times New Roman"/>
          <w:lang w:val="ru-RU"/>
        </w:rPr>
        <w:softHyphen/>
        <w:t>ства. Типы государств. Главные критерии типологии. Ос</w:t>
      </w:r>
      <w:r w:rsidRPr="00552A81">
        <w:rPr>
          <w:rFonts w:ascii="Times New Roman" w:hAnsi="Times New Roman" w:cs="Times New Roman"/>
          <w:lang w:val="ru-RU"/>
        </w:rPr>
        <w:softHyphen/>
        <w:t>новные типы стран на политической карте мира.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Политическая география и геополитика</w:t>
      </w:r>
      <w:r w:rsidRPr="00552A81">
        <w:rPr>
          <w:rFonts w:ascii="Times New Roman" w:hAnsi="Times New Roman" w:cs="Times New Roman"/>
          <w:lang w:val="ru-RU"/>
        </w:rPr>
        <w:t>. Политическая организация мира. ООН — массовая и авторитетная меж</w:t>
      </w:r>
      <w:r w:rsidRPr="00552A81">
        <w:rPr>
          <w:rFonts w:ascii="Times New Roman" w:hAnsi="Times New Roman" w:cs="Times New Roman"/>
          <w:lang w:val="ru-RU"/>
        </w:rPr>
        <w:softHyphen/>
        <w:t xml:space="preserve">дународная организация. Россия в зеркале геополитики. </w:t>
      </w:r>
      <w:r w:rsidRPr="00552A81">
        <w:rPr>
          <w:rFonts w:ascii="Times New Roman" w:hAnsi="Times New Roman" w:cs="Times New Roman"/>
          <w:i/>
          <w:iCs/>
          <w:lang w:val="ru-RU"/>
        </w:rPr>
        <w:t xml:space="preserve">Практикум. </w:t>
      </w:r>
      <w:r w:rsidRPr="00552A81">
        <w:rPr>
          <w:rFonts w:ascii="Times New Roman" w:hAnsi="Times New Roman" w:cs="Times New Roman"/>
          <w:lang w:val="ru-RU"/>
        </w:rPr>
        <w:t>Составление классификационной табли</w:t>
      </w:r>
      <w:r w:rsidRPr="00552A81">
        <w:rPr>
          <w:rFonts w:ascii="Times New Roman" w:hAnsi="Times New Roman" w:cs="Times New Roman"/>
          <w:lang w:val="ru-RU"/>
        </w:rPr>
        <w:softHyphen/>
        <w:t>цы «Крупнейшие страны мира по формам правления».</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Тема 5. География мировой экономики (11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Мировая экономика как система взаимосвязанных на</w:t>
      </w:r>
      <w:r w:rsidRPr="00552A81">
        <w:rPr>
          <w:rFonts w:ascii="Times New Roman" w:hAnsi="Times New Roman" w:cs="Times New Roman"/>
          <w:lang w:val="ru-RU"/>
        </w:rPr>
        <w:softHyphen/>
        <w:t>циональных хозяйств. Секторы мировой экономики: пер</w:t>
      </w:r>
      <w:r w:rsidRPr="00552A81">
        <w:rPr>
          <w:rFonts w:ascii="Times New Roman" w:hAnsi="Times New Roman" w:cs="Times New Roman"/>
          <w:lang w:val="ru-RU"/>
        </w:rPr>
        <w:softHyphen/>
        <w:t>вичный, вторичный, третичный, четвертичный. Деление стран на страны аграрные, индустриальные, постиндуст</w:t>
      </w:r>
      <w:r w:rsidRPr="00552A81">
        <w:rPr>
          <w:rFonts w:ascii="Times New Roman" w:hAnsi="Times New Roman" w:cs="Times New Roman"/>
          <w:lang w:val="ru-RU"/>
        </w:rPr>
        <w:softHyphen/>
        <w:t>риальные. Отраслевая структура экономики. Территори</w:t>
      </w:r>
      <w:r w:rsidRPr="00552A81">
        <w:rPr>
          <w:rFonts w:ascii="Times New Roman" w:hAnsi="Times New Roman" w:cs="Times New Roman"/>
          <w:lang w:val="ru-RU"/>
        </w:rPr>
        <w:softHyphen/>
        <w:t>альная структура экономики. Глобализация мировой эко</w:t>
      </w:r>
      <w:r w:rsidRPr="00552A81">
        <w:rPr>
          <w:rFonts w:ascii="Times New Roman" w:hAnsi="Times New Roman" w:cs="Times New Roman"/>
          <w:lang w:val="ru-RU"/>
        </w:rPr>
        <w:softHyphen/>
        <w:t>номики. Место России в мировой экономике.</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Основное содержание научно-технической революции (НТР) на современном этапе.</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Международное разделение труда — высшая форма географического разделения труда. Международная специ</w:t>
      </w:r>
      <w:r w:rsidRPr="00552A81">
        <w:rPr>
          <w:rFonts w:ascii="Times New Roman" w:hAnsi="Times New Roman" w:cs="Times New Roman"/>
          <w:lang w:val="ru-RU"/>
        </w:rPr>
        <w:softHyphen/>
        <w:t>ализация государств и роль в этом географических факто</w:t>
      </w:r>
      <w:r w:rsidRPr="00552A81">
        <w:rPr>
          <w:rFonts w:ascii="Times New Roman" w:hAnsi="Times New Roman" w:cs="Times New Roman"/>
          <w:lang w:val="ru-RU"/>
        </w:rPr>
        <w:softHyphen/>
        <w:t>ров. Факторы, определяющие размещение экономики, из</w:t>
      </w:r>
      <w:r w:rsidRPr="00552A81">
        <w:rPr>
          <w:rFonts w:ascii="Times New Roman" w:hAnsi="Times New Roman" w:cs="Times New Roman"/>
          <w:lang w:val="ru-RU"/>
        </w:rPr>
        <w:softHyphen/>
        <w:t>менение их роли в условиях НТР: технико-экономические, организационно-экономические, специфические условия, тяготение производств к научным базам и высококвалифи</w:t>
      </w:r>
      <w:r w:rsidRPr="00552A81">
        <w:rPr>
          <w:rFonts w:ascii="Times New Roman" w:hAnsi="Times New Roman" w:cs="Times New Roman"/>
          <w:lang w:val="ru-RU"/>
        </w:rPr>
        <w:softHyphen/>
        <w:t>цированным трудовым ресурсам, экологические, природ</w:t>
      </w:r>
      <w:r w:rsidRPr="00552A81">
        <w:rPr>
          <w:rFonts w:ascii="Times New Roman" w:hAnsi="Times New Roman" w:cs="Times New Roman"/>
          <w:lang w:val="ru-RU"/>
        </w:rPr>
        <w:softHyphen/>
        <w:t>ные и социальные факторы.</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Промышленность мира.</w:t>
      </w:r>
      <w:r w:rsidRPr="00552A81">
        <w:rPr>
          <w:rFonts w:ascii="Times New Roman" w:hAnsi="Times New Roman" w:cs="Times New Roman"/>
          <w:lang w:val="ru-RU"/>
        </w:rPr>
        <w:t xml:space="preserve"> Горнодобывающая промыш</w:t>
      </w:r>
      <w:r w:rsidRPr="00552A81">
        <w:rPr>
          <w:rFonts w:ascii="Times New Roman" w:hAnsi="Times New Roman" w:cs="Times New Roman"/>
          <w:lang w:val="ru-RU"/>
        </w:rPr>
        <w:softHyphen/>
        <w:t>ленность.  Электроэнергетика.  Топливно-энергетический</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баланс мира. Нефтяная, газовая и угольная промышлен</w:t>
      </w:r>
      <w:r w:rsidRPr="00552A81">
        <w:rPr>
          <w:rFonts w:ascii="Times New Roman" w:hAnsi="Times New Roman" w:cs="Times New Roman"/>
          <w:lang w:val="ru-RU"/>
        </w:rPr>
        <w:softHyphen/>
        <w:t>ность. Страны ОПЕК — основные экспортеры нефти.</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Обрабатывающая промышленность</w:t>
      </w:r>
      <w:r w:rsidRPr="00552A81">
        <w:rPr>
          <w:rFonts w:ascii="Times New Roman" w:hAnsi="Times New Roman" w:cs="Times New Roman"/>
          <w:lang w:val="ru-RU"/>
        </w:rPr>
        <w:t>. Металлургия, ма</w:t>
      </w:r>
      <w:r w:rsidRPr="00552A81">
        <w:rPr>
          <w:rFonts w:ascii="Times New Roman" w:hAnsi="Times New Roman" w:cs="Times New Roman"/>
          <w:lang w:val="ru-RU"/>
        </w:rPr>
        <w:softHyphen/>
        <w:t>шиностроение, химическая промышленность, другие от</w:t>
      </w:r>
      <w:r w:rsidRPr="00552A81">
        <w:rPr>
          <w:rFonts w:ascii="Times New Roman" w:hAnsi="Times New Roman" w:cs="Times New Roman"/>
          <w:lang w:val="ru-RU"/>
        </w:rPr>
        <w:softHyphen/>
        <w:t>расли обрабатывающей промышленности: структура, осо</w:t>
      </w:r>
      <w:r w:rsidRPr="00552A81">
        <w:rPr>
          <w:rFonts w:ascii="Times New Roman" w:hAnsi="Times New Roman" w:cs="Times New Roman"/>
          <w:lang w:val="ru-RU"/>
        </w:rPr>
        <w:softHyphen/>
        <w:t>бенности развития и размещения. Новейшие отрасли. Основные промышленные очаги и центры мира. Проблемы и перспективы развития промышленности.</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Сельское хозяйство, его роль в мировой экономике</w:t>
      </w:r>
      <w:r w:rsidRPr="00552A81">
        <w:rPr>
          <w:rFonts w:ascii="Times New Roman" w:hAnsi="Times New Roman" w:cs="Times New Roman"/>
          <w:lang w:val="ru-RU"/>
        </w:rPr>
        <w:t>. Внутриотраслевой состав. Межотраслевые связи. Потреби</w:t>
      </w:r>
      <w:r w:rsidRPr="00552A81">
        <w:rPr>
          <w:rFonts w:ascii="Times New Roman" w:hAnsi="Times New Roman" w:cs="Times New Roman"/>
          <w:lang w:val="ru-RU"/>
        </w:rPr>
        <w:softHyphen/>
        <w:t>тельское сельское хозяйство. Аграрные отношения в стра</w:t>
      </w:r>
      <w:r w:rsidRPr="00552A81">
        <w:rPr>
          <w:rFonts w:ascii="Times New Roman" w:hAnsi="Times New Roman" w:cs="Times New Roman"/>
          <w:lang w:val="ru-RU"/>
        </w:rPr>
        <w:softHyphen/>
        <w:t>нах разного типа. Земледелие. Структура земледелия. «Зеленая революция». Животноводство. Интенсивный и экстенсивный характер развития животноводства. Глав</w:t>
      </w:r>
      <w:r w:rsidRPr="00552A81">
        <w:rPr>
          <w:rFonts w:ascii="Times New Roman" w:hAnsi="Times New Roman" w:cs="Times New Roman"/>
          <w:lang w:val="ru-RU"/>
        </w:rPr>
        <w:softHyphen/>
        <w:t>ные сельскохозяйственные районы мира.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Транспорт и сфера услуг. Их роль в развитии и разме</w:t>
      </w:r>
      <w:r w:rsidRPr="00552A81">
        <w:rPr>
          <w:rFonts w:ascii="Times New Roman" w:hAnsi="Times New Roman" w:cs="Times New Roman"/>
          <w:lang w:val="ru-RU"/>
        </w:rPr>
        <w:softHyphen/>
        <w:t>щении мировой экономики. Транспорт и НТР. Мировая транспортная система. Основные показатели развития ми</w:t>
      </w:r>
      <w:r w:rsidRPr="00552A81">
        <w:rPr>
          <w:rFonts w:ascii="Times New Roman" w:hAnsi="Times New Roman" w:cs="Times New Roman"/>
          <w:lang w:val="ru-RU"/>
        </w:rPr>
        <w:softHyphen/>
        <w:t>рового транспорта. Основные виды транспорта: сухопут</w:t>
      </w:r>
      <w:r w:rsidRPr="00552A81">
        <w:rPr>
          <w:rFonts w:ascii="Times New Roman" w:hAnsi="Times New Roman" w:cs="Times New Roman"/>
          <w:lang w:val="ru-RU"/>
        </w:rPr>
        <w:softHyphen/>
        <w:t>ный, морской, воздушный.</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Практикум. </w:t>
      </w:r>
      <w:r w:rsidRPr="00552A81">
        <w:rPr>
          <w:rFonts w:ascii="Times New Roman" w:hAnsi="Times New Roman" w:cs="Times New Roman"/>
          <w:lang w:val="ru-RU"/>
        </w:rPr>
        <w:t>1. Характеристика отрасли промышлен</w:t>
      </w:r>
      <w:r w:rsidRPr="00552A81">
        <w:rPr>
          <w:rFonts w:ascii="Times New Roman" w:hAnsi="Times New Roman" w:cs="Times New Roman"/>
          <w:lang w:val="ru-RU"/>
        </w:rPr>
        <w:softHyphen/>
        <w:t>ности мира (по выбору) по плану. 2. Обозначение на кон</w:t>
      </w:r>
      <w:r w:rsidRPr="00552A81">
        <w:rPr>
          <w:rFonts w:ascii="Times New Roman" w:hAnsi="Times New Roman" w:cs="Times New Roman"/>
          <w:lang w:val="ru-RU"/>
        </w:rPr>
        <w:softHyphen/>
        <w:t>турной карте мировых центров производства важнейших отраслей продукции промышленности (по выбору). 3. Под</w:t>
      </w:r>
      <w:r w:rsidRPr="00552A81">
        <w:rPr>
          <w:rFonts w:ascii="Times New Roman" w:hAnsi="Times New Roman" w:cs="Times New Roman"/>
          <w:lang w:val="ru-RU"/>
        </w:rPr>
        <w:softHyphen/>
        <w:t>готовка сообщения «Развитие промышленности и экологи</w:t>
      </w:r>
      <w:r w:rsidRPr="00552A81">
        <w:rPr>
          <w:rFonts w:ascii="Times New Roman" w:hAnsi="Times New Roman" w:cs="Times New Roman"/>
          <w:lang w:val="ru-RU"/>
        </w:rPr>
        <w:softHyphen/>
        <w:t>ческие проблемы». 4. Проложение по контурной карте маршрута международного туризма (по выбору).</w:t>
      </w:r>
    </w:p>
    <w:p w:rsidR="001D11AD" w:rsidRPr="00552A81" w:rsidRDefault="001D11AD" w:rsidP="00223A9B">
      <w:pPr>
        <w:pStyle w:val="a5"/>
        <w:tabs>
          <w:tab w:val="left" w:pos="360"/>
        </w:tabs>
        <w:rPr>
          <w:rFonts w:ascii="Times New Roman" w:hAnsi="Times New Roman" w:cs="Times New Roman"/>
          <w:b/>
          <w:bCs/>
          <w:lang w:val="ru-RU"/>
        </w:rPr>
      </w:pPr>
      <w:r w:rsidRPr="00552A81">
        <w:rPr>
          <w:rFonts w:ascii="Times New Roman" w:hAnsi="Times New Roman" w:cs="Times New Roman"/>
          <w:b/>
          <w:bCs/>
          <w:lang w:val="ru-RU"/>
        </w:rPr>
        <w:t>Тема 6. Регионы и страны (21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Регион и региональная география. Культурно-истори</w:t>
      </w:r>
      <w:r w:rsidRPr="00552A81">
        <w:rPr>
          <w:rFonts w:ascii="Times New Roman" w:hAnsi="Times New Roman" w:cs="Times New Roman"/>
          <w:lang w:val="ru-RU"/>
        </w:rPr>
        <w:softHyphen/>
        <w:t>ческие регионы мира. Принцип построения культурно-ис</w:t>
      </w:r>
      <w:r w:rsidRPr="00552A81">
        <w:rPr>
          <w:rFonts w:ascii="Times New Roman" w:hAnsi="Times New Roman" w:cs="Times New Roman"/>
          <w:lang w:val="ru-RU"/>
        </w:rPr>
        <w:softHyphen/>
        <w:t>торических регионов. Национальное богатство. Уровень экономического развития. Уровень социального развития. Центры экономической мощи и «полюсы» бедности.</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spacing w:val="66"/>
          <w:lang w:val="ru-RU"/>
        </w:rPr>
        <w:t>Англоязычная</w:t>
      </w:r>
      <w:r w:rsidRPr="00552A81">
        <w:rPr>
          <w:rFonts w:ascii="Times New Roman" w:hAnsi="Times New Roman" w:cs="Times New Roman"/>
          <w:lang w:val="ru-RU"/>
        </w:rPr>
        <w:t xml:space="preserve">  </w:t>
      </w:r>
      <w:r w:rsidRPr="00552A81">
        <w:rPr>
          <w:rFonts w:ascii="Times New Roman" w:hAnsi="Times New Roman" w:cs="Times New Roman"/>
          <w:spacing w:val="66"/>
          <w:lang w:val="ru-RU"/>
        </w:rPr>
        <w:t>Америка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Соединенные Штаты Америки. </w:t>
      </w:r>
      <w:r w:rsidRPr="00552A81">
        <w:rPr>
          <w:rFonts w:ascii="Times New Roman" w:hAnsi="Times New Roman" w:cs="Times New Roman"/>
          <w:lang w:val="ru-RU"/>
        </w:rPr>
        <w:t>Территория. Географи</w:t>
      </w:r>
      <w:r w:rsidRPr="00552A81">
        <w:rPr>
          <w:rFonts w:ascii="Times New Roman" w:hAnsi="Times New Roman" w:cs="Times New Roman"/>
          <w:lang w:val="ru-RU"/>
        </w:rPr>
        <w:softHyphen/>
        <w:t>ческое положение. Природные условия и ресурсы. Государ</w:t>
      </w:r>
      <w:r w:rsidRPr="00552A81">
        <w:rPr>
          <w:rFonts w:ascii="Times New Roman" w:hAnsi="Times New Roman" w:cs="Times New Roman"/>
          <w:lang w:val="ru-RU"/>
        </w:rPr>
        <w:softHyphen/>
        <w:t>ственный строй. Особенности населения. Роль иммиграции в формировании американской нации.   «Плавильный ко</w:t>
      </w:r>
      <w:r w:rsidRPr="00552A81">
        <w:rPr>
          <w:rFonts w:ascii="Times New Roman" w:hAnsi="Times New Roman" w:cs="Times New Roman"/>
          <w:lang w:val="ru-RU"/>
        </w:rPr>
        <w:softHyphen/>
        <w:t>тел» и «лоскутное одеяло».</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Канада. </w:t>
      </w:r>
      <w:r w:rsidRPr="00552A81">
        <w:rPr>
          <w:rFonts w:ascii="Times New Roman" w:hAnsi="Times New Roman" w:cs="Times New Roman"/>
          <w:lang w:val="ru-RU"/>
        </w:rPr>
        <w:t>Особенности территории. Государственный строй. Природа. Природные ресурсы. Чем Канада напоми</w:t>
      </w:r>
      <w:r w:rsidRPr="00552A81">
        <w:rPr>
          <w:rFonts w:ascii="Times New Roman" w:hAnsi="Times New Roman" w:cs="Times New Roman"/>
          <w:lang w:val="ru-RU"/>
        </w:rPr>
        <w:softHyphen/>
        <w:t>нает Россию. Население. Коренное население. Националь</w:t>
      </w:r>
      <w:r w:rsidRPr="00552A81">
        <w:rPr>
          <w:rFonts w:ascii="Times New Roman" w:hAnsi="Times New Roman" w:cs="Times New Roman"/>
          <w:lang w:val="ru-RU"/>
        </w:rPr>
        <w:softHyphen/>
        <w:t>ные проблемы Канады. Особенности развития экономики. Значение транспорта. Высокоразвитые регионы. Регионы нового освоения. Малоосвоенные территории.</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Латинская Америка. </w:t>
      </w:r>
      <w:r w:rsidRPr="00552A81">
        <w:rPr>
          <w:rFonts w:ascii="Times New Roman" w:hAnsi="Times New Roman" w:cs="Times New Roman"/>
          <w:lang w:val="ru-RU"/>
        </w:rPr>
        <w:t>Географическое положение. Па</w:t>
      </w:r>
      <w:r w:rsidRPr="00552A81">
        <w:rPr>
          <w:rFonts w:ascii="Times New Roman" w:hAnsi="Times New Roman" w:cs="Times New Roman"/>
          <w:lang w:val="ru-RU"/>
        </w:rPr>
        <w:softHyphen/>
        <w:t>намский канал и его значение. Политическая карта регио</w:t>
      </w:r>
      <w:r w:rsidRPr="00552A81">
        <w:rPr>
          <w:rFonts w:ascii="Times New Roman" w:hAnsi="Times New Roman" w:cs="Times New Roman"/>
          <w:lang w:val="ru-RU"/>
        </w:rPr>
        <w:softHyphen/>
        <w:t>на. Природные условия и ресурсы: богатство и разнообра</w:t>
      </w:r>
      <w:r w:rsidRPr="00552A81">
        <w:rPr>
          <w:rFonts w:ascii="Times New Roman" w:hAnsi="Times New Roman" w:cs="Times New Roman"/>
          <w:lang w:val="ru-RU"/>
        </w:rPr>
        <w:softHyphen/>
        <w:t>зие. Проблемы, связанные с использованием природных ресурсов. Угроза обезлесения. Население: этнический со</w:t>
      </w:r>
      <w:r w:rsidRPr="00552A81">
        <w:rPr>
          <w:rFonts w:ascii="Times New Roman" w:hAnsi="Times New Roman" w:cs="Times New Roman"/>
          <w:lang w:val="ru-RU"/>
        </w:rPr>
        <w:softHyphen/>
        <w:t>став, темпы роста. Контрасты в размещении населения, их причина. Темпы и уровень урбанизации. Экономика: со</w:t>
      </w:r>
      <w:r w:rsidRPr="00552A81">
        <w:rPr>
          <w:rFonts w:ascii="Times New Roman" w:hAnsi="Times New Roman" w:cs="Times New Roman"/>
          <w:lang w:val="ru-RU"/>
        </w:rPr>
        <w:softHyphen/>
        <w:t>временные экономические преобразования, структура эко</w:t>
      </w:r>
      <w:r w:rsidRPr="00552A81">
        <w:rPr>
          <w:rFonts w:ascii="Times New Roman" w:hAnsi="Times New Roman" w:cs="Times New Roman"/>
          <w:lang w:val="ru-RU"/>
        </w:rPr>
        <w:softHyphen/>
        <w:t>номики, отрасли ее специализации. Регион — крупнейший экспортер сырьевых товаров. Сельское хозяйство: значение «зеленой революции», главные сельскохозяйственные районы и их специализация. Особенности транспортной се</w:t>
      </w:r>
      <w:r w:rsidRPr="00552A81">
        <w:rPr>
          <w:rFonts w:ascii="Times New Roman" w:hAnsi="Times New Roman" w:cs="Times New Roman"/>
          <w:lang w:val="ru-RU"/>
        </w:rPr>
        <w:softHyphen/>
        <w:t>ти. Панамериканское шоссе, Трансамазонская магистраль. Регионы Латинской Америки: Карибский, Атлантический, регион Андских стран. Особенности их развития.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spacing w:val="62"/>
          <w:lang w:val="ru-RU"/>
        </w:rPr>
        <w:t>Западная</w:t>
      </w:r>
      <w:r w:rsidRPr="00552A81">
        <w:rPr>
          <w:rFonts w:ascii="Times New Roman" w:hAnsi="Times New Roman" w:cs="Times New Roman"/>
          <w:lang w:val="ru-RU"/>
        </w:rPr>
        <w:t xml:space="preserve"> </w:t>
      </w:r>
      <w:r w:rsidRPr="00552A81">
        <w:rPr>
          <w:rFonts w:ascii="Times New Roman" w:hAnsi="Times New Roman" w:cs="Times New Roman"/>
          <w:spacing w:val="52"/>
          <w:lang w:val="ru-RU"/>
        </w:rPr>
        <w:t>Европа.</w:t>
      </w:r>
      <w:r w:rsidRPr="00552A81">
        <w:rPr>
          <w:rFonts w:ascii="Times New Roman" w:hAnsi="Times New Roman" w:cs="Times New Roman"/>
          <w:lang w:val="ru-RU"/>
        </w:rPr>
        <w:t xml:space="preserve"> Географическое положение и состав региона. Традиционные субрегионы Западной Евро</w:t>
      </w:r>
      <w:r w:rsidRPr="00552A81">
        <w:rPr>
          <w:rFonts w:ascii="Times New Roman" w:hAnsi="Times New Roman" w:cs="Times New Roman"/>
          <w:lang w:val="ru-RU"/>
        </w:rPr>
        <w:softHyphen/>
        <w:t>пы. Политическая карта. Государственный строй. Природ</w:t>
      </w:r>
      <w:r w:rsidRPr="00552A81">
        <w:rPr>
          <w:rFonts w:ascii="Times New Roman" w:hAnsi="Times New Roman" w:cs="Times New Roman"/>
          <w:lang w:val="ru-RU"/>
        </w:rPr>
        <w:softHyphen/>
        <w:t>ные условия и ресурсы. Население: демографическая ситуа</w:t>
      </w:r>
      <w:r w:rsidRPr="00552A81">
        <w:rPr>
          <w:rFonts w:ascii="Times New Roman" w:hAnsi="Times New Roman" w:cs="Times New Roman"/>
          <w:lang w:val="ru-RU"/>
        </w:rPr>
        <w:softHyphen/>
        <w:t>ция и проблемы воспроизводства. Особенности урбанизации. Крупнейшие городские агломерации. Традиции культуры. Западная Европа — старейший центр мирового хозяйства, второй центр экономической мощи в мире. Экономика: про</w:t>
      </w:r>
      <w:r w:rsidRPr="00552A81">
        <w:rPr>
          <w:rFonts w:ascii="Times New Roman" w:hAnsi="Times New Roman" w:cs="Times New Roman"/>
          <w:lang w:val="ru-RU"/>
        </w:rPr>
        <w:softHyphen/>
        <w:t>мышленность, ее главные отрасли и их география, крупней</w:t>
      </w:r>
      <w:r w:rsidRPr="00552A81">
        <w:rPr>
          <w:rFonts w:ascii="Times New Roman" w:hAnsi="Times New Roman" w:cs="Times New Roman"/>
          <w:lang w:val="ru-RU"/>
        </w:rPr>
        <w:softHyphen/>
        <w:t>шие промышленные центры. Высокоэффективное сельское хозяйство. Транспорт. Мировые центры туризма.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Германия. </w:t>
      </w:r>
      <w:r w:rsidRPr="00552A81">
        <w:rPr>
          <w:rFonts w:ascii="Times New Roman" w:hAnsi="Times New Roman" w:cs="Times New Roman"/>
          <w:lang w:val="ru-RU"/>
        </w:rPr>
        <w:t>Географическое положение. Природные ус</w:t>
      </w:r>
      <w:r w:rsidRPr="00552A81">
        <w:rPr>
          <w:rFonts w:ascii="Times New Roman" w:hAnsi="Times New Roman" w:cs="Times New Roman"/>
          <w:lang w:val="ru-RU"/>
        </w:rPr>
        <w:softHyphen/>
        <w:t>ловия и ресурсы.  Государственный строй,  федеративное устройство. Особенности населения. Крупнейшая по чис</w:t>
      </w:r>
      <w:r w:rsidRPr="00552A81">
        <w:rPr>
          <w:rFonts w:ascii="Times New Roman" w:hAnsi="Times New Roman" w:cs="Times New Roman"/>
          <w:lang w:val="ru-RU"/>
        </w:rPr>
        <w:softHyphen/>
        <w:t>ленности населения страна Западной Европы. Высокий уровень урбанизации. Германия — страна постиндустри</w:t>
      </w:r>
      <w:r w:rsidRPr="00552A81">
        <w:rPr>
          <w:rFonts w:ascii="Times New Roman" w:hAnsi="Times New Roman" w:cs="Times New Roman"/>
          <w:lang w:val="ru-RU"/>
        </w:rPr>
        <w:softHyphen/>
        <w:t>альной экономики, экономически самая мощная страна Европы. Отрасли международной специализации. Внут</w:t>
      </w:r>
      <w:r w:rsidRPr="00552A81">
        <w:rPr>
          <w:rFonts w:ascii="Times New Roman" w:hAnsi="Times New Roman" w:cs="Times New Roman"/>
          <w:lang w:val="ru-RU"/>
        </w:rPr>
        <w:softHyphen/>
        <w:t>ренние различия.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Великобритания. </w:t>
      </w:r>
      <w:r w:rsidRPr="00552A81">
        <w:rPr>
          <w:rFonts w:ascii="Times New Roman" w:hAnsi="Times New Roman" w:cs="Times New Roman"/>
          <w:lang w:val="ru-RU"/>
        </w:rPr>
        <w:t>Географическое положение: влияние островного положения на развитие страны. Природные ус</w:t>
      </w:r>
      <w:r w:rsidRPr="00552A81">
        <w:rPr>
          <w:rFonts w:ascii="Times New Roman" w:hAnsi="Times New Roman" w:cs="Times New Roman"/>
          <w:lang w:val="ru-RU"/>
        </w:rPr>
        <w:softHyphen/>
        <w:t>ловия и ресурсы. Государственный строй. Население. Культурные традиции. Особенности развития экономики. Отрасли специализации. Продуктивное сельское хозяй</w:t>
      </w:r>
      <w:r w:rsidRPr="00552A81">
        <w:rPr>
          <w:rFonts w:ascii="Times New Roman" w:hAnsi="Times New Roman" w:cs="Times New Roman"/>
          <w:lang w:val="ru-RU"/>
        </w:rPr>
        <w:softHyphen/>
        <w:t>ство. Внутренние различия.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Франция. </w:t>
      </w:r>
      <w:r w:rsidRPr="00552A81">
        <w:rPr>
          <w:rFonts w:ascii="Times New Roman" w:hAnsi="Times New Roman" w:cs="Times New Roman"/>
          <w:lang w:val="ru-RU"/>
        </w:rPr>
        <w:t>Географическое положение. Территория. Природные условия и ресурсы. Государственный строй. Население. Экономика Франции. Отрасли специализации. Крупнейшие промышленные центры. Агропромышленный комплекс. Транспортная сеть. Франция — мировой центр туризма. Внутренние различия. Парижская агломерация.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Италия. </w:t>
      </w:r>
      <w:r w:rsidRPr="00552A81">
        <w:rPr>
          <w:rFonts w:ascii="Times New Roman" w:hAnsi="Times New Roman" w:cs="Times New Roman"/>
          <w:lang w:val="ru-RU"/>
        </w:rPr>
        <w:t>Географическое положение. Территория. Го</w:t>
      </w:r>
      <w:r w:rsidRPr="00552A81">
        <w:rPr>
          <w:rFonts w:ascii="Times New Roman" w:hAnsi="Times New Roman" w:cs="Times New Roman"/>
          <w:lang w:val="ru-RU"/>
        </w:rPr>
        <w:softHyphen/>
        <w:t>сударственный строй. Население. Особенности экономики. Отрасли промышленности. Агроклиматические и рекреа</w:t>
      </w:r>
      <w:r w:rsidRPr="00552A81">
        <w:rPr>
          <w:rFonts w:ascii="Times New Roman" w:hAnsi="Times New Roman" w:cs="Times New Roman"/>
          <w:lang w:val="ru-RU"/>
        </w:rPr>
        <w:softHyphen/>
        <w:t>ционные ресурсы. Сельское хозяйство. Транспорт. Миро</w:t>
      </w:r>
      <w:r w:rsidRPr="00552A81">
        <w:rPr>
          <w:rFonts w:ascii="Times New Roman" w:hAnsi="Times New Roman" w:cs="Times New Roman"/>
          <w:lang w:val="ru-RU"/>
        </w:rPr>
        <w:softHyphen/>
        <w:t>вой центр туризма. Внутренние различия: индустриаль</w:t>
      </w:r>
      <w:r w:rsidRPr="00552A81">
        <w:rPr>
          <w:rFonts w:ascii="Times New Roman" w:hAnsi="Times New Roman" w:cs="Times New Roman"/>
          <w:lang w:val="ru-RU"/>
        </w:rPr>
        <w:softHyphen/>
        <w:t>ный Север и аграрный Юг.</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spacing w:val="68"/>
          <w:lang w:val="ru-RU"/>
        </w:rPr>
        <w:t>Центрально-Восточная</w:t>
      </w:r>
      <w:r w:rsidRPr="00552A81">
        <w:rPr>
          <w:rFonts w:ascii="Times New Roman" w:hAnsi="Times New Roman" w:cs="Times New Roman"/>
          <w:lang w:val="ru-RU"/>
        </w:rPr>
        <w:t xml:space="preserve"> </w:t>
      </w:r>
      <w:r w:rsidRPr="00552A81">
        <w:rPr>
          <w:rFonts w:ascii="Times New Roman" w:hAnsi="Times New Roman" w:cs="Times New Roman"/>
          <w:spacing w:val="55"/>
          <w:lang w:val="ru-RU"/>
        </w:rPr>
        <w:t>Европа.</w:t>
      </w:r>
      <w:r w:rsidRPr="00552A81">
        <w:rPr>
          <w:rFonts w:ascii="Times New Roman" w:hAnsi="Times New Roman" w:cs="Times New Roman"/>
          <w:lang w:val="ru-RU"/>
        </w:rPr>
        <w:t xml:space="preserve"> Состав региона. Природные условия и ресурсы. Особенности на</w:t>
      </w:r>
      <w:r w:rsidRPr="00552A81">
        <w:rPr>
          <w:rFonts w:ascii="Times New Roman" w:hAnsi="Times New Roman" w:cs="Times New Roman"/>
          <w:lang w:val="ru-RU"/>
        </w:rPr>
        <w:softHyphen/>
        <w:t>селения региона. Экономика. Формирование рыночных отношений. Специализация экономики. Внутренние раз</w:t>
      </w:r>
      <w:r w:rsidRPr="00552A81">
        <w:rPr>
          <w:rFonts w:ascii="Times New Roman" w:hAnsi="Times New Roman" w:cs="Times New Roman"/>
          <w:lang w:val="ru-RU"/>
        </w:rPr>
        <w:softHyphen/>
        <w:t>личия.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spacing w:val="65"/>
          <w:lang w:val="ru-RU"/>
        </w:rPr>
        <w:t>Постсоветский</w:t>
      </w:r>
      <w:r w:rsidRPr="00552A81">
        <w:rPr>
          <w:rFonts w:ascii="Times New Roman" w:hAnsi="Times New Roman" w:cs="Times New Roman"/>
          <w:lang w:val="ru-RU"/>
        </w:rPr>
        <w:t xml:space="preserve"> </w:t>
      </w:r>
      <w:r w:rsidRPr="00552A81">
        <w:rPr>
          <w:rFonts w:ascii="Times New Roman" w:hAnsi="Times New Roman" w:cs="Times New Roman"/>
          <w:spacing w:val="65"/>
          <w:lang w:val="ru-RU"/>
        </w:rPr>
        <w:t>регион</w:t>
      </w:r>
      <w:r w:rsidRPr="00552A81">
        <w:rPr>
          <w:rFonts w:ascii="Times New Roman" w:hAnsi="Times New Roman" w:cs="Times New Roman"/>
          <w:lang w:val="ru-RU"/>
        </w:rPr>
        <w:t xml:space="preserve"> (без России и стран Балтии). Географическое положение. Состав региона. При</w:t>
      </w:r>
      <w:r w:rsidRPr="00552A81">
        <w:rPr>
          <w:rFonts w:ascii="Times New Roman" w:hAnsi="Times New Roman" w:cs="Times New Roman"/>
          <w:lang w:val="ru-RU"/>
        </w:rPr>
        <w:softHyphen/>
        <w:t>родные условия и ресурсы. Образование Содружества Не</w:t>
      </w:r>
      <w:r w:rsidRPr="00552A81">
        <w:rPr>
          <w:rFonts w:ascii="Times New Roman" w:hAnsi="Times New Roman" w:cs="Times New Roman"/>
          <w:lang w:val="ru-RU"/>
        </w:rPr>
        <w:softHyphen/>
        <w:t>зависимых Государств (СНГ). Другие межгосударственные объединения. Население. Экономика. Развитие рыночных отношений. Особенности и проблемы развития промыш</w:t>
      </w:r>
      <w:r w:rsidRPr="00552A81">
        <w:rPr>
          <w:rFonts w:ascii="Times New Roman" w:hAnsi="Times New Roman" w:cs="Times New Roman"/>
          <w:lang w:val="ru-RU"/>
        </w:rPr>
        <w:softHyphen/>
        <w:t>ленности, сельского хозяйства.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spacing w:val="69"/>
          <w:lang w:val="ru-RU"/>
        </w:rPr>
        <w:t>Зарубежная</w:t>
      </w:r>
      <w:r w:rsidRPr="00552A81">
        <w:rPr>
          <w:rFonts w:ascii="Times New Roman" w:hAnsi="Times New Roman" w:cs="Times New Roman"/>
          <w:lang w:val="ru-RU"/>
        </w:rPr>
        <w:t xml:space="preserve"> </w:t>
      </w:r>
      <w:r w:rsidRPr="00552A81">
        <w:rPr>
          <w:rFonts w:ascii="Times New Roman" w:hAnsi="Times New Roman" w:cs="Times New Roman"/>
          <w:spacing w:val="67"/>
          <w:lang w:val="ru-RU"/>
        </w:rPr>
        <w:t>Азия</w:t>
      </w:r>
      <w:r w:rsidRPr="00552A81">
        <w:rPr>
          <w:rFonts w:ascii="Times New Roman" w:hAnsi="Times New Roman" w:cs="Times New Roman"/>
          <w:lang w:val="ru-RU"/>
        </w:rPr>
        <w:t xml:space="preserve"> (без Центральноазиатского региона). Географическое положение. Состав региона. Природное своеобразие и ресурсы. Население. Этническое разнообразие, урбанизация. Родина мировых религий. Особенности культуры. Особенности развития экономики. Новые индустриальные страны. Охрана окружающей сре</w:t>
      </w:r>
      <w:r w:rsidRPr="00552A81">
        <w:rPr>
          <w:rFonts w:ascii="Times New Roman" w:hAnsi="Times New Roman" w:cs="Times New Roman"/>
          <w:lang w:val="ru-RU"/>
        </w:rPr>
        <w:softHyphen/>
        <w:t>ды и экологические проблемы.</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Китайская Народная Республика. </w:t>
      </w:r>
      <w:r w:rsidRPr="00552A81">
        <w:rPr>
          <w:rFonts w:ascii="Times New Roman" w:hAnsi="Times New Roman" w:cs="Times New Roman"/>
          <w:lang w:val="ru-RU"/>
        </w:rPr>
        <w:t>Географическое по</w:t>
      </w:r>
      <w:r w:rsidRPr="00552A81">
        <w:rPr>
          <w:rFonts w:ascii="Times New Roman" w:hAnsi="Times New Roman" w:cs="Times New Roman"/>
          <w:lang w:val="ru-RU"/>
        </w:rPr>
        <w:softHyphen/>
        <w:t>ложение. Территория. Разнообразие природных условий и ресурсов. Государственный строй. Крупнейшее по числен</w:t>
      </w:r>
      <w:r w:rsidRPr="00552A81">
        <w:rPr>
          <w:rFonts w:ascii="Times New Roman" w:hAnsi="Times New Roman" w:cs="Times New Roman"/>
          <w:lang w:val="ru-RU"/>
        </w:rPr>
        <w:softHyphen/>
        <w:t>ности населения государство мира. Демографическая по</w:t>
      </w:r>
      <w:r w:rsidRPr="00552A81">
        <w:rPr>
          <w:rFonts w:ascii="Times New Roman" w:hAnsi="Times New Roman" w:cs="Times New Roman"/>
          <w:lang w:val="ru-RU"/>
        </w:rPr>
        <w:softHyphen/>
        <w:t>литика. Стремительное развитие экономики. Экономичес</w:t>
      </w:r>
      <w:r w:rsidRPr="00552A81">
        <w:rPr>
          <w:rFonts w:ascii="Times New Roman" w:hAnsi="Times New Roman" w:cs="Times New Roman"/>
          <w:lang w:val="ru-RU"/>
        </w:rPr>
        <w:softHyphen/>
        <w:t>кие реформы. Отрасли специализации промышленности. Крупнейшие промышленные центры. Сельское хозяйство. Внутренние различия.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Япония. </w:t>
      </w:r>
      <w:r w:rsidRPr="00552A81">
        <w:rPr>
          <w:rFonts w:ascii="Times New Roman" w:hAnsi="Times New Roman" w:cs="Times New Roman"/>
          <w:lang w:val="ru-RU"/>
        </w:rPr>
        <w:t>Особенности географического положения. Тер</w:t>
      </w:r>
      <w:r w:rsidRPr="00552A81">
        <w:rPr>
          <w:rFonts w:ascii="Times New Roman" w:hAnsi="Times New Roman" w:cs="Times New Roman"/>
          <w:lang w:val="ru-RU"/>
        </w:rPr>
        <w:softHyphen/>
        <w:t>ритория. Природные условия и ресурсы. Государственный строй. Однонациональная страна. Высокоурбанизирован</w:t>
      </w:r>
      <w:r w:rsidRPr="00552A81">
        <w:rPr>
          <w:rFonts w:ascii="Times New Roman" w:hAnsi="Times New Roman" w:cs="Times New Roman"/>
          <w:lang w:val="ru-RU"/>
        </w:rPr>
        <w:softHyphen/>
        <w:t>ная страна мира. Крупнейшие мегалополисы. Японское «экономическое чудо». Особенности развития экономики. Отрасли промышленности, крупнейшие промышленные центры. Сельское хозяйство. Транспорт. Внутренние раз</w:t>
      </w:r>
      <w:r w:rsidRPr="00552A81">
        <w:rPr>
          <w:rFonts w:ascii="Times New Roman" w:hAnsi="Times New Roman" w:cs="Times New Roman"/>
          <w:lang w:val="ru-RU"/>
        </w:rPr>
        <w:softHyphen/>
        <w:t>личия.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spacing w:val="67"/>
          <w:lang w:val="ru-RU"/>
        </w:rPr>
        <w:t>Юго-Восточная</w:t>
      </w:r>
      <w:r w:rsidRPr="00552A81">
        <w:rPr>
          <w:rFonts w:ascii="Times New Roman" w:hAnsi="Times New Roman" w:cs="Times New Roman"/>
          <w:lang w:val="ru-RU"/>
        </w:rPr>
        <w:t xml:space="preserve"> </w:t>
      </w:r>
      <w:r w:rsidRPr="00552A81">
        <w:rPr>
          <w:rFonts w:ascii="Times New Roman" w:hAnsi="Times New Roman" w:cs="Times New Roman"/>
          <w:spacing w:val="52"/>
          <w:lang w:val="ru-RU"/>
        </w:rPr>
        <w:t>Азия.</w:t>
      </w:r>
      <w:r w:rsidRPr="00552A81">
        <w:rPr>
          <w:rFonts w:ascii="Times New Roman" w:hAnsi="Times New Roman" w:cs="Times New Roman"/>
          <w:lang w:val="ru-RU"/>
        </w:rPr>
        <w:t xml:space="preserve"> Географическое поло</w:t>
      </w:r>
      <w:r w:rsidRPr="00552A81">
        <w:rPr>
          <w:rFonts w:ascii="Times New Roman" w:hAnsi="Times New Roman" w:cs="Times New Roman"/>
          <w:lang w:val="ru-RU"/>
        </w:rPr>
        <w:softHyphen/>
        <w:t>жение. Состав региона. Природные условия и ресурсы. На</w:t>
      </w:r>
      <w:r w:rsidRPr="00552A81">
        <w:rPr>
          <w:rFonts w:ascii="Times New Roman" w:hAnsi="Times New Roman" w:cs="Times New Roman"/>
          <w:lang w:val="ru-RU"/>
        </w:rPr>
        <w:softHyphen/>
        <w:t>селение. Особенности развития экономики. Новые индуст</w:t>
      </w:r>
      <w:r w:rsidRPr="00552A81">
        <w:rPr>
          <w:rFonts w:ascii="Times New Roman" w:hAnsi="Times New Roman" w:cs="Times New Roman"/>
          <w:lang w:val="ru-RU"/>
        </w:rPr>
        <w:softHyphen/>
        <w:t>риальные страны. Отрасли промышленности и сельского хозяйства.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Южная Азия. Формирование политической карты региона. Географическое положение. Природные условия и ресурсы. Население. Пестрота этнического и религиозно</w:t>
      </w:r>
      <w:r w:rsidRPr="00552A81">
        <w:rPr>
          <w:rFonts w:ascii="Times New Roman" w:hAnsi="Times New Roman" w:cs="Times New Roman"/>
          <w:lang w:val="ru-RU"/>
        </w:rPr>
        <w:softHyphen/>
        <w:t>го состава — почва для сепаратизма и экстремизма. Стре</w:t>
      </w:r>
      <w:r w:rsidRPr="00552A81">
        <w:rPr>
          <w:rFonts w:ascii="Times New Roman" w:hAnsi="Times New Roman" w:cs="Times New Roman"/>
          <w:lang w:val="ru-RU"/>
        </w:rPr>
        <w:softHyphen/>
        <w:t>мительный неконтролируемый рост населения — главная демографическая проблема региона. Резкие контрасты в размещении населения. Уровень экономического разви</w:t>
      </w:r>
      <w:r w:rsidRPr="00552A81">
        <w:rPr>
          <w:rFonts w:ascii="Times New Roman" w:hAnsi="Times New Roman" w:cs="Times New Roman"/>
          <w:lang w:val="ru-RU"/>
        </w:rPr>
        <w:softHyphen/>
        <w:t>тия. Доминирующая роль сельского хозяйства. Пробле</w:t>
      </w:r>
      <w:r w:rsidRPr="00552A81">
        <w:rPr>
          <w:rFonts w:ascii="Times New Roman" w:hAnsi="Times New Roman" w:cs="Times New Roman"/>
          <w:lang w:val="ru-RU"/>
        </w:rPr>
        <w:softHyphen/>
        <w:t>мы развития промышленности. Внутренние различия. Ин</w:t>
      </w:r>
      <w:r w:rsidRPr="00552A81">
        <w:rPr>
          <w:rFonts w:ascii="Times New Roman" w:hAnsi="Times New Roman" w:cs="Times New Roman"/>
          <w:lang w:val="ru-RU"/>
        </w:rPr>
        <w:softHyphen/>
        <w:t>дия — наиболее развитая страна региона.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spacing w:val="65"/>
          <w:lang w:val="ru-RU"/>
        </w:rPr>
        <w:t>Юго-Западная</w:t>
      </w:r>
      <w:r w:rsidRPr="00552A81">
        <w:rPr>
          <w:rFonts w:ascii="Times New Roman" w:hAnsi="Times New Roman" w:cs="Times New Roman"/>
          <w:lang w:val="ru-RU"/>
        </w:rPr>
        <w:t xml:space="preserve"> А з и я  и  С е в е р н а я Афри</w:t>
      </w:r>
      <w:r w:rsidRPr="00552A81">
        <w:rPr>
          <w:rFonts w:ascii="Times New Roman" w:hAnsi="Times New Roman" w:cs="Times New Roman"/>
          <w:lang w:val="ru-RU"/>
        </w:rPr>
        <w:softHyphen/>
        <w:t>ка. Состав региона. Исламская цивилизация — общий связующий элемент, позволяющий объединить государ</w:t>
      </w:r>
      <w:r w:rsidRPr="00552A81">
        <w:rPr>
          <w:rFonts w:ascii="Times New Roman" w:hAnsi="Times New Roman" w:cs="Times New Roman"/>
          <w:lang w:val="ru-RU"/>
        </w:rPr>
        <w:softHyphen/>
        <w:t>ства этих территорий в один регион. Особенности геогра</w:t>
      </w:r>
      <w:r w:rsidRPr="00552A81">
        <w:rPr>
          <w:rFonts w:ascii="Times New Roman" w:hAnsi="Times New Roman" w:cs="Times New Roman"/>
          <w:lang w:val="ru-RU"/>
        </w:rPr>
        <w:softHyphen/>
        <w:t>фического положения. Природные условия и ресурсы. Население. Демографическая ситуация. Урбанизация. Осо</w:t>
      </w:r>
      <w:r w:rsidRPr="00552A81">
        <w:rPr>
          <w:rFonts w:ascii="Times New Roman" w:hAnsi="Times New Roman" w:cs="Times New Roman"/>
          <w:lang w:val="ru-RU"/>
        </w:rPr>
        <w:softHyphen/>
        <w:t>бенности развития экономики. Мощная нефтедобывающая промышленность. Другие отрасли промышленности и сельское хозяйство. Национальные ремесла. Транспорт. Регион — мировой центр туризма. Внутренние различия.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spacing w:val="65"/>
          <w:lang w:val="ru-RU"/>
        </w:rPr>
        <w:t>Тропическая</w:t>
      </w:r>
      <w:r w:rsidRPr="00552A81">
        <w:rPr>
          <w:rFonts w:ascii="Times New Roman" w:hAnsi="Times New Roman" w:cs="Times New Roman"/>
          <w:lang w:val="ru-RU"/>
        </w:rPr>
        <w:t xml:space="preserve"> </w:t>
      </w:r>
      <w:r w:rsidRPr="00552A81">
        <w:rPr>
          <w:rFonts w:ascii="Times New Roman" w:hAnsi="Times New Roman" w:cs="Times New Roman"/>
          <w:spacing w:val="64"/>
          <w:lang w:val="ru-RU"/>
        </w:rPr>
        <w:t>Африка</w:t>
      </w:r>
      <w:r w:rsidRPr="00552A81">
        <w:rPr>
          <w:rFonts w:ascii="Times New Roman" w:hAnsi="Times New Roman" w:cs="Times New Roman"/>
          <w:lang w:val="ru-RU"/>
        </w:rPr>
        <w:t xml:space="preserve"> и ЮАР. Состав регио</w:t>
      </w:r>
      <w:r w:rsidRPr="00552A81">
        <w:rPr>
          <w:rFonts w:ascii="Times New Roman" w:hAnsi="Times New Roman" w:cs="Times New Roman"/>
          <w:lang w:val="ru-RU"/>
        </w:rPr>
        <w:softHyphen/>
        <w:t>на. Географическое положение. Природные условия и ресурсы. Население: этническая пестрота, высокая рождае</w:t>
      </w:r>
      <w:r w:rsidRPr="00552A81">
        <w:rPr>
          <w:rFonts w:ascii="Times New Roman" w:hAnsi="Times New Roman" w:cs="Times New Roman"/>
          <w:lang w:val="ru-RU"/>
        </w:rPr>
        <w:softHyphen/>
        <w:t>мость. Тропическая Африка — регион с самым низким качеством жизни населения. Преобладающие религии. Тропическая Африка — экологически наиболее отсталый регион мира. Отрасли сельского хозяйства и промышлен</w:t>
      </w:r>
      <w:r w:rsidRPr="00552A81">
        <w:rPr>
          <w:rFonts w:ascii="Times New Roman" w:hAnsi="Times New Roman" w:cs="Times New Roman"/>
          <w:lang w:val="ru-RU"/>
        </w:rPr>
        <w:softHyphen/>
        <w:t>ности. ЮАР — единственное экономически развитое госу</w:t>
      </w:r>
      <w:r w:rsidRPr="00552A81">
        <w:rPr>
          <w:rFonts w:ascii="Times New Roman" w:hAnsi="Times New Roman" w:cs="Times New Roman"/>
          <w:lang w:val="ru-RU"/>
        </w:rPr>
        <w:softHyphen/>
        <w:t>дарство Африки.</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spacing w:val="66"/>
          <w:lang w:val="ru-RU"/>
        </w:rPr>
        <w:t>Австралия</w:t>
      </w:r>
      <w:r w:rsidRPr="00552A81">
        <w:rPr>
          <w:rFonts w:ascii="Times New Roman" w:hAnsi="Times New Roman" w:cs="Times New Roman"/>
          <w:lang w:val="ru-RU"/>
        </w:rPr>
        <w:t xml:space="preserve"> и  </w:t>
      </w:r>
      <w:r w:rsidRPr="00552A81">
        <w:rPr>
          <w:rFonts w:ascii="Times New Roman" w:hAnsi="Times New Roman" w:cs="Times New Roman"/>
          <w:spacing w:val="56"/>
          <w:lang w:val="ru-RU"/>
        </w:rPr>
        <w:t>Океания.</w:t>
      </w:r>
      <w:r w:rsidRPr="00552A81">
        <w:rPr>
          <w:rFonts w:ascii="Times New Roman" w:hAnsi="Times New Roman" w:cs="Times New Roman"/>
          <w:lang w:val="ru-RU"/>
        </w:rPr>
        <w:t xml:space="preserve"> Особенности географи</w:t>
      </w:r>
      <w:r w:rsidRPr="00552A81">
        <w:rPr>
          <w:rFonts w:ascii="Times New Roman" w:hAnsi="Times New Roman" w:cs="Times New Roman"/>
          <w:lang w:val="ru-RU"/>
        </w:rPr>
        <w:softHyphen/>
        <w:t>ческого положения. Состав региона. Природные условия и ресурсы Австралии. Население, особенности его размеще</w:t>
      </w:r>
      <w:r w:rsidRPr="00552A81">
        <w:rPr>
          <w:rFonts w:ascii="Times New Roman" w:hAnsi="Times New Roman" w:cs="Times New Roman"/>
          <w:lang w:val="ru-RU"/>
        </w:rPr>
        <w:softHyphen/>
        <w:t>ния. Крупные города. Особенности развития экономики. Ключевые отрасли промышленности и сельского хозяй</w:t>
      </w:r>
      <w:r w:rsidRPr="00552A81">
        <w:rPr>
          <w:rFonts w:ascii="Times New Roman" w:hAnsi="Times New Roman" w:cs="Times New Roman"/>
          <w:lang w:val="ru-RU"/>
        </w:rPr>
        <w:softHyphen/>
        <w:t>ства. Транспорт. Внутренние различия.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Океания: обособленный мир островов — Меланезии, По</w:t>
      </w:r>
      <w:r w:rsidRPr="00552A81">
        <w:rPr>
          <w:rFonts w:ascii="Times New Roman" w:hAnsi="Times New Roman" w:cs="Times New Roman"/>
          <w:lang w:val="ru-RU"/>
        </w:rPr>
        <w:softHyphen/>
        <w:t>линезии, Микронезии. Государственное устройство стран региона. Население. Экономика: сельское хозяйство — главная сфера деятельности населения. Внутренние разли</w:t>
      </w:r>
      <w:r w:rsidRPr="00552A81">
        <w:rPr>
          <w:rFonts w:ascii="Times New Roman" w:hAnsi="Times New Roman" w:cs="Times New Roman"/>
          <w:lang w:val="ru-RU"/>
        </w:rPr>
        <w:softHyphen/>
        <w:t>чия Океании. Международные экономические связи. Ох</w:t>
      </w:r>
      <w:r w:rsidRPr="00552A81">
        <w:rPr>
          <w:rFonts w:ascii="Times New Roman" w:hAnsi="Times New Roman" w:cs="Times New Roman"/>
          <w:lang w:val="ru-RU"/>
        </w:rPr>
        <w:softHyphen/>
        <w:t>рана окружающей среды и экологические проблемы.</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Практикум. </w:t>
      </w:r>
      <w:r w:rsidRPr="00552A81">
        <w:rPr>
          <w:rFonts w:ascii="Times New Roman" w:hAnsi="Times New Roman" w:cs="Times New Roman"/>
          <w:lang w:val="ru-RU"/>
        </w:rPr>
        <w:t>1. Оценка природных условий и ресурсов одной из стран для жизни и хозяйственной деятельности человека. 2. Экономико-географическая характеристика одной из стран (по выбору). 3. Сравнительная характерис</w:t>
      </w:r>
      <w:r w:rsidRPr="00552A81">
        <w:rPr>
          <w:rFonts w:ascii="Times New Roman" w:hAnsi="Times New Roman" w:cs="Times New Roman"/>
          <w:lang w:val="ru-RU"/>
        </w:rPr>
        <w:softHyphen/>
        <w:t>тика двух стран (по выбору).</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Тема 7. Глобальные проблемы человечества (4 ч)</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Понятие о глобальных проблемах человечества. Клас</w:t>
      </w:r>
      <w:r w:rsidRPr="00552A81">
        <w:rPr>
          <w:rFonts w:ascii="Times New Roman" w:hAnsi="Times New Roman" w:cs="Times New Roman"/>
          <w:lang w:val="ru-RU"/>
        </w:rPr>
        <w:softHyphen/>
        <w:t>сификация глобальных проблем. Глобалистика. Роль гео</w:t>
      </w:r>
      <w:r w:rsidRPr="00552A81">
        <w:rPr>
          <w:rFonts w:ascii="Times New Roman" w:hAnsi="Times New Roman" w:cs="Times New Roman"/>
          <w:lang w:val="ru-RU"/>
        </w:rPr>
        <w:softHyphen/>
        <w:t>графии в изучении глобальных проблем. Геоглобалистика. Взаимосвязь глобальных проблем. Проблема отсталости стран. Причины отсталости стран. Продовольственная проблема: голод, недоедание, неполноценное питание. Проблема здоровья и долголетия. Энергетическая и сырь</w:t>
      </w:r>
      <w:r w:rsidRPr="00552A81">
        <w:rPr>
          <w:rFonts w:ascii="Times New Roman" w:hAnsi="Times New Roman" w:cs="Times New Roman"/>
          <w:lang w:val="ru-RU"/>
        </w:rPr>
        <w:softHyphen/>
        <w:t>евая проблемы, пути их решения. Экологические пробле</w:t>
      </w:r>
      <w:r w:rsidRPr="00552A81">
        <w:rPr>
          <w:rFonts w:ascii="Times New Roman" w:hAnsi="Times New Roman" w:cs="Times New Roman"/>
          <w:lang w:val="ru-RU"/>
        </w:rPr>
        <w:softHyphen/>
        <w:t>мы — кризис взаимоотношения общества и природы. Пу</w:t>
      </w:r>
      <w:r w:rsidRPr="00552A81">
        <w:rPr>
          <w:rFonts w:ascii="Times New Roman" w:hAnsi="Times New Roman" w:cs="Times New Roman"/>
          <w:lang w:val="ru-RU"/>
        </w:rPr>
        <w:softHyphen/>
        <w:t>ти решения экологических проблем. Экологическая куль</w:t>
      </w:r>
      <w:r w:rsidRPr="00552A81">
        <w:rPr>
          <w:rFonts w:ascii="Times New Roman" w:hAnsi="Times New Roman" w:cs="Times New Roman"/>
          <w:lang w:val="ru-RU"/>
        </w:rPr>
        <w:softHyphen/>
        <w:t>тура общества — одно из условий решения экологических проблем. Экологические проблемы и устойчивое развитие общества.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i/>
          <w:iCs/>
          <w:lang w:val="ru-RU"/>
        </w:rPr>
        <w:t xml:space="preserve">Практикум. </w:t>
      </w:r>
      <w:r w:rsidRPr="00552A81">
        <w:rPr>
          <w:rFonts w:ascii="Times New Roman" w:hAnsi="Times New Roman" w:cs="Times New Roman"/>
          <w:lang w:val="ru-RU"/>
        </w:rPr>
        <w:t>1. На примере одной из глобальных проб</w:t>
      </w:r>
      <w:r w:rsidRPr="00552A81">
        <w:rPr>
          <w:rFonts w:ascii="Times New Roman" w:hAnsi="Times New Roman" w:cs="Times New Roman"/>
          <w:lang w:val="ru-RU"/>
        </w:rPr>
        <w:softHyphen/>
        <w:t>лем человечества раскрыть ее причины, сущность, предло</w:t>
      </w:r>
      <w:r w:rsidRPr="00552A81">
        <w:rPr>
          <w:rFonts w:ascii="Times New Roman" w:hAnsi="Times New Roman" w:cs="Times New Roman"/>
          <w:lang w:val="ru-RU"/>
        </w:rPr>
        <w:softHyphen/>
        <w:t>жить пути решения. 2. На основе различных источников информации показать общие и специфические проявления одной из глобальных проблем человечества.</w:t>
      </w:r>
    </w:p>
    <w:p w:rsidR="001D11AD" w:rsidRPr="00552A81" w:rsidRDefault="001D11AD" w:rsidP="00223A9B">
      <w:pPr>
        <w:pStyle w:val="a5"/>
        <w:tabs>
          <w:tab w:val="left" w:pos="360"/>
        </w:tabs>
        <w:rPr>
          <w:rFonts w:ascii="Times New Roman" w:hAnsi="Times New Roman" w:cs="Times New Roman"/>
          <w:b/>
          <w:bCs/>
          <w:lang w:val="ru-RU"/>
        </w:rPr>
      </w:pPr>
      <w:r w:rsidRPr="00552A81">
        <w:rPr>
          <w:rFonts w:ascii="Times New Roman" w:hAnsi="Times New Roman" w:cs="Times New Roman"/>
          <w:b/>
          <w:bCs/>
          <w:lang w:val="ru-RU"/>
        </w:rPr>
        <w:t>Резервное время – 11 часов.</w:t>
      </w:r>
    </w:p>
    <w:p w:rsidR="00801B34" w:rsidRPr="00552A81" w:rsidRDefault="00801B34" w:rsidP="00223A9B">
      <w:pPr>
        <w:tabs>
          <w:tab w:val="left" w:pos="360"/>
        </w:tabs>
        <w:jc w:val="center"/>
        <w:rPr>
          <w:rFonts w:ascii="Times New Roman" w:hAnsi="Times New Roman" w:cs="Times New Roman"/>
          <w:b/>
          <w:bCs/>
          <w:lang w:val="ru-RU"/>
        </w:rPr>
      </w:pPr>
      <w:r w:rsidRPr="00552A81">
        <w:rPr>
          <w:rFonts w:ascii="Times New Roman" w:hAnsi="Times New Roman" w:cs="Times New Roman"/>
          <w:b/>
          <w:bCs/>
          <w:u w:val="single"/>
          <w:lang w:val="ru-RU"/>
        </w:rPr>
        <w:t>География. Профильный уровень</w:t>
      </w:r>
    </w:p>
    <w:p w:rsidR="001D11AD" w:rsidRPr="00552A81" w:rsidRDefault="001D11AD" w:rsidP="00801B34">
      <w:pPr>
        <w:tabs>
          <w:tab w:val="left" w:pos="360"/>
        </w:tabs>
        <w:rPr>
          <w:rFonts w:ascii="Times New Roman" w:hAnsi="Times New Roman" w:cs="Times New Roman"/>
          <w:b/>
          <w:bCs/>
          <w:lang w:val="ru-RU"/>
        </w:rPr>
      </w:pPr>
      <w:r w:rsidRPr="00552A81">
        <w:rPr>
          <w:rFonts w:ascii="Times New Roman" w:hAnsi="Times New Roman" w:cs="Times New Roman"/>
          <w:b/>
          <w:bCs/>
          <w:lang w:val="ru-RU"/>
        </w:rPr>
        <w:t>ОСНОВНОЕ СОДЕРЖАНИЕ</w:t>
      </w:r>
      <w:r w:rsidR="00801B34" w:rsidRPr="00552A81">
        <w:rPr>
          <w:rFonts w:ascii="Times New Roman" w:hAnsi="Times New Roman" w:cs="Times New Roman"/>
          <w:b/>
          <w:bCs/>
          <w:lang w:val="ru-RU"/>
        </w:rPr>
        <w:t xml:space="preserve"> </w:t>
      </w:r>
      <w:r w:rsidRPr="00552A81">
        <w:rPr>
          <w:rFonts w:ascii="Times New Roman" w:hAnsi="Times New Roman" w:cs="Times New Roman"/>
          <w:b/>
          <w:bCs/>
          <w:u w:val="single"/>
          <w:lang w:val="ru-RU"/>
        </w:rPr>
        <w:t>(</w:t>
      </w:r>
      <w:r w:rsidRPr="00552A81">
        <w:rPr>
          <w:rFonts w:ascii="Times New Roman" w:hAnsi="Times New Roman" w:cs="Times New Roman"/>
          <w:b/>
          <w:bCs/>
          <w:u w:val="single"/>
        </w:rPr>
        <w:t>X</w:t>
      </w:r>
      <w:r w:rsidRPr="00552A81">
        <w:rPr>
          <w:rFonts w:ascii="Times New Roman" w:hAnsi="Times New Roman" w:cs="Times New Roman"/>
          <w:b/>
          <w:bCs/>
          <w:u w:val="single"/>
          <w:lang w:val="ru-RU"/>
        </w:rPr>
        <w:t>-</w:t>
      </w:r>
      <w:r w:rsidRPr="00552A81">
        <w:rPr>
          <w:rFonts w:ascii="Times New Roman" w:hAnsi="Times New Roman" w:cs="Times New Roman"/>
          <w:b/>
          <w:bCs/>
          <w:u w:val="single"/>
        </w:rPr>
        <w:t>XI</w:t>
      </w:r>
      <w:r w:rsidRPr="00552A81">
        <w:rPr>
          <w:rFonts w:ascii="Times New Roman" w:hAnsi="Times New Roman" w:cs="Times New Roman"/>
          <w:b/>
          <w:bCs/>
          <w:u w:val="single"/>
          <w:lang w:val="ru-RU"/>
        </w:rPr>
        <w:t xml:space="preserve"> классы)</w:t>
      </w:r>
      <w:r w:rsidR="00801B34" w:rsidRPr="00552A81">
        <w:rPr>
          <w:rFonts w:ascii="Times New Roman" w:hAnsi="Times New Roman" w:cs="Times New Roman"/>
          <w:b/>
          <w:bCs/>
          <w:u w:val="single"/>
          <w:lang w:val="ru-RU"/>
        </w:rPr>
        <w:t xml:space="preserve"> </w:t>
      </w:r>
      <w:r w:rsidRPr="00552A81">
        <w:rPr>
          <w:rFonts w:ascii="Times New Roman" w:hAnsi="Times New Roman" w:cs="Times New Roman"/>
          <w:b/>
          <w:bCs/>
          <w:lang w:val="ru-RU"/>
        </w:rPr>
        <w:t>(210 часов)</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b/>
          <w:bCs/>
          <w:spacing w:val="20"/>
          <w:lang w:val="ru-RU"/>
        </w:rPr>
        <w:t>Раздел.</w:t>
      </w:r>
      <w:r w:rsidRPr="00552A81">
        <w:rPr>
          <w:rFonts w:ascii="Times New Roman" w:hAnsi="Times New Roman" w:cs="Times New Roman"/>
          <w:b/>
          <w:bCs/>
          <w:i/>
          <w:iCs/>
          <w:lang w:val="ru-RU"/>
        </w:rPr>
        <w:t xml:space="preserve"> </w:t>
      </w:r>
      <w:r w:rsidRPr="00552A81">
        <w:rPr>
          <w:rFonts w:ascii="Times New Roman" w:hAnsi="Times New Roman" w:cs="Times New Roman"/>
          <w:b/>
          <w:bCs/>
          <w:lang w:val="ru-RU"/>
        </w:rPr>
        <w:t>География как наука (не менее 30 часов)</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i/>
          <w:iCs/>
          <w:lang w:val="ru-RU"/>
        </w:rPr>
        <w:t>История формирования географических идей.География в системе наук о Земле</w:t>
      </w:r>
      <w:r w:rsidRPr="00552A81">
        <w:rPr>
          <w:rFonts w:ascii="Times New Roman" w:hAnsi="Times New Roman" w:cs="Times New Roman"/>
          <w:lang w:val="ru-RU"/>
        </w:rPr>
        <w:t>. Естественно-общественная сущность географии. Современные тенденции в развитии географической науки. Потенциал отечественной географии. Ключевые вопросы географии.</w:t>
      </w:r>
    </w:p>
    <w:p w:rsidR="001D11AD" w:rsidRPr="00552A81" w:rsidRDefault="001D11AD" w:rsidP="00223A9B">
      <w:pPr>
        <w:pStyle w:val="aff6"/>
        <w:tabs>
          <w:tab w:val="left" w:pos="360"/>
        </w:tabs>
        <w:overflowPunct w:val="0"/>
        <w:autoSpaceDE w:val="0"/>
        <w:autoSpaceDN w:val="0"/>
        <w:adjustRightInd w:val="0"/>
        <w:spacing w:line="240" w:lineRule="auto"/>
        <w:ind w:firstLine="0"/>
        <w:textAlignment w:val="baseline"/>
        <w:rPr>
          <w:rFonts w:ascii="Times New Roman" w:hAnsi="Times New Roman" w:cs="Times New Roman"/>
          <w:sz w:val="24"/>
          <w:szCs w:val="24"/>
        </w:rPr>
      </w:pPr>
      <w:r w:rsidRPr="00552A81">
        <w:rPr>
          <w:rFonts w:ascii="Times New Roman" w:hAnsi="Times New Roman" w:cs="Times New Roman"/>
          <w:sz w:val="24"/>
          <w:szCs w:val="24"/>
        </w:rPr>
        <w:t>Структура географической науки. Природный блок географии. Физическая география.  Отраслевые физико-географические науки. Общественный блок географии. Социально-экономическая география. Отраслевые социально-экономические географические науки. Картография. Дифференциация географии. Пути к интеграции географии.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Общегеографические представления о современной географической картине мира. Учение об окружающей среде. Учение о геосистемах. Учение о конструктивной географии. Учение о геоэкологии.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Взгляды отечественных и зарубежных ученых на общий объект географии. Научный  поиск интегрирующего ядра географии.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Традиционные и новые методы географической науки – картографический, статистический, описательный, полевой, сравнительно-географический, математический, моделирования, аэрокосмический, геоинформационный. Географические прогнозы.</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Практические работы.</w:t>
      </w:r>
      <w:r w:rsidRPr="00552A81">
        <w:rPr>
          <w:rFonts w:ascii="Times New Roman" w:hAnsi="Times New Roman" w:cs="Times New Roman"/>
          <w:lang w:val="ru-RU"/>
        </w:rPr>
        <w:t xml:space="preserve">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Использование традиционных и новых методов географической науки для поиска обработки и представления географической информации.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Составление простейших географических прогнозов.</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b/>
          <w:bCs/>
          <w:spacing w:val="20"/>
          <w:lang w:val="ru-RU"/>
        </w:rPr>
        <w:t>Раздел.</w:t>
      </w:r>
      <w:r w:rsidRPr="00552A81">
        <w:rPr>
          <w:rFonts w:ascii="Times New Roman" w:hAnsi="Times New Roman" w:cs="Times New Roman"/>
          <w:b/>
          <w:bCs/>
          <w:lang w:val="ru-RU"/>
        </w:rPr>
        <w:t xml:space="preserve"> Введение в общую географию (не менее 30 часов)</w:t>
      </w:r>
    </w:p>
    <w:p w:rsidR="001D11AD" w:rsidRPr="00552A81" w:rsidRDefault="001D11AD" w:rsidP="00223A9B">
      <w:pPr>
        <w:tabs>
          <w:tab w:val="left" w:pos="360"/>
        </w:tabs>
        <w:jc w:val="both"/>
        <w:rPr>
          <w:rFonts w:ascii="Times New Roman" w:hAnsi="Times New Roman" w:cs="Times New Roman"/>
          <w:i/>
          <w:iCs/>
          <w:lang w:val="ru-RU"/>
        </w:rPr>
      </w:pPr>
      <w:r w:rsidRPr="00552A81">
        <w:rPr>
          <w:rFonts w:ascii="Times New Roman" w:hAnsi="Times New Roman" w:cs="Times New Roman"/>
          <w:lang w:val="ru-RU"/>
        </w:rPr>
        <w:t xml:space="preserve">Объект, предмет и методы общей географии. Географическое технопространство и его составляющие, пространственно-временной подход его вещественному наполнению. Структура, свойства, функционирование, динамика, эволюция реального геотехнопространства на локальном, региональном и глобальном  уровнях. </w:t>
      </w:r>
      <w:r w:rsidRPr="00552A81">
        <w:rPr>
          <w:rFonts w:ascii="Times New Roman" w:hAnsi="Times New Roman" w:cs="Times New Roman"/>
          <w:i/>
          <w:iCs/>
          <w:lang w:val="ru-RU"/>
        </w:rPr>
        <w:t>Поляризация пространства. Функция места.</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Территориальные системы. Пространственные модели в географии. Экологизация географии. Техносфера и географическая оболочка. Процессы в географическом пространстве – природные, техногенные, социально-экономические, геоэкологические. Изменения в географическом пространстве – глобальные, региональные, локальные. Тенденции изменения географического пространства. Управление развитием географического технопространства – экспертизы, мониторинг. Особенности географического пространства России.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Практические работы.</w:t>
      </w:r>
      <w:r w:rsidRPr="00552A81">
        <w:rPr>
          <w:rFonts w:ascii="Times New Roman" w:hAnsi="Times New Roman" w:cs="Times New Roman"/>
          <w:lang w:val="ru-RU"/>
        </w:rPr>
        <w:t xml:space="preserve">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Изучение взаимосвязей природы, хозяйства, населения, экологических проблем родного края (своей местности) на основе непосредственных наблюдений, экскурсий, экспедиций, походов и других источников географической информации (статистических, аудиовизуальных, электронных, литературных).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Выявление и объяснение пространственно-временных отношений и взаимосвязей человека и его деятельности с окружающей географической действительностью.</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b/>
          <w:bCs/>
          <w:spacing w:val="20"/>
          <w:lang w:val="ru-RU"/>
        </w:rPr>
        <w:t>Раздел.</w:t>
      </w:r>
      <w:r w:rsidRPr="00552A81">
        <w:rPr>
          <w:rFonts w:ascii="Times New Roman" w:hAnsi="Times New Roman" w:cs="Times New Roman"/>
          <w:b/>
          <w:bCs/>
          <w:lang w:val="ru-RU"/>
        </w:rPr>
        <w:t xml:space="preserve"> Введение в физическую географию (не менее 30 часов).</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Физическая география как наука о природе Земли, сущность, структура, методы, источники информации. </w:t>
      </w:r>
      <w:r w:rsidRPr="00552A81">
        <w:rPr>
          <w:rFonts w:ascii="Times New Roman" w:hAnsi="Times New Roman" w:cs="Times New Roman"/>
          <w:i/>
          <w:iCs/>
          <w:lang w:val="ru-RU"/>
        </w:rPr>
        <w:t>Частные физико-географические дисциплины.</w:t>
      </w:r>
      <w:r w:rsidRPr="00552A81">
        <w:rPr>
          <w:rFonts w:ascii="Times New Roman" w:hAnsi="Times New Roman" w:cs="Times New Roman"/>
          <w:lang w:val="ru-RU"/>
        </w:rPr>
        <w:t xml:space="preserve"> Важнейшие географические особенности Земли как планеты. Эколого-географическое и ресурсно-географическое изучение природы.</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i/>
          <w:iCs/>
          <w:lang w:val="ru-RU"/>
        </w:rPr>
        <w:t>Географическая оболочка. Этапы развития географической оболочки, ее составляющих и представлений о ней.</w:t>
      </w:r>
      <w:r w:rsidRPr="00552A81">
        <w:rPr>
          <w:rFonts w:ascii="Times New Roman" w:hAnsi="Times New Roman" w:cs="Times New Roman"/>
          <w:lang w:val="ru-RU"/>
        </w:rPr>
        <w:t xml:space="preserve"> Закономерности эволюции географической оболочки, ее вертикальная и горизонтальная дифференциация. Цикличность и ритмичность процессов в географической оболочке.</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Рельеф земной поверхности как результат действия эндогенных и экзогенных процессов, современное рельефообразование.</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Учение о геосистемах. Ландшафтная сфера Земли. Мировой океан как часть географической оболочки. Природные комплексы как геосистемы, их компоненты, свойства и типы связей: вещественные, энергетические, информационные. Иерархия природных геосистем. Биосфера — планетарный природный комплекс.</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Географические процессы и явления на суше и океане. Неблагоприятные и опасные природные явления. География природного риска.</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Территориальные комплексы, ландшафты. Исторический обзор формирования представлений о природной целостности. Учения о ландшафтной оболочке, территориальном комплексе, ландшафте. Системность – основа их изучения. Природные компоненты и факторы в геосистеме межкомпонентной связи. Природный ландшафт. Ландшафтный синтез зональных геосистем. Планетарные, региональные, локальные геосистемы. Ландшафты, их классификация. Культурный ландшафт, его характерные черты и свойства.</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Практические работы.</w:t>
      </w:r>
      <w:r w:rsidRPr="00552A81">
        <w:rPr>
          <w:rFonts w:ascii="Times New Roman" w:hAnsi="Times New Roman" w:cs="Times New Roman"/>
          <w:lang w:val="ru-RU"/>
        </w:rPr>
        <w:t xml:space="preserve">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Решение ландшафтно-экологических задач. Изучение изменений природных комплексов  разного  ранга под влиянием деятельности человека. Составление географических характеристик природных и природно-антропогенных комплексов разного ранга.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Проведение ландшафтного синтеза зональных геосистем, характерных для различных регионов Земли. Ландшафтное картографирование.</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Изучение круговорота основных веществ и энергии в географической оболочке; природных территориальных комплексах разного ранга. Ландшафтный анализ космических снимков.</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Историко-культурное изучение антропогенного ландшафта.</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Изучение принципов и правил создания культурных ландшафтов. </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b/>
          <w:bCs/>
          <w:spacing w:val="20"/>
          <w:lang w:val="ru-RU"/>
        </w:rPr>
        <w:t>Раздел.</w:t>
      </w:r>
      <w:r w:rsidRPr="00552A81">
        <w:rPr>
          <w:rFonts w:ascii="Times New Roman" w:hAnsi="Times New Roman" w:cs="Times New Roman"/>
          <w:b/>
          <w:bCs/>
          <w:lang w:val="ru-RU"/>
        </w:rPr>
        <w:t xml:space="preserve"> Введение в геологию (не менее 10 часов)</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Предмет и задачи геологии. Специфика геологических исследований. Земля и земная кора. Происхождение Земли, этапы ее развития.  Минералы. Горные породы. Геологическая история Земли. Геологические процессы и их результаты. Магматизм. Выветривание. Перенос и отложение продуктов выветривания.</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Геологические объекты и процессы. Развитие земной коры во времени. Этапы геологической истории земной коры. Геологическая хронология. Тектоника литосферных плит.</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Свойства литосферы: ресурсные, геодинамические, геохимические, геофизические, экологические. Геологическая среда как часть окружающей человека среды.</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Практические работы.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Обоснование практического значения геологических знаний для обеспечения человечества минерально-сырьевыми  ресурсами; инженерно-хозяйственной деятельности.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Изучение изменения геологической среды в результате деятельности человека.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Определение минералов и горных пород. Определение основных руководящих окаменелостей по образцам, муляжам или рисункам.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Сопоставление карт тектонического районирования и размещение важнейших месторождений полезных ископаемых с целью выявления взаимосвязей. Чтение геологических, тектонических карт и карты полезных ископаемых.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Изучение процессов выветривания, работы рек, подземных вод, ледников, морей, озер, болот и их результаты (на краеведческом материале).</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Знакомство с геологическим строением участка местности по обнажениям горных пород (естественным и искусственным). Устройство горного компаса. Определение элементов залегания горных пород с помощью горного компаса.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Изучение обнажений горных пород: зачистка обнажения, зарисовка, фотографирование, отбор проб образцов. Производство простейшей геологической съемки своей местности.</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b/>
          <w:bCs/>
          <w:spacing w:val="20"/>
          <w:lang w:val="ru-RU"/>
        </w:rPr>
        <w:t>Раздел.</w:t>
      </w:r>
      <w:r w:rsidRPr="00552A81">
        <w:rPr>
          <w:rFonts w:ascii="Times New Roman" w:hAnsi="Times New Roman" w:cs="Times New Roman"/>
          <w:b/>
          <w:bCs/>
          <w:lang w:val="ru-RU"/>
        </w:rPr>
        <w:t xml:space="preserve"> Введение в экономическую и социальную географию (не менее 50 часов).</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Экономическая и социальная география как наука: ее сущность, структура, методы, источники информации. Система социально-экономико-географических научных дисциплин. Экономико-географическое положение, его виды, основные компоненты, методы оценки.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Экономико-географическое изучение природных ресурсов, их классификация, обеспеченность ими различных стран. Понятие о природно-ресурсном потенциале и его экономической оценке. Обеспеченность минеральным сырьем различных государств и регионов. Комплексное освоение ресурсов.</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b/>
          <w:bCs/>
          <w:i/>
          <w:iCs/>
          <w:lang w:val="ru-RU"/>
        </w:rPr>
        <w:t>География  населения</w:t>
      </w:r>
      <w:r w:rsidRPr="00552A81">
        <w:rPr>
          <w:rFonts w:ascii="Times New Roman" w:hAnsi="Times New Roman" w:cs="Times New Roman"/>
          <w:b/>
          <w:bCs/>
          <w:lang w:val="ru-RU"/>
        </w:rPr>
        <w:t>.</w:t>
      </w:r>
      <w:r w:rsidRPr="00552A81">
        <w:rPr>
          <w:rFonts w:ascii="Times New Roman" w:hAnsi="Times New Roman" w:cs="Times New Roman"/>
          <w:lang w:val="ru-RU"/>
        </w:rPr>
        <w:t xml:space="preserve"> Географические аспекты происхождения и расселения современного человека. Динамика численности населения Земли, концепция демографического перехода. Демографическая политика. Неравномерность размещения населения земного шара: основные черты и факторы. Половозрастной состав населения, его занятость, уровень и качество жизни. Миграция. Геоурбанистика. Этногеография и география религий.</w:t>
      </w:r>
    </w:p>
    <w:p w:rsidR="001D11AD" w:rsidRPr="00552A81" w:rsidRDefault="001D11AD" w:rsidP="00223A9B">
      <w:pPr>
        <w:pStyle w:val="aff6"/>
        <w:tabs>
          <w:tab w:val="left" w:pos="360"/>
        </w:tabs>
        <w:spacing w:line="240" w:lineRule="auto"/>
        <w:ind w:firstLine="0"/>
        <w:rPr>
          <w:rFonts w:ascii="Times New Roman" w:hAnsi="Times New Roman" w:cs="Times New Roman"/>
          <w:sz w:val="24"/>
          <w:szCs w:val="24"/>
        </w:rPr>
      </w:pPr>
      <w:r w:rsidRPr="00552A81">
        <w:rPr>
          <w:rFonts w:ascii="Times New Roman" w:hAnsi="Times New Roman" w:cs="Times New Roman"/>
          <w:sz w:val="24"/>
          <w:szCs w:val="24"/>
        </w:rPr>
        <w:t>Оценка трудовых ресурсов и уровня обеспеченности ими населения. Баланс трудовых ресурсов. Влияние этнических, исторических, географических особенностей на формирование трудовых навыков населения и развитие производства. Проблемы занятости и безработицы в странах мира. Управление процессом формирования и использования трудовых ресурсов.</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b/>
          <w:bCs/>
          <w:i/>
          <w:iCs/>
          <w:lang w:val="ru-RU"/>
        </w:rPr>
        <w:t>География хозяйства</w:t>
      </w:r>
      <w:r w:rsidRPr="00552A81">
        <w:rPr>
          <w:rFonts w:ascii="Times New Roman" w:hAnsi="Times New Roman" w:cs="Times New Roman"/>
          <w:lang w:val="ru-RU"/>
        </w:rPr>
        <w:t xml:space="preserve">. Отраслевая, функциональная и территориальная структуры хозяйства, их изменения под воздействием научно-технической революции. Факторы размещения производства. географическое разделение труда, факторы его развития. Международные экономические отношения. Мировой рынок товаров и услуг. География международных экономических связей. Специальные экономические зоны как элементы глобальной территориальной структуры хозяйства. </w:t>
      </w:r>
      <w:r w:rsidRPr="00552A81">
        <w:rPr>
          <w:rFonts w:ascii="Times New Roman" w:hAnsi="Times New Roman" w:cs="Times New Roman"/>
          <w:i/>
          <w:iCs/>
          <w:lang w:val="ru-RU"/>
        </w:rPr>
        <w:t>Транснациональные корпорации и их роль в глобализации мировой экономики</w:t>
      </w:r>
      <w:r w:rsidRPr="00552A81">
        <w:rPr>
          <w:rFonts w:ascii="Times New Roman" w:hAnsi="Times New Roman" w:cs="Times New Roman"/>
          <w:lang w:val="ru-RU"/>
        </w:rPr>
        <w:t>.</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b/>
          <w:bCs/>
          <w:i/>
          <w:iCs/>
          <w:lang w:val="ru-RU"/>
        </w:rPr>
        <w:t>Политическая география и геополитика</w:t>
      </w:r>
      <w:r w:rsidRPr="00552A81">
        <w:rPr>
          <w:rFonts w:ascii="Times New Roman" w:hAnsi="Times New Roman" w:cs="Times New Roman"/>
          <w:b/>
          <w:bCs/>
          <w:lang w:val="ru-RU"/>
        </w:rPr>
        <w:t>.</w:t>
      </w:r>
      <w:r w:rsidRPr="00552A81">
        <w:rPr>
          <w:rFonts w:ascii="Times New Roman" w:hAnsi="Times New Roman" w:cs="Times New Roman"/>
          <w:lang w:val="ru-RU"/>
        </w:rPr>
        <w:t xml:space="preserve"> Основные идеи и концепции формирования мирового геополитического пространства; территориально-политическая организация общества.</w:t>
      </w:r>
    </w:p>
    <w:p w:rsidR="001D11AD" w:rsidRPr="00552A81" w:rsidRDefault="001D11AD" w:rsidP="00223A9B">
      <w:pPr>
        <w:pStyle w:val="aff6"/>
        <w:tabs>
          <w:tab w:val="left" w:pos="360"/>
        </w:tabs>
        <w:spacing w:line="240" w:lineRule="auto"/>
        <w:ind w:firstLine="0"/>
        <w:rPr>
          <w:rFonts w:ascii="Times New Roman" w:hAnsi="Times New Roman" w:cs="Times New Roman"/>
          <w:sz w:val="24"/>
          <w:szCs w:val="24"/>
        </w:rPr>
      </w:pPr>
      <w:r w:rsidRPr="00552A81">
        <w:rPr>
          <w:rFonts w:ascii="Times New Roman" w:hAnsi="Times New Roman" w:cs="Times New Roman"/>
          <w:b/>
          <w:bCs/>
          <w:i/>
          <w:iCs/>
          <w:sz w:val="24"/>
          <w:szCs w:val="24"/>
        </w:rPr>
        <w:t>Страноведение и регионалистика</w:t>
      </w:r>
      <w:r w:rsidRPr="00552A81">
        <w:rPr>
          <w:rFonts w:ascii="Times New Roman" w:hAnsi="Times New Roman" w:cs="Times New Roman"/>
          <w:b/>
          <w:bCs/>
          <w:sz w:val="24"/>
          <w:szCs w:val="24"/>
        </w:rPr>
        <w:t>.</w:t>
      </w:r>
      <w:r w:rsidRPr="00552A81">
        <w:rPr>
          <w:rFonts w:ascii="Times New Roman" w:hAnsi="Times New Roman" w:cs="Times New Roman"/>
          <w:sz w:val="24"/>
          <w:szCs w:val="24"/>
        </w:rPr>
        <w:t xml:space="preserve"> Функции, методы и тенденции развития. </w:t>
      </w:r>
      <w:r w:rsidRPr="00552A81">
        <w:rPr>
          <w:rFonts w:ascii="Times New Roman" w:hAnsi="Times New Roman" w:cs="Times New Roman"/>
          <w:i/>
          <w:iCs/>
          <w:sz w:val="24"/>
          <w:szCs w:val="24"/>
        </w:rPr>
        <w:t>Цивилизационные регионы мира</w:t>
      </w:r>
      <w:r w:rsidRPr="00552A81">
        <w:rPr>
          <w:rFonts w:ascii="Times New Roman" w:hAnsi="Times New Roman" w:cs="Times New Roman"/>
          <w:sz w:val="24"/>
          <w:szCs w:val="24"/>
        </w:rPr>
        <w:t>. География объектов природного и культурного наследия.</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b/>
          <w:bCs/>
          <w:i/>
          <w:iCs/>
          <w:lang w:val="ru-RU"/>
        </w:rPr>
        <w:t>Современные географические проблемы развития России</w:t>
      </w:r>
      <w:r w:rsidRPr="00552A81">
        <w:rPr>
          <w:rFonts w:ascii="Times New Roman" w:hAnsi="Times New Roman" w:cs="Times New Roman"/>
          <w:lang w:val="ru-RU"/>
        </w:rPr>
        <w:t>. Геополитические и географические проблемы развития России. Геополитическое и геоэкономическое положение России. Проблемы использования природно-ресурсного потенциала. Многонациональность как специфический  фактор формирования и развития страны. Демография и расселение. Геоэкологическая ситуация. Географические следствия формирования рыночных отношений. Регионы России.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Практические работы.</w:t>
      </w:r>
      <w:r w:rsidRPr="00552A81">
        <w:rPr>
          <w:rFonts w:ascii="Times New Roman" w:hAnsi="Times New Roman" w:cs="Times New Roman"/>
          <w:lang w:val="ru-RU"/>
        </w:rPr>
        <w:t xml:space="preserve">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Учебное моделирование и проектирование развития и размещения населения и хозяйства России в будущем; республики, края, области, города, своей местности.</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Экономико-географическая оценка природных ресурсов, их территориальных сочетаний, основных типов природопользования.</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Составление простейших прогнозов роста и расселения населения мира, отдельных регионов и стран.</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Определение специализации отдельных стран и районов. Составление экономико-географической характеристики основных отраслей промышленности, сельского хозяйства, инфраструктуры.</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Составление комплексных географических характеристик разных территорий: городов и населенных пунктов; районов; стран и  крупных регионов.</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b/>
          <w:bCs/>
          <w:spacing w:val="20"/>
          <w:lang w:val="ru-RU"/>
        </w:rPr>
        <w:t>Раздел.</w:t>
      </w:r>
      <w:r w:rsidRPr="00552A81">
        <w:rPr>
          <w:rFonts w:ascii="Times New Roman" w:hAnsi="Times New Roman" w:cs="Times New Roman"/>
          <w:b/>
          <w:bCs/>
          <w:lang w:val="ru-RU"/>
        </w:rPr>
        <w:t xml:space="preserve"> Природопользование и геоэкология (не менее 30 часов).</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Вклад географии, геологии, геохимии, экологии в познание окружающей среды. Этапы развития геоэкологических знаний в эпоху научно-технического прогресса. Последняя четверть </w:t>
      </w:r>
      <w:r w:rsidRPr="00552A81">
        <w:rPr>
          <w:rFonts w:ascii="Times New Roman" w:hAnsi="Times New Roman" w:cs="Times New Roman"/>
        </w:rPr>
        <w:t>XX</w:t>
      </w:r>
      <w:r w:rsidRPr="00552A81">
        <w:rPr>
          <w:rFonts w:ascii="Times New Roman" w:hAnsi="Times New Roman" w:cs="Times New Roman"/>
          <w:lang w:val="ru-RU"/>
        </w:rPr>
        <w:t xml:space="preserve"> века – поле геоэкологических интересов, завязанных на сохранении благоприятной для жизнедеятельности человечества окружающей среды. Появление термина «геоэкология».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Связи человека с биосферой. Принципиальное качественное отличие человека от животных. Различия воздействия человека и биологических организмов на биосферу. Человек как целостное природно-биологическое, социокультурное, духовное существо. Техногенный мир и биосфера. Противоречия во взаимоотношении человека с окружающей средой.</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Окружающая среда и ее слагаемые. Понятие «загрязнение окружающей среды».  Понятие «воздушная среда». Основные виды и нормативы загрязнений воздушной среды. Целенаправленные изменения воздушной среды. Понятие «водная среда». Техногенные загрязнения, засорение и качественное истощение вод. Целенаправленные изменения водной среды. Понятие «биопочвенная среда». Основание для объединения почв с наземными растительно-животными организмами в единую систему. Техногенные нарушения и загрязнения биопочвенной среды. Целенаправленные изменения биопочвенного окружения человека. Понятие «геотехноморфологическая среда», прямые и косвенные ее изменения. Понятие «геологическая среда». Типы геологической среды. Основные техногенные воздействия на геологическую среду. Экологические свойства геологической среды.</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Окружающая среда – природно-техногенное целое. Геоэкологическое единство окружающей среды. Взаимосвязи воздушной, водной и других сред в условиях города. Структура географической составляющей окружающей человека среды. Загрязнители как индикаторы взаимодействия слагаемых окружающей среды.</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Процессы в окружающей среде. Глобальные, региональные, локальные изменения окружающей среды. Управление качеством окружающей среды.</w:t>
      </w:r>
    </w:p>
    <w:p w:rsidR="001D11AD" w:rsidRPr="00552A81" w:rsidRDefault="001D11AD" w:rsidP="00223A9B">
      <w:pPr>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Практические работы.</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 Определение прямых или опосредованных воздействий изменяющейся окружающей среды на здоровье и жизнедеятельность человека, а также на организмы.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Выявление взаимосвязанных «цепных реакций» в окружающей среде.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Анализ неблагоприятных для человека проявлений геоэкологических процессов (на примере своей местности).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 xml:space="preserve">Выявление источников естественного и техногенного загрязнения своей местности, района, города; основных типов загрязнений окружающей среды: механического, физического, химического, биологического; особо опасных загрязнителей окружающей среды и их воздействие на человека. </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lang w:val="ru-RU"/>
        </w:rPr>
        <w:t>Учебное моделирование и проектирование техногенных  изменений окружающей среды и их возможные последствия.</w:t>
      </w:r>
    </w:p>
    <w:p w:rsidR="001D11AD" w:rsidRPr="00552A81" w:rsidRDefault="001D11AD" w:rsidP="00223A9B">
      <w:pPr>
        <w:tabs>
          <w:tab w:val="left" w:pos="360"/>
        </w:tabs>
        <w:jc w:val="both"/>
        <w:rPr>
          <w:rFonts w:ascii="Times New Roman" w:hAnsi="Times New Roman" w:cs="Times New Roman"/>
          <w:lang w:val="ru-RU"/>
        </w:rPr>
      </w:pPr>
      <w:r w:rsidRPr="00552A81">
        <w:rPr>
          <w:rFonts w:ascii="Times New Roman" w:hAnsi="Times New Roman" w:cs="Times New Roman"/>
          <w:b/>
          <w:bCs/>
          <w:lang w:val="ru-RU"/>
        </w:rPr>
        <w:t>Резервное время</w:t>
      </w:r>
      <w:r w:rsidRPr="00552A81">
        <w:rPr>
          <w:rFonts w:ascii="Times New Roman" w:hAnsi="Times New Roman" w:cs="Times New Roman"/>
          <w:lang w:val="ru-RU"/>
        </w:rPr>
        <w:t xml:space="preserve"> – 30 часов.</w:t>
      </w:r>
    </w:p>
    <w:p w:rsidR="00821359" w:rsidRPr="00552A81" w:rsidRDefault="00821359" w:rsidP="00223A9B">
      <w:pPr>
        <w:tabs>
          <w:tab w:val="left" w:pos="360"/>
        </w:tabs>
        <w:autoSpaceDE w:val="0"/>
        <w:autoSpaceDN w:val="0"/>
        <w:adjustRightInd w:val="0"/>
        <w:jc w:val="center"/>
        <w:rPr>
          <w:rFonts w:ascii="Times New Roman" w:hAnsi="Times New Roman" w:cs="Times New Roman"/>
          <w:b/>
          <w:bCs/>
          <w:color w:val="000000"/>
          <w:u w:val="single"/>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Технология. Базовый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Место предмета в базисном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базисном учебном плане образовательная область «Технология» не входит в число обязательных учебных предметов на базовом уровне федерального компонента.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Она входит в учебные предметы по выбору на базовом и профильном уровне, где на ее изучение в </w:t>
      </w:r>
      <w:r w:rsidRPr="00552A81">
        <w:rPr>
          <w:rFonts w:ascii="Times New Roman" w:hAnsi="Times New Roman" w:cs="Times New Roman"/>
          <w:color w:val="000000"/>
        </w:rPr>
        <w:t>X</w:t>
      </w:r>
      <w:r w:rsidRPr="00552A81">
        <w:rPr>
          <w:rFonts w:ascii="Times New Roman" w:hAnsi="Times New Roman" w:cs="Times New Roman"/>
          <w:color w:val="000000"/>
          <w:lang w:val="ru-RU"/>
        </w:rPr>
        <w:t xml:space="preserve"> и </w:t>
      </w:r>
      <w:r w:rsidRPr="00552A81">
        <w:rPr>
          <w:rFonts w:ascii="Times New Roman" w:hAnsi="Times New Roman" w:cs="Times New Roman"/>
          <w:color w:val="000000"/>
        </w:rPr>
        <w:t>XI</w:t>
      </w:r>
      <w:r w:rsidRPr="00552A81">
        <w:rPr>
          <w:rFonts w:ascii="Times New Roman" w:hAnsi="Times New Roman" w:cs="Times New Roman"/>
          <w:color w:val="000000"/>
          <w:lang w:val="ru-RU"/>
        </w:rPr>
        <w:t xml:space="preserve"> классах отводится 70 часов. Учитывая значение технологического </w:t>
      </w:r>
      <w:r w:rsidR="00821359" w:rsidRPr="00552A81">
        <w:rPr>
          <w:rFonts w:ascii="Times New Roman" w:hAnsi="Times New Roman" w:cs="Times New Roman"/>
          <w:color w:val="000000"/>
          <w:lang w:val="ru-RU"/>
        </w:rPr>
        <w:t>о</w:t>
      </w:r>
      <w:r w:rsidRPr="00552A81">
        <w:rPr>
          <w:rFonts w:ascii="Times New Roman" w:hAnsi="Times New Roman" w:cs="Times New Roman"/>
          <w:color w:val="000000"/>
          <w:lang w:val="ru-RU"/>
        </w:rPr>
        <w:t xml:space="preserve">бразования для профессиональной ориентации учащихся, успешной социализации в обществе, для обеспечения непрерывности технологической подготовки в системе обще го и профессионального образования рекомендовано дополнительно выделить из регионального компонента и компонента образовательного учреждения дополнительно 1 час в неделю в </w:t>
      </w:r>
      <w:r w:rsidRPr="00552A81">
        <w:rPr>
          <w:rFonts w:ascii="Times New Roman" w:hAnsi="Times New Roman" w:cs="Times New Roman"/>
          <w:color w:val="000000"/>
        </w:rPr>
        <w:t>X</w:t>
      </w:r>
      <w:r w:rsidRPr="00552A81">
        <w:rPr>
          <w:rFonts w:ascii="Times New Roman" w:hAnsi="Times New Roman" w:cs="Times New Roman"/>
          <w:color w:val="000000"/>
          <w:lang w:val="ru-RU"/>
        </w:rPr>
        <w:t xml:space="preserve"> и </w:t>
      </w:r>
      <w:r w:rsidRPr="00552A81">
        <w:rPr>
          <w:rFonts w:ascii="Times New Roman" w:hAnsi="Times New Roman" w:cs="Times New Roman"/>
          <w:color w:val="000000"/>
        </w:rPr>
        <w:t>XI</w:t>
      </w:r>
      <w:r w:rsidRPr="00552A81">
        <w:rPr>
          <w:rFonts w:ascii="Times New Roman" w:hAnsi="Times New Roman" w:cs="Times New Roman"/>
          <w:color w:val="000000"/>
          <w:lang w:val="ru-RU"/>
        </w:rPr>
        <w:t xml:space="preserve"> классах. При этом национально-региональные особенности содержания могут быть представлены в программе соответствующими технологиями, видами и объектами труда.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Примерная программа разработана для обучения школьников </w:t>
      </w:r>
      <w:r w:rsidRPr="00552A81">
        <w:rPr>
          <w:rFonts w:ascii="Times New Roman" w:hAnsi="Times New Roman" w:cs="Times New Roman"/>
          <w:color w:val="000000"/>
        </w:rPr>
        <w:t>X</w:t>
      </w:r>
      <w:r w:rsidRPr="00552A81">
        <w:rPr>
          <w:rFonts w:ascii="Times New Roman" w:hAnsi="Times New Roman" w:cs="Times New Roman"/>
          <w:color w:val="000000"/>
          <w:lang w:val="ru-RU"/>
        </w:rPr>
        <w:t xml:space="preserve"> и </w:t>
      </w:r>
      <w:r w:rsidRPr="00552A81">
        <w:rPr>
          <w:rFonts w:ascii="Times New Roman" w:hAnsi="Times New Roman" w:cs="Times New Roman"/>
          <w:color w:val="000000"/>
        </w:rPr>
        <w:t>XI</w:t>
      </w:r>
      <w:r w:rsidRPr="00552A81">
        <w:rPr>
          <w:rFonts w:ascii="Times New Roman" w:hAnsi="Times New Roman" w:cs="Times New Roman"/>
          <w:color w:val="000000"/>
          <w:lang w:val="ru-RU"/>
        </w:rPr>
        <w:t xml:space="preserve"> классов с учетом использования времени национально-регионального компонента и компонента  образовательного учреждения (35 часов в </w:t>
      </w:r>
      <w:r w:rsidR="004308D6" w:rsidRPr="00552A81">
        <w:rPr>
          <w:rFonts w:ascii="Times New Roman" w:hAnsi="Times New Roman" w:cs="Times New Roman"/>
          <w:color w:val="000000"/>
          <w:lang w:val="ru-RU"/>
        </w:rPr>
        <w:t>10 классе и 35 часов в 11</w:t>
      </w:r>
      <w:r w:rsidRPr="00552A81">
        <w:rPr>
          <w:rFonts w:ascii="Times New Roman" w:hAnsi="Times New Roman" w:cs="Times New Roman"/>
          <w:color w:val="000000"/>
          <w:lang w:val="ru-RU"/>
        </w:rPr>
        <w:t xml:space="preserve"> классе) и рассчитана на 140 часов. (Часы, выделяемые из национально-регионального компонента и компонента образовательного учреждения, представлены в примерном тематическом плане числом в скобках). В примерной программе выделен резерв свободного учебного времени в объеме 16 учебных часов или 12,5% учебного времени для учета местных условий реализации программы.</w:t>
      </w:r>
    </w:p>
    <w:p w:rsidR="001D11AD" w:rsidRPr="00552A81" w:rsidRDefault="001D11AD" w:rsidP="00223A9B">
      <w:pPr>
        <w:pStyle w:val="a5"/>
        <w:tabs>
          <w:tab w:val="left" w:pos="360"/>
        </w:tabs>
        <w:rPr>
          <w:rFonts w:ascii="Times New Roman" w:hAnsi="Times New Roman" w:cs="Times New Roman"/>
          <w:b/>
          <w:bCs/>
          <w:u w:val="single"/>
          <w:lang w:val="ru-RU"/>
        </w:rPr>
      </w:pPr>
      <w:r w:rsidRPr="00552A81">
        <w:rPr>
          <w:rFonts w:ascii="Times New Roman" w:hAnsi="Times New Roman" w:cs="Times New Roman"/>
          <w:b/>
          <w:bCs/>
          <w:u w:val="single"/>
          <w:lang w:val="ru-RU"/>
        </w:rPr>
        <w:t>10 класс</w:t>
      </w:r>
    </w:p>
    <w:p w:rsidR="001D11AD" w:rsidRPr="00552A81" w:rsidRDefault="001D11AD" w:rsidP="00223A9B">
      <w:pPr>
        <w:pStyle w:val="a5"/>
        <w:tabs>
          <w:tab w:val="left" w:pos="360"/>
        </w:tabs>
        <w:rPr>
          <w:rFonts w:ascii="Times New Roman" w:hAnsi="Times New Roman" w:cs="Times New Roman"/>
          <w:b/>
          <w:bCs/>
          <w:lang w:val="ru-RU"/>
        </w:rPr>
      </w:pPr>
      <w:r w:rsidRPr="00552A81">
        <w:rPr>
          <w:rFonts w:ascii="Times New Roman" w:hAnsi="Times New Roman" w:cs="Times New Roman"/>
          <w:b/>
          <w:bCs/>
          <w:lang w:val="ru-RU"/>
        </w:rPr>
        <w:t>Производство, труд и технологии</w:t>
      </w:r>
    </w:p>
    <w:p w:rsidR="001D11AD" w:rsidRPr="00552A81" w:rsidRDefault="001D11AD" w:rsidP="00223A9B">
      <w:pPr>
        <w:pStyle w:val="a5"/>
        <w:tabs>
          <w:tab w:val="left" w:pos="360"/>
        </w:tabs>
        <w:rPr>
          <w:rFonts w:ascii="Times New Roman" w:hAnsi="Times New Roman" w:cs="Times New Roman"/>
          <w:i/>
          <w:iCs/>
          <w:lang w:val="ru-RU"/>
        </w:rPr>
      </w:pPr>
      <w:r w:rsidRPr="00552A81">
        <w:rPr>
          <w:rFonts w:ascii="Times New Roman" w:hAnsi="Times New Roman" w:cs="Times New Roman"/>
          <w:b/>
          <w:bCs/>
          <w:lang w:val="ru-RU"/>
        </w:rPr>
        <w:t xml:space="preserve">Технология как часть общечеловеческой культуры, </w:t>
      </w:r>
      <w:r w:rsidRPr="00552A81">
        <w:rPr>
          <w:rStyle w:val="2CourierNew"/>
          <w:rFonts w:ascii="Times New Roman" w:hAnsi="Times New Roman" w:cs="Times New Roman"/>
          <w:i w:val="0"/>
          <w:iCs w:val="0"/>
          <w:sz w:val="24"/>
          <w:szCs w:val="24"/>
        </w:rPr>
        <w:t>2  (2)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Понятие «культура», виды культуры. Материальная и духовная составляющие культуры, их взаимосвязь. Понятия «технология» и «технологическая культура». Технология как область знания и практическая деятельность человека. Виды промышленных технологий. Технологии непроизводственной сферы и универсальные технологии. Три составляющие технологии (инструмент, станок, технологический процесс). Технологические уклады и их основные технические достижения.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Подготовка доклада об интере</w:t>
      </w:r>
      <w:r w:rsidRPr="00552A81">
        <w:rPr>
          <w:rFonts w:ascii="Times New Roman" w:hAnsi="Times New Roman" w:cs="Times New Roman"/>
          <w:lang w:val="ru-RU"/>
        </w:rPr>
        <w:softHyphen/>
        <w:t>сующем открытии в области науки и техники. Попытка ре</w:t>
      </w:r>
      <w:r w:rsidRPr="00552A81">
        <w:rPr>
          <w:rFonts w:ascii="Times New Roman" w:hAnsi="Times New Roman" w:cs="Times New Roman"/>
          <w:lang w:val="ru-RU"/>
        </w:rPr>
        <w:softHyphen/>
        <w:t>конструкции исторической ситуации (открытие колеса, при</w:t>
      </w:r>
      <w:r w:rsidRPr="00552A81">
        <w:rPr>
          <w:rFonts w:ascii="Times New Roman" w:hAnsi="Times New Roman" w:cs="Times New Roman"/>
          <w:lang w:val="ru-RU"/>
        </w:rPr>
        <w:softHyphen/>
        <w:t>ручение огня, зарождение металлургии).</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Взаимосвязь науки, техники, технологии и производства, </w:t>
      </w:r>
      <w:r w:rsidRPr="00552A81">
        <w:rPr>
          <w:rStyle w:val="2CourierNew"/>
          <w:rFonts w:ascii="Times New Roman" w:hAnsi="Times New Roman" w:cs="Times New Roman"/>
          <w:b w:val="0"/>
          <w:bCs w:val="0"/>
          <w:sz w:val="24"/>
          <w:szCs w:val="24"/>
        </w:rPr>
        <w:t>1(1)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Развитие технологической культуры в результате научно-технических и социально- экономических достижений. Понятия «техносфера», «тех</w:t>
      </w:r>
      <w:r w:rsidRPr="00552A81">
        <w:rPr>
          <w:rFonts w:ascii="Times New Roman" w:hAnsi="Times New Roman" w:cs="Times New Roman"/>
          <w:lang w:val="ru-RU"/>
        </w:rPr>
        <w:softHyphen/>
        <w:t>ника», «наука», «производство». Взаимозависимость науки и производства. Потребность в научном знании. Наука как сфера человеческой деятельности и фактор производства. Наукоёмкость материального производства.</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Подготовка доклада об интере</w:t>
      </w:r>
      <w:r w:rsidRPr="00552A81">
        <w:rPr>
          <w:rFonts w:ascii="Times New Roman" w:hAnsi="Times New Roman" w:cs="Times New Roman"/>
          <w:lang w:val="ru-RU"/>
        </w:rPr>
        <w:softHyphen/>
        <w:t>сующем открытии (известном учёном, изобретателе) в об</w:t>
      </w:r>
      <w:r w:rsidRPr="00552A81">
        <w:rPr>
          <w:rFonts w:ascii="Times New Roman" w:hAnsi="Times New Roman" w:cs="Times New Roman"/>
          <w:lang w:val="ru-RU"/>
        </w:rPr>
        <w:softHyphen/>
        <w:t>ласти науки и техники.</w:t>
      </w:r>
    </w:p>
    <w:p w:rsidR="001D11AD" w:rsidRPr="00552A81" w:rsidRDefault="001D11AD" w:rsidP="00223A9B">
      <w:pPr>
        <w:pStyle w:val="a5"/>
        <w:tabs>
          <w:tab w:val="left" w:pos="360"/>
        </w:tabs>
        <w:rPr>
          <w:rFonts w:ascii="Times New Roman" w:hAnsi="Times New Roman" w:cs="Times New Roman"/>
          <w:b/>
          <w:bCs/>
          <w:lang w:val="ru-RU"/>
        </w:rPr>
      </w:pPr>
      <w:r w:rsidRPr="00552A81">
        <w:rPr>
          <w:rFonts w:ascii="Times New Roman" w:hAnsi="Times New Roman" w:cs="Times New Roman"/>
          <w:b/>
          <w:bCs/>
          <w:lang w:val="ru-RU"/>
        </w:rPr>
        <w:t xml:space="preserve">Промышленные технологии и глобальные проблемы человечества, </w:t>
      </w:r>
      <w:r w:rsidRPr="00552A81">
        <w:rPr>
          <w:rStyle w:val="2SegoeUI"/>
          <w:rFonts w:ascii="Times New Roman" w:hAnsi="Times New Roman" w:cs="Times New Roman"/>
          <w:b w:val="0"/>
          <w:bCs w:val="0"/>
          <w:sz w:val="24"/>
          <w:szCs w:val="24"/>
        </w:rPr>
        <w:t>4(4)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Sylfaen"/>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Влияние научно-технической революции на качество жизни человека и состояние окру</w:t>
      </w:r>
      <w:r w:rsidRPr="00552A81">
        <w:rPr>
          <w:rFonts w:ascii="Times New Roman" w:hAnsi="Times New Roman" w:cs="Times New Roman"/>
          <w:lang w:val="ru-RU"/>
        </w:rPr>
        <w:softHyphen/>
        <w:t>жающей среды. Динамика развития промышленных техно</w:t>
      </w:r>
      <w:r w:rsidRPr="00552A81">
        <w:rPr>
          <w:rFonts w:ascii="Times New Roman" w:hAnsi="Times New Roman" w:cs="Times New Roman"/>
          <w:lang w:val="ru-RU"/>
        </w:rPr>
        <w:softHyphen/>
        <w:t>логий и истощение сырьевых ресурсов «кладовой» Земли. Основные насущные задачи новейших технологий.</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Современная энергетика и энергоресурсы. Технологические процессы тепловых, атомных и гидроэлектростанций, их влияние на состояние биосферы. Проблема захоронения радиоактивных отходов.</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Промышленность, транспорт и сельское хозяйство в сис</w:t>
      </w:r>
      <w:r w:rsidRPr="00552A81">
        <w:rPr>
          <w:rFonts w:ascii="Times New Roman" w:hAnsi="Times New Roman" w:cs="Times New Roman"/>
          <w:lang w:val="ru-RU"/>
        </w:rPr>
        <w:softHyphen/>
        <w:t xml:space="preserve">теме природопользования. Материалоёмкость современной промышленности. </w:t>
      </w:r>
      <w:r w:rsidRPr="00552A81">
        <w:rPr>
          <w:rStyle w:val="af8"/>
          <w:rFonts w:ascii="Times New Roman" w:hAnsi="Times New Roman" w:cs="Times New Roman"/>
          <w:i w:val="0"/>
          <w:iCs w:val="0"/>
          <w:sz w:val="24"/>
          <w:szCs w:val="24"/>
        </w:rPr>
        <w:t>Потребление воды и минеральных ре</w:t>
      </w:r>
      <w:r w:rsidRPr="00552A81">
        <w:rPr>
          <w:rStyle w:val="af8"/>
          <w:rFonts w:ascii="Times New Roman" w:hAnsi="Times New Roman" w:cs="Times New Roman"/>
          <w:i w:val="0"/>
          <w:iCs w:val="0"/>
          <w:sz w:val="24"/>
          <w:szCs w:val="24"/>
        </w:rPr>
        <w:softHyphen/>
        <w:t>сурсов различными производствами. Коэффициент ис</w:t>
      </w:r>
      <w:r w:rsidRPr="00552A81">
        <w:rPr>
          <w:rStyle w:val="af8"/>
          <w:rFonts w:ascii="Times New Roman" w:hAnsi="Times New Roman" w:cs="Times New Roman"/>
          <w:i w:val="0"/>
          <w:iCs w:val="0"/>
          <w:sz w:val="24"/>
          <w:szCs w:val="24"/>
        </w:rPr>
        <w:softHyphen/>
        <w:t>пользования материалов.</w:t>
      </w:r>
      <w:r w:rsidRPr="00552A81">
        <w:rPr>
          <w:rFonts w:ascii="Times New Roman" w:hAnsi="Times New Roman" w:cs="Times New Roman"/>
          <w:lang w:val="ru-RU"/>
        </w:rPr>
        <w:t xml:space="preserve"> Промышленная эксплуатация ле</w:t>
      </w:r>
      <w:r w:rsidRPr="00552A81">
        <w:rPr>
          <w:rFonts w:ascii="Times New Roman" w:hAnsi="Times New Roman" w:cs="Times New Roman"/>
          <w:lang w:val="ru-RU"/>
        </w:rPr>
        <w:softHyphen/>
        <w:t>сов. Отходы производств и атмосфера. Понятия «парнико</w:t>
      </w:r>
      <w:r w:rsidRPr="00552A81">
        <w:rPr>
          <w:rFonts w:ascii="Times New Roman" w:hAnsi="Times New Roman" w:cs="Times New Roman"/>
          <w:lang w:val="ru-RU"/>
        </w:rPr>
        <w:softHyphen/>
        <w:t>вый эффект», «озоновая дыра».</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8"/>
          <w:rFonts w:ascii="Times New Roman" w:hAnsi="Times New Roman" w:cs="Times New Roman"/>
          <w:i w:val="0"/>
          <w:iCs w:val="0"/>
          <w:sz w:val="24"/>
          <w:szCs w:val="24"/>
        </w:rPr>
        <w:t>Интенсивный и экстенсивный пути развития сель</w:t>
      </w:r>
      <w:r w:rsidRPr="00552A81">
        <w:rPr>
          <w:rStyle w:val="af8"/>
          <w:rFonts w:ascii="Times New Roman" w:hAnsi="Times New Roman" w:cs="Times New Roman"/>
          <w:i w:val="0"/>
          <w:iCs w:val="0"/>
          <w:sz w:val="24"/>
          <w:szCs w:val="24"/>
        </w:rPr>
        <w:softHyphen/>
        <w:t>ского хозяйства, особенности их воздействия на экоси</w:t>
      </w:r>
      <w:r w:rsidRPr="00552A81">
        <w:rPr>
          <w:rStyle w:val="af8"/>
          <w:rFonts w:ascii="Times New Roman" w:hAnsi="Times New Roman" w:cs="Times New Roman"/>
          <w:i w:val="0"/>
          <w:iCs w:val="0"/>
          <w:sz w:val="24"/>
          <w:szCs w:val="24"/>
        </w:rPr>
        <w:softHyphen/>
        <w:t>стемы.</w:t>
      </w:r>
      <w:r w:rsidRPr="00552A81">
        <w:rPr>
          <w:rFonts w:ascii="Times New Roman" w:hAnsi="Times New Roman" w:cs="Times New Roman"/>
          <w:lang w:val="ru-RU"/>
        </w:rPr>
        <w:t xml:space="preserve"> Агротехнологии: применение азотных удобрений и химических средств защиты растений. Животноводческие технологии и проблемы, связанные с их использованием.</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Sylfaen"/>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Посадка деревьев и кустарников возле школы. Оценка запылённости воздуха. Определение наличия нитратов и нитритов в пищевых продуктах.</w:t>
      </w:r>
    </w:p>
    <w:p w:rsidR="001D11AD" w:rsidRPr="00552A81" w:rsidRDefault="001D11AD" w:rsidP="00223A9B">
      <w:pPr>
        <w:pStyle w:val="a5"/>
        <w:tabs>
          <w:tab w:val="left" w:pos="360"/>
        </w:tabs>
        <w:rPr>
          <w:rFonts w:ascii="Times New Roman" w:hAnsi="Times New Roman" w:cs="Times New Roman"/>
          <w:b/>
          <w:bCs/>
          <w:lang w:val="ru-RU"/>
        </w:rPr>
      </w:pPr>
      <w:r w:rsidRPr="00552A81">
        <w:rPr>
          <w:rFonts w:ascii="Times New Roman" w:hAnsi="Times New Roman" w:cs="Times New Roman"/>
          <w:b/>
          <w:bCs/>
          <w:lang w:val="ru-RU"/>
        </w:rPr>
        <w:t xml:space="preserve">Способы снижения негативного влияния производства на окружающую среду, </w:t>
      </w:r>
      <w:r w:rsidRPr="00552A81">
        <w:rPr>
          <w:rStyle w:val="2SegoeUI"/>
          <w:rFonts w:ascii="Times New Roman" w:hAnsi="Times New Roman" w:cs="Times New Roman"/>
          <w:b w:val="0"/>
          <w:bCs w:val="0"/>
          <w:sz w:val="24"/>
          <w:szCs w:val="24"/>
        </w:rPr>
        <w:t>2(2)ч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Sylfaen"/>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Природоохранные техноло</w:t>
      </w:r>
      <w:r w:rsidRPr="00552A81">
        <w:rPr>
          <w:rFonts w:ascii="Times New Roman" w:hAnsi="Times New Roman" w:cs="Times New Roman"/>
          <w:lang w:val="ru-RU"/>
        </w:rPr>
        <w:softHyphen/>
        <w:t>гии. Основные направления охраны природной среды. Экологически чистые и безотходные производства. Сущ</w:t>
      </w:r>
      <w:r w:rsidRPr="00552A81">
        <w:rPr>
          <w:rFonts w:ascii="Times New Roman" w:hAnsi="Times New Roman" w:cs="Times New Roman"/>
          <w:lang w:val="ru-RU"/>
        </w:rPr>
        <w:softHyphen/>
        <w:t>ность и виды безотходных технологий. Переработка быто</w:t>
      </w:r>
      <w:r w:rsidRPr="00552A81">
        <w:rPr>
          <w:rFonts w:ascii="Times New Roman" w:hAnsi="Times New Roman" w:cs="Times New Roman"/>
          <w:lang w:val="ru-RU"/>
        </w:rPr>
        <w:softHyphen/>
        <w:t>вого мусора и промышленных отходов. Комплекс меро</w:t>
      </w:r>
      <w:r w:rsidRPr="00552A81">
        <w:rPr>
          <w:rFonts w:ascii="Times New Roman" w:hAnsi="Times New Roman" w:cs="Times New Roman"/>
          <w:lang w:val="ru-RU"/>
        </w:rPr>
        <w:softHyphen/>
        <w:t>приятий по сохранению лесных запасов, защите гидросфе</w:t>
      </w:r>
      <w:r w:rsidRPr="00552A81">
        <w:rPr>
          <w:rFonts w:ascii="Times New Roman" w:hAnsi="Times New Roman" w:cs="Times New Roman"/>
          <w:lang w:val="ru-RU"/>
        </w:rPr>
        <w:softHyphen/>
        <w:t>ры, уменьшению загрязнённости воздуха. Рациональное использование лесов и пахотных земель, минеральных и водных ресурсов. Сохранение гидросферы. Очистка ес</w:t>
      </w:r>
      <w:r w:rsidRPr="00552A81">
        <w:rPr>
          <w:rFonts w:ascii="Times New Roman" w:hAnsi="Times New Roman" w:cs="Times New Roman"/>
          <w:lang w:val="ru-RU"/>
        </w:rPr>
        <w:softHyphen/>
        <w:t>тественных водоёмов. Понятие «альтернативные источники энергии». Исполь</w:t>
      </w:r>
      <w:r w:rsidRPr="00552A81">
        <w:rPr>
          <w:rFonts w:ascii="Times New Roman" w:hAnsi="Times New Roman" w:cs="Times New Roman"/>
          <w:lang w:val="ru-RU"/>
        </w:rPr>
        <w:softHyphen/>
        <w:t>зование энергии Солнца, ветра, приливов и геотермальных источников, энергии волн и течений. Термоядерная энерге</w:t>
      </w:r>
      <w:r w:rsidRPr="00552A81">
        <w:rPr>
          <w:rFonts w:ascii="Times New Roman" w:hAnsi="Times New Roman" w:cs="Times New Roman"/>
          <w:lang w:val="ru-RU"/>
        </w:rPr>
        <w:softHyphen/>
        <w:t>тика. Биогазовые установки. Исследования возможности применения энергии волн и течений.</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Оценка качества пресной воды. Оценка уровня радиации.</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Экологическое сознание и мораль в техногенном мире, </w:t>
      </w:r>
      <w:r w:rsidRPr="00552A81">
        <w:rPr>
          <w:rStyle w:val="2Verdana"/>
          <w:rFonts w:ascii="Times New Roman" w:hAnsi="Times New Roman" w:cs="Times New Roman"/>
          <w:b w:val="0"/>
          <w:bCs w:val="0"/>
          <w:sz w:val="24"/>
          <w:szCs w:val="24"/>
        </w:rPr>
        <w:t>1(2)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Экологически устойчивое раз</w:t>
      </w:r>
      <w:r w:rsidRPr="00552A81">
        <w:rPr>
          <w:rFonts w:ascii="Times New Roman" w:hAnsi="Times New Roman" w:cs="Times New Roman"/>
          <w:lang w:val="ru-RU"/>
        </w:rPr>
        <w:softHyphen/>
        <w:t>витие человечества. Биосфера и её роль в стабилизации ок</w:t>
      </w:r>
      <w:r w:rsidRPr="00552A81">
        <w:rPr>
          <w:rFonts w:ascii="Times New Roman" w:hAnsi="Times New Roman" w:cs="Times New Roman"/>
          <w:lang w:val="ru-RU"/>
        </w:rPr>
        <w:softHyphen/>
        <w:t>ружающей среды. Необходимость нового, экологического сознания в современном мире. Характерные черты проявле</w:t>
      </w:r>
      <w:r w:rsidRPr="00552A81">
        <w:rPr>
          <w:rFonts w:ascii="Times New Roman" w:hAnsi="Times New Roman" w:cs="Times New Roman"/>
          <w:lang w:val="ru-RU"/>
        </w:rPr>
        <w:softHyphen/>
        <w:t>ния экологического сознания. Необходимость экономии ре</w:t>
      </w:r>
      <w:r w:rsidRPr="00552A81">
        <w:rPr>
          <w:rFonts w:ascii="Times New Roman" w:hAnsi="Times New Roman" w:cs="Times New Roman"/>
          <w:lang w:val="ru-RU"/>
        </w:rPr>
        <w:softHyphen/>
        <w:t>сурсов и энергии. Охрана окружающей среды.</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Уборка мусора около школы или в лесу. Выявление мероприятий по охране окружающей сре</w:t>
      </w:r>
      <w:r w:rsidRPr="00552A81">
        <w:rPr>
          <w:rFonts w:ascii="Times New Roman" w:hAnsi="Times New Roman" w:cs="Times New Roman"/>
          <w:lang w:val="ru-RU"/>
        </w:rPr>
        <w:softHyphen/>
        <w:t>ды на действующем промышленном предприятии.</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Перспективные направления развития  современных технологий, </w:t>
      </w:r>
      <w:r w:rsidRPr="00552A81">
        <w:rPr>
          <w:rStyle w:val="2Verdana"/>
          <w:rFonts w:ascii="Times New Roman" w:hAnsi="Times New Roman" w:cs="Times New Roman"/>
          <w:b w:val="0"/>
          <w:bCs w:val="0"/>
          <w:sz w:val="24"/>
          <w:szCs w:val="24"/>
        </w:rPr>
        <w:t>4 (3)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Основные виды промышлен</w:t>
      </w:r>
      <w:r w:rsidRPr="00552A81">
        <w:rPr>
          <w:rFonts w:ascii="Times New Roman" w:hAnsi="Times New Roman" w:cs="Times New Roman"/>
          <w:lang w:val="ru-RU"/>
        </w:rPr>
        <w:softHyphen/>
        <w:t>ной обработки материалов. Электротехнологии и их приме</w:t>
      </w:r>
      <w:r w:rsidRPr="00552A81">
        <w:rPr>
          <w:rFonts w:ascii="Times New Roman" w:hAnsi="Times New Roman" w:cs="Times New Roman"/>
          <w:lang w:val="ru-RU"/>
        </w:rPr>
        <w:softHyphen/>
        <w:t>нение: элекронно-ионная (аэрозольная) технология; метод магнитной очистки; метод магнитоимпульсной обработки; метод прямого нагрева; электрическая сварка.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Лучевые технологии: лазерная и электронно-лучевая об</w:t>
      </w:r>
      <w:r w:rsidRPr="00552A81">
        <w:rPr>
          <w:rFonts w:ascii="Times New Roman" w:hAnsi="Times New Roman" w:cs="Times New Roman"/>
          <w:lang w:val="ru-RU"/>
        </w:rPr>
        <w:softHyphen/>
        <w:t>работка. Ультразвуковые технологии; ультразвуковая сварка и ультразвуковая дефектоскопия. Плазменная обработка: на</w:t>
      </w:r>
      <w:r w:rsidRPr="00552A81">
        <w:rPr>
          <w:rFonts w:ascii="Times New Roman" w:hAnsi="Times New Roman" w:cs="Times New Roman"/>
          <w:lang w:val="ru-RU"/>
        </w:rPr>
        <w:softHyphen/>
        <w:t>пыление, резка, сварка; применение в порошковой метал</w:t>
      </w:r>
      <w:r w:rsidRPr="00552A81">
        <w:rPr>
          <w:rFonts w:ascii="Times New Roman" w:hAnsi="Times New Roman" w:cs="Times New Roman"/>
          <w:lang w:val="ru-RU"/>
        </w:rPr>
        <w:softHyphen/>
        <w:t>лургии. Технологии послойного прототипирования и их ис</w:t>
      </w:r>
      <w:r w:rsidRPr="00552A81">
        <w:rPr>
          <w:rFonts w:ascii="Times New Roman" w:hAnsi="Times New Roman" w:cs="Times New Roman"/>
          <w:lang w:val="ru-RU"/>
        </w:rPr>
        <w:softHyphen/>
        <w:t>пользование. Нанотехнологии: история открытия. Понятия нанотехнологии»., «наночастица», «наноматериал». Нано</w:t>
      </w:r>
      <w:r w:rsidRPr="00552A81">
        <w:rPr>
          <w:rFonts w:ascii="Times New Roman" w:hAnsi="Times New Roman" w:cs="Times New Roman"/>
          <w:lang w:val="ru-RU"/>
        </w:rPr>
        <w:softHyphen/>
        <w:t>продукты: технология поатомной (помолекулярной) сборки. Перспективы применения нанотехнологии.</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Посещение промышленного пред</w:t>
      </w:r>
      <w:r w:rsidRPr="00552A81">
        <w:rPr>
          <w:rFonts w:ascii="Times New Roman" w:hAnsi="Times New Roman" w:cs="Times New Roman"/>
          <w:lang w:val="ru-RU"/>
        </w:rPr>
        <w:softHyphen/>
        <w:t>приятия (ознакомление с современными технологиями в про</w:t>
      </w:r>
      <w:r w:rsidRPr="00552A81">
        <w:rPr>
          <w:rFonts w:ascii="Times New Roman" w:hAnsi="Times New Roman" w:cs="Times New Roman"/>
          <w:lang w:val="ru-RU"/>
        </w:rPr>
        <w:softHyphen/>
        <w:t>мышленности, сельском хозяйстве, сфере обслуживания).</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Новые принципы организации современного производства, </w:t>
      </w:r>
      <w:r w:rsidRPr="00552A81">
        <w:rPr>
          <w:rStyle w:val="2Arial"/>
          <w:rFonts w:ascii="Times New Roman" w:hAnsi="Times New Roman" w:cs="Times New Roman"/>
          <w:b w:val="0"/>
          <w:bCs w:val="0"/>
          <w:sz w:val="24"/>
          <w:szCs w:val="24"/>
        </w:rPr>
        <w:t>1 (1)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Пути развития индустриаль</w:t>
      </w:r>
      <w:r w:rsidRPr="00552A81">
        <w:rPr>
          <w:rFonts w:ascii="Times New Roman" w:hAnsi="Times New Roman" w:cs="Times New Roman"/>
          <w:lang w:val="ru-RU"/>
        </w:rPr>
        <w:softHyphen/>
        <w:t>ного производства. Рационализация, стандартизация произ</w:t>
      </w:r>
      <w:r w:rsidRPr="00552A81">
        <w:rPr>
          <w:rFonts w:ascii="Times New Roman" w:hAnsi="Times New Roman" w:cs="Times New Roman"/>
          <w:lang w:val="ru-RU"/>
        </w:rPr>
        <w:softHyphen/>
        <w:t>водства. Конвейеризация, непрерывное (поточное) произ</w:t>
      </w:r>
      <w:r w:rsidRPr="00552A81">
        <w:rPr>
          <w:rFonts w:ascii="Times New Roman" w:hAnsi="Times New Roman" w:cs="Times New Roman"/>
          <w:lang w:val="ru-RU"/>
        </w:rPr>
        <w:softHyphen/>
        <w:t>водство. Расширение ассортимента промышленных товаров в результате изменения потребительского спроса. Гибкие производственные системы. Многоцелевые технологиче</w:t>
      </w:r>
      <w:r w:rsidRPr="00552A81">
        <w:rPr>
          <w:rFonts w:ascii="Times New Roman" w:hAnsi="Times New Roman" w:cs="Times New Roman"/>
          <w:lang w:val="ru-RU"/>
        </w:rPr>
        <w:softHyphen/>
        <w:t>ские машины. Глобализация системы мирового хозяйства.</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Подготовка рекомендаций по вне</w:t>
      </w:r>
      <w:r w:rsidRPr="00552A81">
        <w:rPr>
          <w:rFonts w:ascii="Times New Roman" w:hAnsi="Times New Roman" w:cs="Times New Roman"/>
          <w:lang w:val="ru-RU"/>
        </w:rPr>
        <w:softHyphen/>
        <w:t>дрению новых технологий и оборудования в домашнем хо</w:t>
      </w:r>
      <w:r w:rsidRPr="00552A81">
        <w:rPr>
          <w:rFonts w:ascii="Times New Roman" w:hAnsi="Times New Roman" w:cs="Times New Roman"/>
          <w:lang w:val="ru-RU"/>
        </w:rPr>
        <w:softHyphen/>
        <w:t>зяйстве, на конкретном рабочем месте (производственном участке).</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Автоматизация технологических процессов, </w:t>
      </w:r>
      <w:r w:rsidRPr="00552A81">
        <w:rPr>
          <w:rStyle w:val="2Arial"/>
          <w:rFonts w:ascii="Times New Roman" w:hAnsi="Times New Roman" w:cs="Times New Roman"/>
          <w:b w:val="0"/>
          <w:bCs w:val="0"/>
          <w:sz w:val="24"/>
          <w:szCs w:val="24"/>
        </w:rPr>
        <w:t>1(1)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Возрастание роли информа</w:t>
      </w:r>
      <w:r w:rsidRPr="00552A81">
        <w:rPr>
          <w:rFonts w:ascii="Times New Roman" w:hAnsi="Times New Roman" w:cs="Times New Roman"/>
          <w:lang w:val="ru-RU"/>
        </w:rPr>
        <w:softHyphen/>
        <w:t>ционных технологий. Автоматизация производства на осно</w:t>
      </w:r>
      <w:r w:rsidRPr="00552A81">
        <w:rPr>
          <w:rFonts w:ascii="Times New Roman" w:hAnsi="Times New Roman" w:cs="Times New Roman"/>
          <w:lang w:val="ru-RU"/>
        </w:rPr>
        <w:softHyphen/>
        <w:t>ве информационных технологий. Автоматизация технологи</w:t>
      </w:r>
      <w:r w:rsidRPr="00552A81">
        <w:rPr>
          <w:rFonts w:ascii="Times New Roman" w:hAnsi="Times New Roman" w:cs="Times New Roman"/>
          <w:lang w:val="ru-RU"/>
        </w:rPr>
        <w:softHyphen/>
        <w:t>ческих процессов и изменение роли человека в современ</w:t>
      </w:r>
      <w:r w:rsidRPr="00552A81">
        <w:rPr>
          <w:rFonts w:ascii="Times New Roman" w:hAnsi="Times New Roman" w:cs="Times New Roman"/>
          <w:lang w:val="ru-RU"/>
        </w:rPr>
        <w:softHyphen/>
        <w:t>ном и перспективном производстве. Понятия «автомат» и «автоматика». Гибкая и жёсткая автоматизация. Примене</w:t>
      </w:r>
      <w:r w:rsidRPr="00552A81">
        <w:rPr>
          <w:rFonts w:ascii="Times New Roman" w:hAnsi="Times New Roman" w:cs="Times New Roman"/>
          <w:lang w:val="ru-RU"/>
        </w:rPr>
        <w:softHyphen/>
        <w:t>ние автоматизированных систем управления технологиче</w:t>
      </w:r>
      <w:r w:rsidRPr="00552A81">
        <w:rPr>
          <w:rFonts w:ascii="Times New Roman" w:hAnsi="Times New Roman" w:cs="Times New Roman"/>
          <w:lang w:val="ru-RU"/>
        </w:rPr>
        <w:softHyphen/>
        <w:t>скими процессами (АСУТП) на производстве. Составляющие АСУТП.</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Экскурсия на современное произ</w:t>
      </w:r>
      <w:r w:rsidRPr="00552A81">
        <w:rPr>
          <w:rFonts w:ascii="Times New Roman" w:hAnsi="Times New Roman" w:cs="Times New Roman"/>
          <w:lang w:val="ru-RU"/>
        </w:rPr>
        <w:softHyphen/>
        <w:t>водственное предприятие.</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Технология проектирования и создания материальных объектов или услуг. Творческая проектная деятельность</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Понятие творчества, </w:t>
      </w:r>
      <w:r w:rsidRPr="00552A81">
        <w:rPr>
          <w:rStyle w:val="2Arial"/>
          <w:rFonts w:ascii="Times New Roman" w:hAnsi="Times New Roman" w:cs="Times New Roman"/>
          <w:b w:val="0"/>
          <w:bCs w:val="0"/>
          <w:sz w:val="24"/>
          <w:szCs w:val="24"/>
        </w:rPr>
        <w:t>2 (1)ч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Понятие творчества. Введе</w:t>
      </w:r>
      <w:r w:rsidRPr="00552A81">
        <w:rPr>
          <w:rFonts w:ascii="Times New Roman" w:hAnsi="Times New Roman" w:cs="Times New Roman"/>
          <w:lang w:val="ru-RU"/>
        </w:rPr>
        <w:softHyphen/>
        <w:t>ние в психологию творческой деятельности. Понятие «твор</w:t>
      </w:r>
      <w:r w:rsidRPr="00552A81">
        <w:rPr>
          <w:rFonts w:ascii="Times New Roman" w:hAnsi="Times New Roman" w:cs="Times New Roman"/>
          <w:lang w:val="ru-RU"/>
        </w:rPr>
        <w:softHyphen/>
        <w:t>ческий процесс». Стадии творческого процесса. Виды твор</w:t>
      </w:r>
      <w:r w:rsidRPr="00552A81">
        <w:rPr>
          <w:rFonts w:ascii="Times New Roman" w:hAnsi="Times New Roman" w:cs="Times New Roman"/>
          <w:lang w:val="ru-RU"/>
        </w:rPr>
        <w:softHyphen/>
        <w:t>ческой деятельности: художественное, научное, техниче</w:t>
      </w:r>
      <w:r w:rsidRPr="00552A81">
        <w:rPr>
          <w:rFonts w:ascii="Times New Roman" w:hAnsi="Times New Roman" w:cs="Times New Roman"/>
          <w:lang w:val="ru-RU"/>
        </w:rPr>
        <w:softHyphen/>
        <w:t>ское творчество. Процедуры технического творчества.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Проектирование. Конструирование. Изобретательство. Ре</w:t>
      </w:r>
      <w:r w:rsidRPr="00552A81">
        <w:rPr>
          <w:rFonts w:ascii="Times New Roman" w:hAnsi="Times New Roman" w:cs="Times New Roman"/>
          <w:lang w:val="ru-RU"/>
        </w:rPr>
        <w:softHyphen/>
        <w:t>зультат творчества как объект интеллектуальной собствен</w:t>
      </w:r>
      <w:r w:rsidRPr="00552A81">
        <w:rPr>
          <w:rFonts w:ascii="Times New Roman" w:hAnsi="Times New Roman" w:cs="Times New Roman"/>
          <w:lang w:val="ru-RU"/>
        </w:rPr>
        <w:softHyphen/>
        <w:t>ности.</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Способы повышения творческой активности личности при решении нестандартных задач. Понятие «творческая за</w:t>
      </w:r>
      <w:r w:rsidRPr="00552A81">
        <w:rPr>
          <w:rFonts w:ascii="Times New Roman" w:hAnsi="Times New Roman" w:cs="Times New Roman"/>
          <w:lang w:val="ru-RU"/>
        </w:rPr>
        <w:softHyphen/>
        <w:t>дача». Логические и эвристические (интуитивные) пути ре</w:t>
      </w:r>
      <w:r w:rsidRPr="00552A81">
        <w:rPr>
          <w:rFonts w:ascii="Times New Roman" w:hAnsi="Times New Roman" w:cs="Times New Roman"/>
          <w:lang w:val="ru-RU"/>
        </w:rPr>
        <w:softHyphen/>
        <w:t>шения творческих задач, их особенности и области приме</w:t>
      </w:r>
      <w:r w:rsidRPr="00552A81">
        <w:rPr>
          <w:rFonts w:ascii="Times New Roman" w:hAnsi="Times New Roman" w:cs="Times New Roman"/>
          <w:lang w:val="ru-RU"/>
        </w:rPr>
        <w:softHyphen/>
        <w:t>нения. Теория решения изобретательских задач (ТРИЗ).</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Упражнения на развитие мышле</w:t>
      </w:r>
      <w:r w:rsidRPr="00552A81">
        <w:rPr>
          <w:rFonts w:ascii="Times New Roman" w:hAnsi="Times New Roman" w:cs="Times New Roman"/>
          <w:lang w:val="ru-RU"/>
        </w:rPr>
        <w:softHyphen/>
        <w:t>ния: решение нестандартных задач.</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Защита интеллектуальной собственности, </w:t>
      </w:r>
      <w:r w:rsidRPr="00552A81">
        <w:rPr>
          <w:rStyle w:val="21"/>
          <w:rFonts w:ascii="Times New Roman" w:hAnsi="Times New Roman" w:cs="Times New Roman"/>
          <w:b w:val="0"/>
          <w:bCs w:val="0"/>
          <w:sz w:val="24"/>
          <w:szCs w:val="24"/>
        </w:rPr>
        <w:t>1(1)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Понятие интеллектуальной собственности. Объекты интеллектуальной собственности. Формы защиты авторства. Публикация. Патент на изобрете</w:t>
      </w:r>
      <w:r w:rsidRPr="00552A81">
        <w:rPr>
          <w:rFonts w:ascii="Times New Roman" w:hAnsi="Times New Roman" w:cs="Times New Roman"/>
          <w:lang w:val="ru-RU"/>
        </w:rPr>
        <w:softHyphen/>
        <w:t>ние. Условия выдачи патентов, патентный поиск. Критерии патентоспособности объекта. Патентуемые объекты: изоб</w:t>
      </w:r>
      <w:r w:rsidRPr="00552A81">
        <w:rPr>
          <w:rFonts w:ascii="Times New Roman" w:hAnsi="Times New Roman" w:cs="Times New Roman"/>
          <w:lang w:val="ru-RU"/>
        </w:rPr>
        <w:softHyphen/>
        <w:t>ретения, промышленные образцы, полезные модели, товар</w:t>
      </w:r>
      <w:r w:rsidRPr="00552A81">
        <w:rPr>
          <w:rFonts w:ascii="Times New Roman" w:hAnsi="Times New Roman" w:cs="Times New Roman"/>
          <w:lang w:val="ru-RU"/>
        </w:rPr>
        <w:softHyphen/>
        <w:t>ные знаки. Рационализаторские предложения. Правила ре</w:t>
      </w:r>
      <w:r w:rsidRPr="00552A81">
        <w:rPr>
          <w:rFonts w:ascii="Times New Roman" w:hAnsi="Times New Roman" w:cs="Times New Roman"/>
          <w:lang w:val="ru-RU"/>
        </w:rPr>
        <w:softHyphen/>
        <w:t>гистрации товарных знаков и знака обслуживания.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Разработка товарного знака сво</w:t>
      </w:r>
      <w:r w:rsidRPr="00552A81">
        <w:rPr>
          <w:rFonts w:ascii="Times New Roman" w:hAnsi="Times New Roman" w:cs="Times New Roman"/>
          <w:lang w:val="ru-RU"/>
        </w:rPr>
        <w:softHyphen/>
        <w:t>его (условного) предприятия. Составление формулы изобре</w:t>
      </w:r>
      <w:r w:rsidRPr="00552A81">
        <w:rPr>
          <w:rFonts w:ascii="Times New Roman" w:hAnsi="Times New Roman" w:cs="Times New Roman"/>
          <w:lang w:val="ru-RU"/>
        </w:rPr>
        <w:softHyphen/>
        <w:t>тения (ретроизобретения) или заявки на полезную модель, промышленный образец.</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Методы решения творческих задач, </w:t>
      </w:r>
      <w:r w:rsidRPr="00552A81">
        <w:rPr>
          <w:rStyle w:val="21"/>
          <w:rFonts w:ascii="Times New Roman" w:hAnsi="Times New Roman" w:cs="Times New Roman"/>
          <w:b w:val="0"/>
          <w:bCs w:val="0"/>
          <w:sz w:val="24"/>
          <w:szCs w:val="24"/>
        </w:rPr>
        <w:t>4 (4)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Методы активизации поиска решений. Генерация идей. Прямая мозговая атака (мозговой шторм). Приёмы, способствующие генерации идей: анало</w:t>
      </w:r>
      <w:r w:rsidRPr="00552A81">
        <w:rPr>
          <w:rFonts w:ascii="Times New Roman" w:hAnsi="Times New Roman" w:cs="Times New Roman"/>
          <w:lang w:val="ru-RU"/>
        </w:rPr>
        <w:softHyphen/>
        <w:t>гия, инверсия, эмпатия, фантазия. Обратная мозговая атака. Метод контрольных вопросов. Синектика.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Поиск оптимального варианта решения. Морфологиче</w:t>
      </w:r>
      <w:r w:rsidRPr="00552A81">
        <w:rPr>
          <w:rFonts w:ascii="Times New Roman" w:hAnsi="Times New Roman" w:cs="Times New Roman"/>
          <w:lang w:val="ru-RU"/>
        </w:rPr>
        <w:softHyphen/>
        <w:t>ский анализ (морфологическая матрица), сущность и при</w:t>
      </w:r>
      <w:r w:rsidRPr="00552A81">
        <w:rPr>
          <w:rFonts w:ascii="Times New Roman" w:hAnsi="Times New Roman" w:cs="Times New Roman"/>
          <w:lang w:val="ru-RU"/>
        </w:rPr>
        <w:softHyphen/>
        <w:t>менение. Функционально-стоимостный анализ (ФСА) как метод экономии. Основные этапы ФСА. Использование ФСА на производстве. АРИЗ. Ассоциативные методы реше</w:t>
      </w:r>
      <w:r w:rsidRPr="00552A81">
        <w:rPr>
          <w:rFonts w:ascii="Times New Roman" w:hAnsi="Times New Roman" w:cs="Times New Roman"/>
          <w:lang w:val="ru-RU"/>
        </w:rPr>
        <w:softHyphen/>
        <w:t>ния задач. Понятие «ассоциации». Методы фокальных объ</w:t>
      </w:r>
      <w:r w:rsidRPr="00552A81">
        <w:rPr>
          <w:rFonts w:ascii="Times New Roman" w:hAnsi="Times New Roman" w:cs="Times New Roman"/>
          <w:lang w:val="ru-RU"/>
        </w:rPr>
        <w:softHyphen/>
        <w:t>ектов, гирлянд случайностей и ассоциаций, сущность и при</w:t>
      </w:r>
      <w:r w:rsidRPr="00552A81">
        <w:rPr>
          <w:rFonts w:ascii="Times New Roman" w:hAnsi="Times New Roman" w:cs="Times New Roman"/>
          <w:lang w:val="ru-RU"/>
        </w:rPr>
        <w:softHyphen/>
        <w:t>менение.</w:t>
      </w:r>
    </w:p>
    <w:p w:rsidR="001D11AD" w:rsidRPr="00552A81" w:rsidRDefault="001D11AD" w:rsidP="00223A9B">
      <w:pPr>
        <w:pStyle w:val="a5"/>
        <w:tabs>
          <w:tab w:val="left" w:pos="360"/>
        </w:tabs>
        <w:jc w:val="both"/>
        <w:rPr>
          <w:rStyle w:val="FontStyle11"/>
          <w:rFonts w:ascii="Times New Roman" w:hAnsi="Times New Roman" w:cs="Times New Roman"/>
          <w:sz w:val="24"/>
          <w:szCs w:val="24"/>
          <w:lang w:val="ru-RU"/>
        </w:rPr>
      </w:pPr>
      <w:r w:rsidRPr="00552A81">
        <w:rPr>
          <w:rStyle w:val="FontStyle13"/>
          <w:rFonts w:ascii="Times New Roman" w:hAnsi="Times New Roman" w:cs="Times New Roman"/>
          <w:sz w:val="24"/>
          <w:szCs w:val="24"/>
          <w:lang w:val="ru-RU"/>
        </w:rPr>
        <w:t xml:space="preserve">Практические работы. </w:t>
      </w:r>
      <w:r w:rsidRPr="00552A81">
        <w:rPr>
          <w:rStyle w:val="FontStyle11"/>
          <w:rFonts w:ascii="Times New Roman" w:hAnsi="Times New Roman" w:cs="Times New Roman"/>
          <w:sz w:val="24"/>
          <w:szCs w:val="24"/>
          <w:lang w:val="ru-RU"/>
        </w:rPr>
        <w:t>Конкурс «Генераторы идей». Решение задач методом синектики. Игра «Ассоциативная цепочка шагов». Разработка новой конструкции входной двери с помощью эвристических методов решения задач.</w:t>
      </w:r>
    </w:p>
    <w:p w:rsidR="001D11AD" w:rsidRPr="00552A81" w:rsidRDefault="001D11AD" w:rsidP="00223A9B">
      <w:pPr>
        <w:pStyle w:val="a5"/>
        <w:tabs>
          <w:tab w:val="left" w:pos="360"/>
        </w:tabs>
        <w:rPr>
          <w:rStyle w:val="FontStyle12"/>
          <w:rFonts w:ascii="Times New Roman" w:hAnsi="Times New Roman" w:cs="Times New Roman"/>
          <w:i w:val="0"/>
          <w:iCs w:val="0"/>
          <w:sz w:val="24"/>
          <w:szCs w:val="24"/>
          <w:lang w:val="ru-RU"/>
        </w:rPr>
      </w:pPr>
      <w:r w:rsidRPr="00552A81">
        <w:rPr>
          <w:rStyle w:val="FontStyle13"/>
          <w:rFonts w:ascii="Times New Roman" w:hAnsi="Times New Roman" w:cs="Times New Roman"/>
          <w:sz w:val="24"/>
          <w:szCs w:val="24"/>
          <w:lang w:val="ru-RU"/>
        </w:rPr>
        <w:t xml:space="preserve">Понятие об основах проектирования  в профессиональной деятельности, </w:t>
      </w:r>
      <w:r w:rsidRPr="00552A81">
        <w:rPr>
          <w:rStyle w:val="FontStyle12"/>
          <w:rFonts w:ascii="Times New Roman" w:hAnsi="Times New Roman" w:cs="Times New Roman"/>
          <w:sz w:val="24"/>
          <w:szCs w:val="24"/>
          <w:lang w:val="ru-RU"/>
        </w:rPr>
        <w:t>1 (1)ч</w:t>
      </w:r>
    </w:p>
    <w:p w:rsidR="001D11AD" w:rsidRPr="00552A81" w:rsidRDefault="001D11AD" w:rsidP="00223A9B">
      <w:pPr>
        <w:pStyle w:val="a5"/>
        <w:tabs>
          <w:tab w:val="left" w:pos="360"/>
        </w:tabs>
        <w:jc w:val="both"/>
        <w:rPr>
          <w:rStyle w:val="FontStyle11"/>
          <w:rFonts w:ascii="Times New Roman" w:hAnsi="Times New Roman" w:cs="Times New Roman"/>
          <w:sz w:val="24"/>
          <w:szCs w:val="24"/>
          <w:lang w:val="ru-RU"/>
        </w:rPr>
      </w:pPr>
      <w:r w:rsidRPr="00552A81">
        <w:rPr>
          <w:rStyle w:val="FontStyle13"/>
          <w:rFonts w:ascii="Times New Roman" w:hAnsi="Times New Roman" w:cs="Times New Roman"/>
          <w:sz w:val="24"/>
          <w:szCs w:val="24"/>
          <w:lang w:val="ru-RU"/>
        </w:rPr>
        <w:t xml:space="preserve">Теоретические сведения. </w:t>
      </w:r>
      <w:r w:rsidRPr="00552A81">
        <w:rPr>
          <w:rStyle w:val="FontStyle11"/>
          <w:rFonts w:ascii="Times New Roman" w:hAnsi="Times New Roman" w:cs="Times New Roman"/>
          <w:sz w:val="24"/>
          <w:szCs w:val="24"/>
          <w:lang w:val="ru-RU"/>
        </w:rPr>
        <w:t>Проектирование как создаю новых объектов действительности. Особенности современного проектирования. Возросшие требования к проектированию. Технико-технологические, социальные, экономически экологические, эргономические факторы проектирования. Учёт требований безопасности при проектировании. Качества проектировщика.</w:t>
      </w:r>
    </w:p>
    <w:p w:rsidR="001D11AD" w:rsidRPr="00552A81" w:rsidRDefault="001D11AD" w:rsidP="00223A9B">
      <w:pPr>
        <w:pStyle w:val="a5"/>
        <w:tabs>
          <w:tab w:val="left" w:pos="360"/>
        </w:tabs>
        <w:jc w:val="both"/>
        <w:rPr>
          <w:rStyle w:val="FontStyle11"/>
          <w:rFonts w:ascii="Times New Roman" w:hAnsi="Times New Roman" w:cs="Times New Roman"/>
          <w:sz w:val="24"/>
          <w:szCs w:val="24"/>
          <w:lang w:val="ru-RU"/>
        </w:rPr>
      </w:pPr>
      <w:r w:rsidRPr="00552A81">
        <w:rPr>
          <w:rStyle w:val="FontStyle11"/>
          <w:rFonts w:ascii="Times New Roman" w:hAnsi="Times New Roman" w:cs="Times New Roman"/>
          <w:sz w:val="24"/>
          <w:szCs w:val="24"/>
          <w:lang w:val="ru-RU"/>
        </w:rPr>
        <w:t>Значение эстетического фактора в проектировании, с эстетические требования к продукту труда. Художественный дизайн. Закономерности эстетического восприятия. Закон гармонии.</w:t>
      </w:r>
    </w:p>
    <w:p w:rsidR="001D11AD" w:rsidRPr="00552A81" w:rsidRDefault="001D11AD" w:rsidP="00223A9B">
      <w:pPr>
        <w:pStyle w:val="a5"/>
        <w:tabs>
          <w:tab w:val="left" w:pos="360"/>
        </w:tabs>
        <w:jc w:val="both"/>
        <w:rPr>
          <w:rStyle w:val="FontStyle11"/>
          <w:rFonts w:ascii="Times New Roman" w:hAnsi="Times New Roman" w:cs="Times New Roman"/>
          <w:sz w:val="24"/>
          <w:szCs w:val="24"/>
          <w:lang w:val="ru-RU"/>
        </w:rPr>
      </w:pPr>
      <w:r w:rsidRPr="00552A81">
        <w:rPr>
          <w:rStyle w:val="FontStyle13"/>
          <w:rFonts w:ascii="Times New Roman" w:hAnsi="Times New Roman" w:cs="Times New Roman"/>
          <w:sz w:val="24"/>
          <w:szCs w:val="24"/>
          <w:lang w:val="ru-RU"/>
        </w:rPr>
        <w:t xml:space="preserve">Практические работы. </w:t>
      </w:r>
      <w:r w:rsidRPr="00552A81">
        <w:rPr>
          <w:rStyle w:val="FontStyle11"/>
          <w:rFonts w:ascii="Times New Roman" w:hAnsi="Times New Roman" w:cs="Times New Roman"/>
          <w:sz w:val="24"/>
          <w:szCs w:val="24"/>
          <w:lang w:val="ru-RU"/>
        </w:rPr>
        <w:t>Решение тестов на определение наличия качеств проектировщика. Выбор направления сферы деятельности для выполнения проекта.</w:t>
      </w:r>
    </w:p>
    <w:p w:rsidR="001D11AD" w:rsidRPr="00552A81" w:rsidRDefault="001D11AD" w:rsidP="00223A9B">
      <w:pPr>
        <w:pStyle w:val="a5"/>
        <w:tabs>
          <w:tab w:val="left" w:pos="360"/>
        </w:tabs>
        <w:jc w:val="both"/>
        <w:rPr>
          <w:rStyle w:val="FontStyle12"/>
          <w:rFonts w:ascii="Times New Roman" w:hAnsi="Times New Roman" w:cs="Times New Roman"/>
          <w:i w:val="0"/>
          <w:iCs w:val="0"/>
          <w:sz w:val="24"/>
          <w:szCs w:val="24"/>
          <w:lang w:val="ru-RU"/>
        </w:rPr>
      </w:pPr>
      <w:r w:rsidRPr="00552A81">
        <w:rPr>
          <w:rStyle w:val="FontStyle13"/>
          <w:rFonts w:ascii="Times New Roman" w:hAnsi="Times New Roman" w:cs="Times New Roman"/>
          <w:sz w:val="24"/>
          <w:szCs w:val="24"/>
          <w:lang w:val="ru-RU"/>
        </w:rPr>
        <w:t xml:space="preserve">Алгоритм дизайна. Планирование проектной деятельности, </w:t>
      </w:r>
      <w:r w:rsidRPr="00552A81">
        <w:rPr>
          <w:rStyle w:val="FontStyle12"/>
          <w:rFonts w:ascii="Times New Roman" w:hAnsi="Times New Roman" w:cs="Times New Roman"/>
          <w:sz w:val="24"/>
          <w:szCs w:val="24"/>
          <w:lang w:val="ru-RU"/>
        </w:rPr>
        <w:t>1 (1)ч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FontStyle13"/>
          <w:rFonts w:ascii="Times New Roman" w:hAnsi="Times New Roman" w:cs="Times New Roman"/>
          <w:sz w:val="24"/>
          <w:szCs w:val="24"/>
          <w:lang w:val="ru-RU"/>
        </w:rPr>
        <w:t xml:space="preserve">Теоретические сведения. </w:t>
      </w:r>
      <w:r w:rsidRPr="00552A81">
        <w:rPr>
          <w:rStyle w:val="FontStyle11"/>
          <w:rFonts w:ascii="Times New Roman" w:hAnsi="Times New Roman" w:cs="Times New Roman"/>
          <w:sz w:val="24"/>
          <w:szCs w:val="24"/>
          <w:lang w:val="ru-RU"/>
        </w:rPr>
        <w:t xml:space="preserve">Планирование профессиональной и учебной проектной деятельности. Этапы проектной деятельности. Системный подход в проектировании, </w:t>
      </w:r>
      <w:r w:rsidRPr="00552A81">
        <w:rPr>
          <w:rFonts w:ascii="Times New Roman" w:hAnsi="Times New Roman" w:cs="Times New Roman"/>
          <w:color w:val="FF0000"/>
          <w:lang w:val="ru-RU"/>
        </w:rPr>
        <w:t xml:space="preserve"> </w:t>
      </w:r>
      <w:r w:rsidRPr="00552A81">
        <w:rPr>
          <w:rFonts w:ascii="Times New Roman" w:hAnsi="Times New Roman" w:cs="Times New Roman"/>
          <w:lang w:val="ru-RU"/>
        </w:rPr>
        <w:t>по</w:t>
      </w:r>
      <w:r w:rsidRPr="00552A81">
        <w:rPr>
          <w:rFonts w:ascii="Times New Roman" w:hAnsi="Times New Roman" w:cs="Times New Roman"/>
          <w:lang w:val="ru-RU"/>
        </w:rPr>
        <w:softHyphen/>
        <w:t>шаговое планирование действий. Алгоритм дизайна. Петля дизайна. Непредвиденные обстоятельства в проектирова</w:t>
      </w:r>
      <w:r w:rsidRPr="00552A81">
        <w:rPr>
          <w:rFonts w:ascii="Times New Roman" w:hAnsi="Times New Roman" w:cs="Times New Roman"/>
          <w:lang w:val="ru-RU"/>
        </w:rPr>
        <w:softHyphen/>
        <w:t>нии, действия по коррекции проекта.</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Планирование деятельности по учебному проектированию.</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Источники информации при проектировании, </w:t>
      </w:r>
      <w:r w:rsidRPr="00552A81">
        <w:rPr>
          <w:rStyle w:val="33"/>
          <w:rFonts w:ascii="Times New Roman" w:hAnsi="Times New Roman" w:cs="Times New Roman"/>
          <w:b w:val="0"/>
          <w:bCs w:val="0"/>
          <w:sz w:val="24"/>
          <w:szCs w:val="24"/>
        </w:rPr>
        <w:t>1(1)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Роль информации в совре</w:t>
      </w:r>
      <w:r w:rsidRPr="00552A81">
        <w:rPr>
          <w:rFonts w:ascii="Times New Roman" w:hAnsi="Times New Roman" w:cs="Times New Roman"/>
          <w:lang w:val="ru-RU"/>
        </w:rPr>
        <w:softHyphen/>
        <w:t>менном обществе. Необходимость информации на разных этапах проектирования. Источники информации: энцикло</w:t>
      </w:r>
      <w:r w:rsidRPr="00552A81">
        <w:rPr>
          <w:rFonts w:ascii="Times New Roman" w:hAnsi="Times New Roman" w:cs="Times New Roman"/>
          <w:lang w:val="ru-RU"/>
        </w:rPr>
        <w:softHyphen/>
        <w:t xml:space="preserve">педии, энциклопедические словари, Интернет, </w:t>
      </w:r>
      <w:r w:rsidRPr="00552A81">
        <w:rPr>
          <w:rFonts w:ascii="Times New Roman" w:hAnsi="Times New Roman" w:cs="Times New Roman"/>
        </w:rPr>
        <w:t>E</w:t>
      </w:r>
      <w:r w:rsidRPr="00552A81">
        <w:rPr>
          <w:rFonts w:ascii="Times New Roman" w:hAnsi="Times New Roman" w:cs="Times New Roman"/>
          <w:lang w:val="ru-RU"/>
        </w:rPr>
        <w:t>-</w:t>
      </w:r>
      <w:r w:rsidRPr="00552A81">
        <w:rPr>
          <w:rFonts w:ascii="Times New Roman" w:hAnsi="Times New Roman" w:cs="Times New Roman"/>
        </w:rPr>
        <w:t>mail</w:t>
      </w:r>
      <w:r w:rsidRPr="00552A81">
        <w:rPr>
          <w:rFonts w:ascii="Times New Roman" w:hAnsi="Times New Roman" w:cs="Times New Roman"/>
          <w:lang w:val="ru-RU"/>
        </w:rPr>
        <w:t>, элек</w:t>
      </w:r>
      <w:r w:rsidRPr="00552A81">
        <w:rPr>
          <w:rFonts w:ascii="Times New Roman" w:hAnsi="Times New Roman" w:cs="Times New Roman"/>
          <w:lang w:val="ru-RU"/>
        </w:rPr>
        <w:softHyphen/>
        <w:t>тронные справочники, электронные конференции, теле</w:t>
      </w:r>
      <w:r w:rsidRPr="00552A81">
        <w:rPr>
          <w:rFonts w:ascii="Times New Roman" w:hAnsi="Times New Roman" w:cs="Times New Roman"/>
          <w:lang w:val="ru-RU"/>
        </w:rPr>
        <w:softHyphen/>
        <w:t>коммуникационные проекты. Поиск информации по теме проектирования.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Воссоздать исторический ряд объекта проектирования. Формирование банка идей и пред</w:t>
      </w:r>
      <w:r w:rsidRPr="00552A81">
        <w:rPr>
          <w:rFonts w:ascii="Times New Roman" w:hAnsi="Times New Roman" w:cs="Times New Roman"/>
          <w:lang w:val="ru-RU"/>
        </w:rPr>
        <w:softHyphen/>
        <w:t>ложений.</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Создание банка идей продуктов труда, </w:t>
      </w:r>
      <w:r w:rsidRPr="00552A81">
        <w:rPr>
          <w:rStyle w:val="33"/>
          <w:rFonts w:ascii="Times New Roman" w:hAnsi="Times New Roman" w:cs="Times New Roman"/>
          <w:b w:val="0"/>
          <w:bCs w:val="0"/>
          <w:sz w:val="24"/>
          <w:szCs w:val="24"/>
        </w:rPr>
        <w:t>2  (1)ч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Объекты действительности как воплощение идей проектировщика. Создание банка идей продуктов труда. Методы формирования банка идей. Творче</w:t>
      </w:r>
      <w:r w:rsidRPr="00552A81">
        <w:rPr>
          <w:rFonts w:ascii="Times New Roman" w:hAnsi="Times New Roman" w:cs="Times New Roman"/>
          <w:lang w:val="ru-RU"/>
        </w:rPr>
        <w:softHyphen/>
        <w:t>ский подход к выдвижению идей (одушевление, ассоциации, аналогии, варианты компоновок, использование методов ТРИЗ). Анализ существующих изделий как поиск вариантов дальнейшего усовершенствования. Графическое представле</w:t>
      </w:r>
      <w:r w:rsidRPr="00552A81">
        <w:rPr>
          <w:rFonts w:ascii="Times New Roman" w:hAnsi="Times New Roman" w:cs="Times New Roman"/>
          <w:lang w:val="ru-RU"/>
        </w:rPr>
        <w:softHyphen/>
        <w:t>ние вариантов будущего изделия. Клаузура.</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Создание банка идей и предло</w:t>
      </w:r>
      <w:r w:rsidRPr="00552A81">
        <w:rPr>
          <w:rFonts w:ascii="Times New Roman" w:hAnsi="Times New Roman" w:cs="Times New Roman"/>
          <w:lang w:val="ru-RU"/>
        </w:rPr>
        <w:softHyphen/>
        <w:t>жений. Выдвижение идей усовершенствования своего про</w:t>
      </w:r>
      <w:r w:rsidRPr="00552A81">
        <w:rPr>
          <w:rFonts w:ascii="Times New Roman" w:hAnsi="Times New Roman" w:cs="Times New Roman"/>
          <w:lang w:val="ru-RU"/>
        </w:rPr>
        <w:softHyphen/>
        <w:t>ектного изделия. Выбор наиболее удачного варианта с ис</w:t>
      </w:r>
      <w:r w:rsidRPr="00552A81">
        <w:rPr>
          <w:rFonts w:ascii="Times New Roman" w:hAnsi="Times New Roman" w:cs="Times New Roman"/>
          <w:lang w:val="ru-RU"/>
        </w:rPr>
        <w:softHyphen/>
        <w:t>пользованием метода морфологического анализа.</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Дизайн отвечает потребностям. Рынок потребительских товаров и услуг, </w:t>
      </w:r>
      <w:r w:rsidRPr="00552A81">
        <w:rPr>
          <w:rStyle w:val="33"/>
          <w:rFonts w:ascii="Times New Roman" w:hAnsi="Times New Roman" w:cs="Times New Roman"/>
          <w:b w:val="0"/>
          <w:bCs w:val="0"/>
          <w:sz w:val="24"/>
          <w:szCs w:val="24"/>
        </w:rPr>
        <w:t>1(2)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Проектирование как отраже</w:t>
      </w:r>
      <w:r w:rsidRPr="00552A81">
        <w:rPr>
          <w:rFonts w:ascii="Times New Roman" w:hAnsi="Times New Roman" w:cs="Times New Roman"/>
          <w:lang w:val="ru-RU"/>
        </w:rPr>
        <w:softHyphen/>
        <w:t>ние общественной потребности. Влияние потребностей лю</w:t>
      </w:r>
      <w:r w:rsidRPr="00552A81">
        <w:rPr>
          <w:rFonts w:ascii="Times New Roman" w:hAnsi="Times New Roman" w:cs="Times New Roman"/>
          <w:lang w:val="ru-RU"/>
        </w:rPr>
        <w:softHyphen/>
        <w:t>дей на изменение изделий, технологий, материалов. Рынок потребительских товаров и услуг. Конкуренция товаропроизводителей. Методы выявления общественной потребно</w:t>
      </w:r>
      <w:r w:rsidRPr="00552A81">
        <w:rPr>
          <w:rFonts w:ascii="Times New Roman" w:hAnsi="Times New Roman" w:cs="Times New Roman"/>
          <w:lang w:val="ru-RU"/>
        </w:rPr>
        <w:softHyphen/>
        <w:t>сти. Изучение рынка товаров и услуг. Правила составления анкеты. Определение конкретных целей проекта на основа</w:t>
      </w:r>
      <w:r w:rsidRPr="00552A81">
        <w:rPr>
          <w:rFonts w:ascii="Times New Roman" w:hAnsi="Times New Roman" w:cs="Times New Roman"/>
          <w:lang w:val="ru-RU"/>
        </w:rPr>
        <w:softHyphen/>
        <w:t>нии выявления общественной потребности.</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Составление анкеты для изуче</w:t>
      </w:r>
      <w:r w:rsidRPr="00552A81">
        <w:rPr>
          <w:rFonts w:ascii="Times New Roman" w:hAnsi="Times New Roman" w:cs="Times New Roman"/>
          <w:lang w:val="ru-RU"/>
        </w:rPr>
        <w:softHyphen/>
        <w:t>ния покупательского спроса. Проведение анкетирования для выбора объекта учебного проектирования.</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 Правовые отношения на рынке товаров и услуг, </w:t>
      </w:r>
      <w:r w:rsidRPr="00552A81">
        <w:rPr>
          <w:rStyle w:val="2TimesNewRoman"/>
          <w:sz w:val="24"/>
          <w:szCs w:val="24"/>
        </w:rPr>
        <w:t>1 (2)ч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Понятия «субъект» и «объект» на рынке потребительских товаров и услуг. Нормативные ак</w:t>
      </w:r>
      <w:r w:rsidRPr="00552A81">
        <w:rPr>
          <w:rFonts w:ascii="Times New Roman" w:hAnsi="Times New Roman" w:cs="Times New Roman"/>
          <w:lang w:val="ru-RU"/>
        </w:rPr>
        <w:softHyphen/>
        <w:t>ты, регулирующие отношения между покупателем и произ</w:t>
      </w:r>
      <w:r w:rsidRPr="00552A81">
        <w:rPr>
          <w:rFonts w:ascii="Times New Roman" w:hAnsi="Times New Roman" w:cs="Times New Roman"/>
          <w:lang w:val="ru-RU"/>
        </w:rPr>
        <w:softHyphen/>
        <w:t>водителем (продавцом). Страхование. Источники получения информации о товарах и услугах. Торговые символы, этикетки, маркировка, штрих код. Серти</w:t>
      </w:r>
      <w:r w:rsidRPr="00552A81">
        <w:rPr>
          <w:rFonts w:ascii="Times New Roman" w:hAnsi="Times New Roman" w:cs="Times New Roman"/>
          <w:lang w:val="ru-RU"/>
        </w:rPr>
        <w:softHyphen/>
        <w:t>фикация продукции.</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Изучение рынка потребитель</w:t>
      </w:r>
      <w:r w:rsidRPr="00552A81">
        <w:rPr>
          <w:rFonts w:ascii="Times New Roman" w:hAnsi="Times New Roman" w:cs="Times New Roman"/>
          <w:lang w:val="ru-RU"/>
        </w:rPr>
        <w:softHyphen/>
        <w:t>ских товаров и услуг. Чтение учащимися маркировки това</w:t>
      </w:r>
      <w:r w:rsidRPr="00552A81">
        <w:rPr>
          <w:rFonts w:ascii="Times New Roman" w:hAnsi="Times New Roman" w:cs="Times New Roman"/>
          <w:lang w:val="ru-RU"/>
        </w:rPr>
        <w:softHyphen/>
        <w:t>ров и сертификатов на различную продукцию.</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Выбор путей и способов реализации  проектируемого объекта. Бизнес-план, </w:t>
      </w:r>
      <w:r w:rsidRPr="00552A81">
        <w:rPr>
          <w:rStyle w:val="2TimesNewRoman"/>
          <w:b w:val="0"/>
          <w:bCs w:val="0"/>
          <w:sz w:val="24"/>
          <w:szCs w:val="24"/>
        </w:rPr>
        <w:t>2 (1)ч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Пути продвижения проекти</w:t>
      </w:r>
      <w:r w:rsidRPr="00552A81">
        <w:rPr>
          <w:rFonts w:ascii="Times New Roman" w:hAnsi="Times New Roman" w:cs="Times New Roman"/>
          <w:lang w:val="ru-RU"/>
        </w:rPr>
        <w:softHyphen/>
        <w:t>руемого продукта на потребительский рынок. Понятие мар</w:t>
      </w:r>
      <w:r w:rsidRPr="00552A81">
        <w:rPr>
          <w:rFonts w:ascii="Times New Roman" w:hAnsi="Times New Roman" w:cs="Times New Roman"/>
          <w:lang w:val="ru-RU"/>
        </w:rPr>
        <w:softHyphen/>
        <w:t>кетинга, его цели и задачи. Реклама как фактор маркетинга. Средства рекламы.</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Бизнес-план как способ экономического обоснования проекта. Задачи бизнес-плана. Определение целевых рамок продукта и его места на рынке. Оценка издержек на произ</w:t>
      </w:r>
      <w:r w:rsidRPr="00552A81">
        <w:rPr>
          <w:rFonts w:ascii="Times New Roman" w:hAnsi="Times New Roman" w:cs="Times New Roman"/>
          <w:lang w:val="ru-RU"/>
        </w:rPr>
        <w:softHyphen/>
        <w:t>водство. Определение состава маркетинговых мероприятий по рекламе, стимулированию продаж, каналам сбыта. Про</w:t>
      </w:r>
      <w:r w:rsidRPr="00552A81">
        <w:rPr>
          <w:rFonts w:ascii="Times New Roman" w:hAnsi="Times New Roman" w:cs="Times New Roman"/>
          <w:lang w:val="ru-RU"/>
        </w:rPr>
        <w:softHyphen/>
        <w:t>гнозирование окупаемости и финансовых рисков. Понятие рентабельности. Экономическая оценка проекта.</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Составление бизнес-плана на производство проектируемого (или условного) изделия (ус</w:t>
      </w:r>
      <w:r w:rsidRPr="00552A81">
        <w:rPr>
          <w:rFonts w:ascii="Times New Roman" w:hAnsi="Times New Roman" w:cs="Times New Roman"/>
          <w:lang w:val="ru-RU"/>
        </w:rPr>
        <w:softHyphen/>
        <w:t>луги).</w:t>
      </w:r>
    </w:p>
    <w:p w:rsidR="001D11AD" w:rsidRPr="00552A81" w:rsidRDefault="001D11AD" w:rsidP="00223A9B">
      <w:pPr>
        <w:pStyle w:val="a5"/>
        <w:tabs>
          <w:tab w:val="left" w:pos="360"/>
        </w:tabs>
        <w:jc w:val="both"/>
        <w:rPr>
          <w:rFonts w:ascii="Times New Roman" w:hAnsi="Times New Roman" w:cs="Times New Roman"/>
          <w:u w:val="single"/>
          <w:lang w:val="ru-RU"/>
        </w:rPr>
      </w:pPr>
      <w:r w:rsidRPr="00552A81">
        <w:rPr>
          <w:rStyle w:val="Garamond"/>
          <w:rFonts w:ascii="Times New Roman" w:hAnsi="Times New Roman" w:cs="Times New Roman"/>
          <w:sz w:val="24"/>
          <w:szCs w:val="24"/>
          <w:u w:val="single"/>
        </w:rPr>
        <w:t>11 класс</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Технология проектирования и создания материальных объектов или услуг. Творческая проектная деятельность</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Выбор объекта проектирования и требования к нему, </w:t>
      </w:r>
      <w:r w:rsidRPr="00552A81">
        <w:rPr>
          <w:rStyle w:val="22"/>
          <w:rFonts w:ascii="Times New Roman" w:hAnsi="Times New Roman" w:cs="Times New Roman"/>
          <w:sz w:val="24"/>
          <w:szCs w:val="24"/>
        </w:rPr>
        <w:t>2 (2)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Выбор направления сферы деятельности для выполнения проекта. Определение требо</w:t>
      </w:r>
      <w:r w:rsidRPr="00552A81">
        <w:rPr>
          <w:rFonts w:ascii="Times New Roman" w:hAnsi="Times New Roman" w:cs="Times New Roman"/>
          <w:lang w:val="ru-RU"/>
        </w:rPr>
        <w:softHyphen/>
        <w:t>ваний и ограничений к объекту проектирования. Выбор объ</w:t>
      </w:r>
      <w:r w:rsidRPr="00552A81">
        <w:rPr>
          <w:rFonts w:ascii="Times New Roman" w:hAnsi="Times New Roman" w:cs="Times New Roman"/>
          <w:lang w:val="ru-RU"/>
        </w:rPr>
        <w:softHyphen/>
        <w:t>екта проектирования.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Выбор наиболее удачного варианта проектируемого из</w:t>
      </w:r>
      <w:r w:rsidRPr="00552A81">
        <w:rPr>
          <w:rFonts w:ascii="Times New Roman" w:hAnsi="Times New Roman" w:cs="Times New Roman"/>
          <w:lang w:val="ru-RU"/>
        </w:rPr>
        <w:softHyphen/>
        <w:t xml:space="preserve">делия с использованием методов ТРИЗ. Выбор материалов для изготовления проектного изделия. </w:t>
      </w:r>
      <w:r w:rsidRPr="00552A81">
        <w:rPr>
          <w:rStyle w:val="100"/>
          <w:rFonts w:ascii="Times New Roman" w:hAnsi="Times New Roman" w:cs="Times New Roman"/>
          <w:sz w:val="24"/>
          <w:szCs w:val="24"/>
        </w:rPr>
        <w:t>Механические свой</w:t>
      </w:r>
      <w:r w:rsidRPr="00552A81">
        <w:rPr>
          <w:rStyle w:val="100"/>
          <w:rFonts w:ascii="Times New Roman" w:hAnsi="Times New Roman" w:cs="Times New Roman"/>
          <w:sz w:val="24"/>
          <w:szCs w:val="24"/>
        </w:rPr>
        <w:softHyphen/>
        <w:t>ства материалов.</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Выбор направления сферы дея</w:t>
      </w:r>
      <w:r w:rsidRPr="00552A81">
        <w:rPr>
          <w:rFonts w:ascii="Times New Roman" w:hAnsi="Times New Roman" w:cs="Times New Roman"/>
          <w:lang w:val="ru-RU"/>
        </w:rPr>
        <w:softHyphen/>
        <w:t>тельности для выполнения проекта. Выбор материалов для проектного изделия. Выбор наиболее удачного варианта проектируемого изделия с использованием морфологиче</w:t>
      </w:r>
      <w:r w:rsidRPr="00552A81">
        <w:rPr>
          <w:rFonts w:ascii="Times New Roman" w:hAnsi="Times New Roman" w:cs="Times New Roman"/>
          <w:lang w:val="ru-RU"/>
        </w:rPr>
        <w:softHyphen/>
        <w:t>ского анализа, ФСА и др.</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Расчёт себестоимости изделия, </w:t>
      </w:r>
      <w:r w:rsidRPr="00552A81">
        <w:rPr>
          <w:rStyle w:val="22"/>
          <w:rFonts w:ascii="Times New Roman" w:hAnsi="Times New Roman" w:cs="Times New Roman"/>
          <w:b w:val="0"/>
          <w:bCs w:val="0"/>
          <w:sz w:val="24"/>
          <w:szCs w:val="24"/>
        </w:rPr>
        <w:t>1(1)ч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Понятия стоимости, себестои</w:t>
      </w:r>
      <w:r w:rsidRPr="00552A81">
        <w:rPr>
          <w:rFonts w:ascii="Times New Roman" w:hAnsi="Times New Roman" w:cs="Times New Roman"/>
          <w:lang w:val="ru-RU"/>
        </w:rPr>
        <w:softHyphen/>
        <w:t>мости и рыночной цены изделия. Составляющие себестои</w:t>
      </w:r>
      <w:r w:rsidRPr="00552A81">
        <w:rPr>
          <w:rFonts w:ascii="Times New Roman" w:hAnsi="Times New Roman" w:cs="Times New Roman"/>
          <w:lang w:val="ru-RU"/>
        </w:rPr>
        <w:softHyphen/>
        <w:t>мости продукции, накладные расходы, формула себестоимо</w:t>
      </w:r>
      <w:r w:rsidRPr="00552A81">
        <w:rPr>
          <w:rFonts w:ascii="Times New Roman" w:hAnsi="Times New Roman" w:cs="Times New Roman"/>
          <w:lang w:val="ru-RU"/>
        </w:rPr>
        <w:softHyphen/>
        <w:t>сти. Расчёт себестоимости проектных работ. Формула прибы</w:t>
      </w:r>
      <w:r w:rsidRPr="00552A81">
        <w:rPr>
          <w:rFonts w:ascii="Times New Roman" w:hAnsi="Times New Roman" w:cs="Times New Roman"/>
          <w:lang w:val="ru-RU"/>
        </w:rPr>
        <w:softHyphen/>
      </w:r>
      <w:r w:rsidRPr="00552A81">
        <w:rPr>
          <w:rStyle w:val="af7"/>
          <w:rFonts w:ascii="Times New Roman" w:hAnsi="Times New Roman" w:cs="Times New Roman"/>
          <w:sz w:val="24"/>
          <w:szCs w:val="24"/>
        </w:rPr>
        <w:t xml:space="preserve">ли. </w:t>
      </w:r>
      <w:r w:rsidRPr="00552A81">
        <w:rPr>
          <w:rFonts w:ascii="Times New Roman" w:hAnsi="Times New Roman" w:cs="Times New Roman"/>
          <w:lang w:val="ru-RU"/>
        </w:rPr>
        <w:t xml:space="preserve">Статьи расходов проекта. Цена проекта. </w:t>
      </w:r>
      <w:r w:rsidRPr="00552A81">
        <w:rPr>
          <w:rStyle w:val="100"/>
          <w:rFonts w:ascii="Times New Roman" w:hAnsi="Times New Roman" w:cs="Times New Roman"/>
          <w:sz w:val="24"/>
          <w:szCs w:val="24"/>
        </w:rPr>
        <w:t>Оплата труда проектировщика.</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Предварительный расчёт мате</w:t>
      </w:r>
      <w:r w:rsidRPr="00552A81">
        <w:rPr>
          <w:rFonts w:ascii="Times New Roman" w:hAnsi="Times New Roman" w:cs="Times New Roman"/>
          <w:lang w:val="ru-RU"/>
        </w:rPr>
        <w:softHyphen/>
        <w:t>риальных затрат на изготовление проектного изделия.</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Документальное представление проектируемого продукта труда, </w:t>
      </w:r>
      <w:r w:rsidRPr="00552A81">
        <w:rPr>
          <w:rStyle w:val="22"/>
          <w:rFonts w:ascii="Times New Roman" w:hAnsi="Times New Roman" w:cs="Times New Roman"/>
          <w:b w:val="0"/>
          <w:bCs w:val="0"/>
          <w:sz w:val="24"/>
          <w:szCs w:val="24"/>
        </w:rPr>
        <w:t>4 (2)ч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Стандартизация как необхо</w:t>
      </w:r>
      <w:r w:rsidRPr="00552A81">
        <w:rPr>
          <w:rFonts w:ascii="Times New Roman" w:hAnsi="Times New Roman" w:cs="Times New Roman"/>
          <w:lang w:val="ru-RU"/>
        </w:rPr>
        <w:softHyphen/>
        <w:t>димое условие промышленного проектирования. Проектная документация: технический рисунок, чертёж, сборочный чертёж, резюме по дизайну, проектная спецификация. Ис</w:t>
      </w:r>
      <w:r w:rsidRPr="00552A81">
        <w:rPr>
          <w:rFonts w:ascii="Times New Roman" w:hAnsi="Times New Roman" w:cs="Times New Roman"/>
          <w:lang w:val="ru-RU"/>
        </w:rPr>
        <w:softHyphen/>
        <w:t>пользование компьютера для выполнения чертежа проекти</w:t>
      </w:r>
      <w:r w:rsidRPr="00552A81">
        <w:rPr>
          <w:rFonts w:ascii="Times New Roman" w:hAnsi="Times New Roman" w:cs="Times New Roman"/>
          <w:lang w:val="ru-RU"/>
        </w:rPr>
        <w:softHyphen/>
        <w:t>руемого изделия.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Составление резюме и дизайн- спецификации проектируемого изделия. Выполнение рабо</w:t>
      </w:r>
      <w:r w:rsidRPr="00552A81">
        <w:rPr>
          <w:rFonts w:ascii="Times New Roman" w:hAnsi="Times New Roman" w:cs="Times New Roman"/>
          <w:lang w:val="ru-RU"/>
        </w:rPr>
        <w:softHyphen/>
        <w:t>чих чертежей проектируемого изделия.</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Организация технологического процесса, </w:t>
      </w:r>
      <w:r w:rsidRPr="00552A81">
        <w:rPr>
          <w:rStyle w:val="2CenturySchoolbook"/>
          <w:rFonts w:ascii="Times New Roman" w:hAnsi="Times New Roman" w:cs="Times New Roman"/>
          <w:b w:val="0"/>
          <w:bCs w:val="0"/>
          <w:sz w:val="24"/>
          <w:szCs w:val="24"/>
        </w:rPr>
        <w:t>1 (1)ч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Технологический процесс из</w:t>
      </w:r>
      <w:r w:rsidRPr="00552A81">
        <w:rPr>
          <w:rFonts w:ascii="Times New Roman" w:hAnsi="Times New Roman" w:cs="Times New Roman"/>
          <w:lang w:val="ru-RU"/>
        </w:rPr>
        <w:softHyphen/>
        <w:t>готовления нового изделия. Технологическая операция. Тех</w:t>
      </w:r>
      <w:r w:rsidRPr="00552A81">
        <w:rPr>
          <w:rFonts w:ascii="Times New Roman" w:hAnsi="Times New Roman" w:cs="Times New Roman"/>
          <w:lang w:val="ru-RU"/>
        </w:rPr>
        <w:softHyphen/>
        <w:t>нологический переход. Маршрутные и операционные кар</w:t>
      </w:r>
      <w:r w:rsidRPr="00552A81">
        <w:rPr>
          <w:rFonts w:ascii="Times New Roman" w:hAnsi="Times New Roman" w:cs="Times New Roman"/>
          <w:lang w:val="ru-RU"/>
        </w:rPr>
        <w:softHyphen/>
        <w:t>ты. Содержание и правила составления технологической карты.</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Выполнение технологической карты проектного изделия.</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Выполнение операций по созданию продуктов труда, </w:t>
      </w:r>
      <w:r w:rsidRPr="00552A81">
        <w:rPr>
          <w:rStyle w:val="2CenturySchoolbook"/>
          <w:rFonts w:ascii="Times New Roman" w:hAnsi="Times New Roman" w:cs="Times New Roman"/>
          <w:b w:val="0"/>
          <w:bCs w:val="0"/>
          <w:sz w:val="24"/>
          <w:szCs w:val="24"/>
        </w:rPr>
        <w:t>4(4)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Реализация технологического процесса изготовления деталей. Процесс сборки изделия из деталей. Соблюдение правил безопасной работы. Промежу</w:t>
      </w:r>
      <w:r w:rsidRPr="00552A81">
        <w:rPr>
          <w:rFonts w:ascii="Times New Roman" w:hAnsi="Times New Roman" w:cs="Times New Roman"/>
          <w:lang w:val="ru-RU"/>
        </w:rPr>
        <w:softHyphen/>
        <w:t>точный контроль этапов изготовления.</w:t>
      </w:r>
    </w:p>
    <w:p w:rsidR="001D11AD" w:rsidRPr="00552A81" w:rsidRDefault="00E10E50" w:rsidP="00223A9B">
      <w:pPr>
        <w:pStyle w:val="a5"/>
        <w:tabs>
          <w:tab w:val="left" w:pos="360"/>
        </w:tabs>
        <w:jc w:val="both"/>
        <w:rPr>
          <w:rFonts w:ascii="Times New Roman" w:hAnsi="Times New Roman" w:cs="Times New Roman"/>
          <w:lang w:val="ru-RU"/>
        </w:rPr>
      </w:pPr>
      <w:r>
        <w:rPr>
          <w:rFonts w:ascii="Times New Roman" w:hAnsi="Times New Roman" w:cs="Times New Roman"/>
          <w:noProof/>
          <w:lang w:val="ru-RU" w:eastAsia="ru-RU"/>
        </w:rPr>
        <w:pict>
          <v:shapetype id="_x0000_t202" coordsize="21600,21600" o:spt="202" path="m,l,21600r21600,l21600,xe">
            <v:stroke joinstyle="miter"/>
            <v:path gradientshapeok="t" o:connecttype="rect"/>
          </v:shapetype>
          <v:shape id="Text Box 10" o:spid="_x0000_s1028" type="#_x0000_t202" style="position:absolute;left:0;text-align:left;margin-left:-124.8pt;margin-top:13.15pt;width:33.3pt;height:842.75pt;z-index:-251661824;visibility:visible;mso-wrap-distance-left:5pt;mso-wrap-distance-right: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x3rQIAAKs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" filled="f" stroked="f">
            <v:textbox style="mso-fit-shape-to-text:t" inset="0,0,0,0">
              <w:txbxContent>
                <w:p w:rsidR="005351E1" w:rsidRPr="00D217CB" w:rsidRDefault="005351E1" w:rsidP="00476442">
                  <w:pPr>
                    <w:pStyle w:val="11"/>
                    <w:shd w:val="clear" w:color="auto" w:fill="auto"/>
                    <w:spacing w:after="392" w:line="250" w:lineRule="exact"/>
                    <w:ind w:right="140"/>
                    <w:rPr>
                      <w:lang w:val="ru-RU"/>
                    </w:rPr>
                  </w:pPr>
                  <w:r w:rsidRPr="00D217CB">
                    <w:rPr>
                      <w:rStyle w:val="Exact"/>
                      <w:lang w:val="ru-RU"/>
                    </w:rPr>
                    <w:t>; и дизайн- 1ение рабо-</w:t>
                  </w:r>
                </w:p>
                <w:p w:rsidR="005351E1" w:rsidRPr="00D217CB" w:rsidRDefault="005351E1" w:rsidP="00476442">
                  <w:pPr>
                    <w:pStyle w:val="32"/>
                    <w:shd w:val="clear" w:color="auto" w:fill="auto"/>
                    <w:spacing w:before="0" w:after="43" w:line="210" w:lineRule="exact"/>
                    <w:rPr>
                      <w:lang w:val="ru-RU"/>
                    </w:rPr>
                  </w:pPr>
                  <w:r w:rsidRPr="00D217CB">
                    <w:rPr>
                      <w:rStyle w:val="34"/>
                      <w:lang w:val="ru-RU"/>
                    </w:rPr>
                    <w:t xml:space="preserve">сса, </w:t>
                  </w:r>
                  <w:r w:rsidRPr="00D217CB">
                    <w:rPr>
                      <w:rStyle w:val="3Exact"/>
                      <w:lang w:val="ru-RU"/>
                    </w:rPr>
                    <w:t>1 (1) ч</w:t>
                  </w:r>
                </w:p>
                <w:p w:rsidR="005351E1" w:rsidRPr="00D217CB" w:rsidRDefault="005351E1" w:rsidP="00476442">
                  <w:pPr>
                    <w:pStyle w:val="11"/>
                    <w:shd w:val="clear" w:color="auto" w:fill="auto"/>
                    <w:spacing w:after="224"/>
                    <w:ind w:right="140"/>
                    <w:rPr>
                      <w:lang w:val="ru-RU"/>
                    </w:rPr>
                  </w:pPr>
                  <w:r w:rsidRPr="00D217CB">
                    <w:rPr>
                      <w:rStyle w:val="Exact"/>
                      <w:lang w:val="ru-RU"/>
                    </w:rPr>
                    <w:t>процесс из- •рация. Тех- онные кар- тогической</w:t>
                  </w:r>
                </w:p>
                <w:p w:rsidR="005351E1" w:rsidRPr="00D217CB" w:rsidRDefault="005351E1" w:rsidP="00476442">
                  <w:pPr>
                    <w:pStyle w:val="11"/>
                    <w:shd w:val="clear" w:color="auto" w:fill="auto"/>
                    <w:spacing w:after="700" w:line="190" w:lineRule="exact"/>
                    <w:rPr>
                      <w:lang w:val="ru-RU"/>
                    </w:rPr>
                  </w:pPr>
                  <w:r w:rsidRPr="00D217CB">
                    <w:rPr>
                      <w:rStyle w:val="Exact"/>
                      <w:lang w:val="ru-RU"/>
                    </w:rPr>
                    <w:t>югической</w:t>
                  </w:r>
                </w:p>
                <w:p w:rsidR="005351E1" w:rsidRPr="00D217CB" w:rsidRDefault="005351E1" w:rsidP="00476442">
                  <w:pPr>
                    <w:pStyle w:val="11"/>
                    <w:shd w:val="clear" w:color="auto" w:fill="auto"/>
                    <w:spacing w:after="176"/>
                    <w:ind w:right="140"/>
                    <w:rPr>
                      <w:lang w:val="ru-RU"/>
                    </w:rPr>
                  </w:pPr>
                  <w:r w:rsidRPr="00D217CB">
                    <w:rPr>
                      <w:rStyle w:val="Exact"/>
                      <w:lang w:val="ru-RU"/>
                    </w:rPr>
                    <w:t>хин рабоче- ы организа- ещение ин- равила тех-</w:t>
                  </w:r>
                </w:p>
                <w:p w:rsidR="005351E1" w:rsidRPr="00D217CB" w:rsidRDefault="005351E1" w:rsidP="00476442">
                  <w:pPr>
                    <w:pStyle w:val="11"/>
                    <w:shd w:val="clear" w:color="auto" w:fill="auto"/>
                    <w:spacing w:after="664" w:line="250" w:lineRule="exact"/>
                    <w:ind w:right="140"/>
                    <w:rPr>
                      <w:lang w:val="ru-RU"/>
                    </w:rPr>
                  </w:pPr>
                  <w:r w:rsidRPr="00D217CB">
                    <w:rPr>
                      <w:rStyle w:val="Exact"/>
                      <w:lang w:val="ru-RU"/>
                    </w:rPr>
                    <w:t>воего рабо- [. определе- сте.</w:t>
                  </w:r>
                </w:p>
                <w:p w:rsidR="005351E1" w:rsidRPr="00D217CB" w:rsidRDefault="005351E1" w:rsidP="00476442">
                  <w:pPr>
                    <w:pStyle w:val="11"/>
                    <w:shd w:val="clear" w:color="auto" w:fill="auto"/>
                    <w:spacing w:after="224"/>
                    <w:ind w:right="140"/>
                    <w:rPr>
                      <w:lang w:val="ru-RU"/>
                    </w:rPr>
                  </w:pPr>
                  <w:r w:rsidRPr="00D217CB">
                    <w:rPr>
                      <w:rStyle w:val="Exact"/>
                      <w:lang w:val="ru-RU"/>
                    </w:rPr>
                    <w:t xml:space="preserve">югического [ изделия из </w:t>
                  </w:r>
                  <w:r>
                    <w:rPr>
                      <w:rStyle w:val="Exact0"/>
                    </w:rPr>
                    <w:t>l</w:t>
                  </w:r>
                  <w:r w:rsidRPr="00D217CB">
                    <w:rPr>
                      <w:rStyle w:val="Exact"/>
                      <w:lang w:val="ru-RU"/>
                    </w:rPr>
                    <w:t xml:space="preserve"> Промежу-</w:t>
                  </w:r>
                </w:p>
                <w:p w:rsidR="005351E1" w:rsidRPr="00D217CB" w:rsidRDefault="005351E1" w:rsidP="00476442">
                  <w:pPr>
                    <w:pStyle w:val="11"/>
                    <w:shd w:val="clear" w:color="auto" w:fill="auto"/>
                    <w:spacing w:after="947" w:line="190" w:lineRule="exact"/>
                    <w:rPr>
                      <w:lang w:val="ru-RU"/>
                    </w:rPr>
                  </w:pPr>
                  <w:r w:rsidRPr="00D217CB">
                    <w:rPr>
                      <w:rStyle w:val="Exact"/>
                      <w:lang w:val="ru-RU"/>
                    </w:rPr>
                    <w:t>ктируемого</w:t>
                  </w:r>
                </w:p>
                <w:p w:rsidR="005351E1" w:rsidRDefault="005351E1" w:rsidP="00476442">
                  <w:pPr>
                    <w:pStyle w:val="11"/>
                    <w:shd w:val="clear" w:color="auto" w:fill="auto"/>
                    <w:spacing w:after="0"/>
                    <w:ind w:right="140"/>
                  </w:pPr>
                  <w:r w:rsidRPr="00D217CB">
                    <w:rPr>
                      <w:rStyle w:val="Exact"/>
                      <w:lang w:val="ru-RU"/>
                    </w:rPr>
                    <w:t xml:space="preserve">гва матери- сса. Крите- сти. </w:t>
                  </w:r>
                  <w:r>
                    <w:rPr>
                      <w:rStyle w:val="Exact"/>
                    </w:rPr>
                    <w:t xml:space="preserve">Прове- </w:t>
                  </w:r>
                  <w:r>
                    <w:rPr>
                      <w:rStyle w:val="Garamond1"/>
                    </w:rPr>
                    <w:t xml:space="preserve">а. </w:t>
                  </w:r>
                  <w:r>
                    <w:rPr>
                      <w:rStyle w:val="12"/>
                    </w:rPr>
                    <w:t>Рецензи-</w:t>
                  </w:r>
                </w:p>
              </w:txbxContent>
            </v:textbox>
            <w10:wrap type="square" anchorx="margin" anchory="margin"/>
          </v:shape>
        </w:pict>
      </w:r>
      <w:r w:rsidR="001D11AD" w:rsidRPr="00552A81">
        <w:rPr>
          <w:rStyle w:val="af7"/>
          <w:rFonts w:ascii="Times New Roman" w:hAnsi="Times New Roman" w:cs="Times New Roman"/>
          <w:sz w:val="24"/>
          <w:szCs w:val="24"/>
        </w:rPr>
        <w:t xml:space="preserve">Практическая работа. </w:t>
      </w:r>
      <w:r w:rsidR="001D11AD" w:rsidRPr="00552A81">
        <w:rPr>
          <w:rFonts w:ascii="Times New Roman" w:hAnsi="Times New Roman" w:cs="Times New Roman"/>
          <w:lang w:val="ru-RU"/>
        </w:rPr>
        <w:t>Изготовление проектируемого объекта.</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Анализ результатов проектной деятельности, </w:t>
      </w:r>
      <w:r w:rsidRPr="00552A81">
        <w:rPr>
          <w:rStyle w:val="2CenturySchoolbook"/>
          <w:rFonts w:ascii="Times New Roman" w:hAnsi="Times New Roman" w:cs="Times New Roman"/>
          <w:b w:val="0"/>
          <w:bCs w:val="0"/>
          <w:sz w:val="24"/>
          <w:szCs w:val="24"/>
        </w:rPr>
        <w:t>2(1)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Понятие качества матери</w:t>
      </w:r>
      <w:r w:rsidRPr="00552A81">
        <w:rPr>
          <w:rFonts w:ascii="Times New Roman" w:hAnsi="Times New Roman" w:cs="Times New Roman"/>
          <w:lang w:val="ru-RU"/>
        </w:rPr>
        <w:softHyphen/>
        <w:t>ального объекта, услуги, технического процесса. Крите</w:t>
      </w:r>
      <w:r w:rsidRPr="00552A81">
        <w:rPr>
          <w:rFonts w:ascii="Times New Roman" w:hAnsi="Times New Roman" w:cs="Times New Roman"/>
          <w:lang w:val="ru-RU"/>
        </w:rPr>
        <w:softHyphen/>
        <w:t>рии оценки результатов проектной деятельности. Прове</w:t>
      </w:r>
      <w:r w:rsidRPr="00552A81">
        <w:rPr>
          <w:rFonts w:ascii="Times New Roman" w:hAnsi="Times New Roman" w:cs="Times New Roman"/>
          <w:lang w:val="ru-RU"/>
        </w:rPr>
        <w:softHyphen/>
        <w:t xml:space="preserve">дение испытаний объекта. Самооценка проекта. </w:t>
      </w:r>
      <w:r w:rsidRPr="00552A81">
        <w:rPr>
          <w:rStyle w:val="CenturySchoolbook"/>
          <w:rFonts w:ascii="Times New Roman" w:hAnsi="Times New Roman" w:cs="Times New Roman"/>
          <w:sz w:val="24"/>
          <w:szCs w:val="24"/>
        </w:rPr>
        <w:t>Рецензи</w:t>
      </w:r>
      <w:r w:rsidRPr="00552A81">
        <w:rPr>
          <w:rStyle w:val="CenturySchoolbook"/>
          <w:rFonts w:ascii="Times New Roman" w:hAnsi="Times New Roman" w:cs="Times New Roman"/>
          <w:sz w:val="24"/>
          <w:szCs w:val="24"/>
        </w:rPr>
        <w:softHyphen/>
        <w:t>рование.</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Апробация готового проектного изделия и его доработка, самооценка проекта.</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Презентация проектов и результатов труда, </w:t>
      </w:r>
      <w:r w:rsidRPr="00552A81">
        <w:rPr>
          <w:rStyle w:val="310"/>
          <w:rFonts w:ascii="Times New Roman" w:hAnsi="Times New Roman" w:cs="Times New Roman"/>
          <w:b w:val="0"/>
          <w:bCs w:val="0"/>
          <w:sz w:val="24"/>
          <w:szCs w:val="24"/>
        </w:rPr>
        <w:t xml:space="preserve"> </w:t>
      </w:r>
      <w:r w:rsidRPr="00552A81">
        <w:rPr>
          <w:rFonts w:ascii="Times New Roman" w:hAnsi="Times New Roman" w:cs="Times New Roman"/>
          <w:b/>
          <w:bCs/>
          <w:lang w:val="ru-RU"/>
        </w:rPr>
        <w:t>2(2)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Критерии оценки выполнен</w:t>
      </w:r>
      <w:r w:rsidRPr="00552A81">
        <w:rPr>
          <w:rFonts w:ascii="Times New Roman" w:hAnsi="Times New Roman" w:cs="Times New Roman"/>
          <w:lang w:val="ru-RU"/>
        </w:rPr>
        <w:softHyphen/>
        <w:t xml:space="preserve">ного проекта. Критерии оценки защиты проекта. Выбор формы презентации. </w:t>
      </w:r>
      <w:r w:rsidRPr="00552A81">
        <w:rPr>
          <w:rStyle w:val="af8"/>
          <w:rFonts w:ascii="Times New Roman" w:hAnsi="Times New Roman" w:cs="Times New Roman"/>
          <w:sz w:val="24"/>
          <w:szCs w:val="24"/>
        </w:rPr>
        <w:t>Использование технических средств в процессе презентации.</w:t>
      </w:r>
      <w:r w:rsidRPr="00552A81">
        <w:rPr>
          <w:rFonts w:ascii="Times New Roman" w:hAnsi="Times New Roman" w:cs="Times New Roman"/>
          <w:lang w:val="ru-RU"/>
        </w:rPr>
        <w:t xml:space="preserve"> Презентация проектов и результа</w:t>
      </w:r>
      <w:r w:rsidRPr="00552A81">
        <w:rPr>
          <w:rFonts w:ascii="Times New Roman" w:hAnsi="Times New Roman" w:cs="Times New Roman"/>
          <w:lang w:val="ru-RU"/>
        </w:rPr>
        <w:softHyphen/>
        <w:t>тов труда. Оценка проектов.</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Организация и проведение пре</w:t>
      </w:r>
      <w:r w:rsidRPr="00552A81">
        <w:rPr>
          <w:rFonts w:ascii="Times New Roman" w:hAnsi="Times New Roman" w:cs="Times New Roman"/>
          <w:lang w:val="ru-RU"/>
        </w:rPr>
        <w:softHyphen/>
        <w:t>зентации проектов.</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Производство, труд и технологии</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lang w:val="ru-RU"/>
        </w:rPr>
        <w:t xml:space="preserve">Понятие профессиональной деятельности. Разделение и специализация труда, </w:t>
      </w:r>
      <w:r w:rsidRPr="00552A81">
        <w:rPr>
          <w:rStyle w:val="23"/>
          <w:rFonts w:ascii="Times New Roman" w:hAnsi="Times New Roman" w:cs="Times New Roman"/>
          <w:b w:val="0"/>
          <w:bCs w:val="0"/>
          <w:sz w:val="24"/>
          <w:szCs w:val="24"/>
        </w:rPr>
        <w:t>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Виды деятельности человека. Профессиональная деятельность, её цели, принципиальное отличие от трудовой деятельности. Человек как субъект про</w:t>
      </w:r>
      <w:r w:rsidRPr="00552A81">
        <w:rPr>
          <w:rFonts w:ascii="Times New Roman" w:hAnsi="Times New Roman" w:cs="Times New Roman"/>
          <w:lang w:val="ru-RU"/>
        </w:rPr>
        <w:softHyphen/>
        <w:t>фессиональной деятельности. Исторические предпосылки возникновения профессий. Разделение труда. Формы разде</w:t>
      </w:r>
      <w:r w:rsidRPr="00552A81">
        <w:rPr>
          <w:rFonts w:ascii="Times New Roman" w:hAnsi="Times New Roman" w:cs="Times New Roman"/>
          <w:lang w:val="ru-RU"/>
        </w:rPr>
        <w:softHyphen/>
        <w:t>ления труда. Специализация как форма общественного раз</w:t>
      </w:r>
      <w:r w:rsidRPr="00552A81">
        <w:rPr>
          <w:rFonts w:ascii="Times New Roman" w:hAnsi="Times New Roman" w:cs="Times New Roman"/>
          <w:lang w:val="ru-RU"/>
        </w:rPr>
        <w:softHyphen/>
        <w:t>деления труда и фактор развития производства. Понятие кооперации. Понятия специальности и перемены труда.</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Определение целей, задач и ос</w:t>
      </w:r>
      <w:r w:rsidRPr="00552A81">
        <w:rPr>
          <w:rFonts w:ascii="Times New Roman" w:hAnsi="Times New Roman" w:cs="Times New Roman"/>
          <w:lang w:val="ru-RU"/>
        </w:rPr>
        <w:softHyphen/>
        <w:t>новных компонентов своей будущей профессиональной дея</w:t>
      </w:r>
      <w:r w:rsidRPr="00552A81">
        <w:rPr>
          <w:rFonts w:ascii="Times New Roman" w:hAnsi="Times New Roman" w:cs="Times New Roman"/>
          <w:lang w:val="ru-RU"/>
        </w:rPr>
        <w:softHyphen/>
        <w:t>тельности. Определение по видам специализации груда: профессии родителей, преподавателей школы, своей пред</w:t>
      </w:r>
      <w:r w:rsidRPr="00552A81">
        <w:rPr>
          <w:rFonts w:ascii="Times New Roman" w:hAnsi="Times New Roman" w:cs="Times New Roman"/>
          <w:lang w:val="ru-RU"/>
        </w:rPr>
        <w:softHyphen/>
        <w:t>полагаемой профессиональной деятельности. Анализ форм разделения труда в организации.</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Структура и составляющие современного производства, </w:t>
      </w:r>
      <w:r w:rsidRPr="00552A81">
        <w:rPr>
          <w:rStyle w:val="23"/>
          <w:rFonts w:ascii="Times New Roman" w:hAnsi="Times New Roman" w:cs="Times New Roman"/>
          <w:b w:val="0"/>
          <w:bCs w:val="0"/>
          <w:sz w:val="24"/>
          <w:szCs w:val="24"/>
        </w:rPr>
        <w:t>3 (1)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Производство как преобразо</w:t>
      </w:r>
      <w:r w:rsidRPr="00552A81">
        <w:rPr>
          <w:rFonts w:ascii="Times New Roman" w:hAnsi="Times New Roman" w:cs="Times New Roman"/>
          <w:lang w:val="ru-RU"/>
        </w:rPr>
        <w:softHyphen/>
        <w:t>вательная деятельность. Составляющие производства. Сред</w:t>
      </w:r>
      <w:r w:rsidRPr="00552A81">
        <w:rPr>
          <w:rFonts w:ascii="Times New Roman" w:hAnsi="Times New Roman" w:cs="Times New Roman"/>
          <w:lang w:val="ru-RU"/>
        </w:rPr>
        <w:softHyphen/>
        <w:t>ства производства: предметы труда, средства труда (орудия производства). Технологический процесс. Продукты произ</w:t>
      </w:r>
      <w:r w:rsidRPr="00552A81">
        <w:rPr>
          <w:rFonts w:ascii="Times New Roman" w:hAnsi="Times New Roman" w:cs="Times New Roman"/>
          <w:lang w:val="ru-RU"/>
        </w:rPr>
        <w:softHyphen/>
        <w:t>водственной (преобразовательной) деятельности: товар, услуги. Материальная и нематериальная сферы производства, их состав, соотношение и взаимосвязи. Особенности разви</w:t>
      </w:r>
      <w:r w:rsidRPr="00552A81">
        <w:rPr>
          <w:rFonts w:ascii="Times New Roman" w:hAnsi="Times New Roman" w:cs="Times New Roman"/>
          <w:lang w:val="ru-RU"/>
        </w:rPr>
        <w:softHyphen/>
        <w:t>тия сферы услуг. Формирование межотраслевых комплексов. Производственное предприятие. Производственное объеди</w:t>
      </w:r>
      <w:r w:rsidRPr="00552A81">
        <w:rPr>
          <w:rFonts w:ascii="Times New Roman" w:hAnsi="Times New Roman" w:cs="Times New Roman"/>
          <w:lang w:val="ru-RU"/>
        </w:rPr>
        <w:softHyphen/>
        <w:t>нение. Научно-производственное объединение. Структура производственного предприятия.</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Определение сферы производ</w:t>
      </w:r>
      <w:r w:rsidRPr="00552A81">
        <w:rPr>
          <w:rFonts w:ascii="Times New Roman" w:hAnsi="Times New Roman" w:cs="Times New Roman"/>
          <w:lang w:val="ru-RU"/>
        </w:rPr>
        <w:softHyphen/>
        <w:t>ства промышленных предприятий своего региона (района) и типа предприятия: производственное предприятие, объе</w:t>
      </w:r>
      <w:r w:rsidRPr="00552A81">
        <w:rPr>
          <w:rFonts w:ascii="Times New Roman" w:hAnsi="Times New Roman" w:cs="Times New Roman"/>
          <w:lang w:val="ru-RU"/>
        </w:rPr>
        <w:softHyphen/>
        <w:t>динение, научно-производственное объединение. Посеще</w:t>
      </w:r>
      <w:r w:rsidRPr="00552A81">
        <w:rPr>
          <w:rFonts w:ascii="Times New Roman" w:hAnsi="Times New Roman" w:cs="Times New Roman"/>
          <w:lang w:val="ru-RU"/>
        </w:rPr>
        <w:softHyphen/>
        <w:t>ние производственного предприятия, определение состав</w:t>
      </w:r>
      <w:r w:rsidRPr="00552A81">
        <w:rPr>
          <w:rFonts w:ascii="Times New Roman" w:hAnsi="Times New Roman" w:cs="Times New Roman"/>
          <w:lang w:val="ru-RU"/>
        </w:rPr>
        <w:softHyphen/>
        <w:t>ляющих конкретного производства.</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Нормирование и оплата труда, </w:t>
      </w:r>
      <w:r w:rsidRPr="00552A81">
        <w:rPr>
          <w:rStyle w:val="2CourierNew"/>
          <w:rFonts w:ascii="Times New Roman" w:hAnsi="Times New Roman" w:cs="Times New Roman"/>
          <w:b w:val="0"/>
          <w:bCs w:val="0"/>
          <w:sz w:val="24"/>
          <w:szCs w:val="24"/>
        </w:rPr>
        <w:t>2  (2) ч</w:t>
      </w:r>
    </w:p>
    <w:p w:rsidR="001D11AD" w:rsidRPr="00552A81" w:rsidRDefault="00E10E50" w:rsidP="00223A9B">
      <w:pPr>
        <w:pStyle w:val="a5"/>
        <w:tabs>
          <w:tab w:val="left" w:pos="360"/>
        </w:tabs>
        <w:jc w:val="both"/>
        <w:rPr>
          <w:rFonts w:ascii="Times New Roman" w:hAnsi="Times New Roman" w:cs="Times New Roman"/>
          <w:lang w:val="ru-RU"/>
        </w:rPr>
      </w:pPr>
      <w:r>
        <w:rPr>
          <w:rFonts w:ascii="Times New Roman" w:hAnsi="Times New Roman" w:cs="Times New Roman"/>
          <w:noProof/>
          <w:lang w:val="ru-RU" w:eastAsia="ru-RU"/>
        </w:rPr>
        <w:pict>
          <v:shape id="Text Box 11" o:spid="_x0000_s1027" type="#_x0000_t202" style="position:absolute;left:0;text-align:left;margin-left:-147.6pt;margin-top:13.65pt;width:36.7pt;height:1315.5pt;z-index:-251655680;visibility:visible;mso-wrap-distance-left:5pt;mso-wrap-distance-right: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" filled="f" stroked="f">
            <v:textbox style="mso-fit-shape-to-text:t" inset="0,0,0,0">
              <w:txbxContent>
                <w:p w:rsidR="005351E1" w:rsidRPr="00D217CB" w:rsidRDefault="005351E1" w:rsidP="00476442">
                  <w:pPr>
                    <w:pStyle w:val="11"/>
                    <w:shd w:val="clear" w:color="auto" w:fill="auto"/>
                    <w:spacing w:after="180"/>
                    <w:ind w:right="140"/>
                    <w:rPr>
                      <w:lang w:val="ru-RU"/>
                    </w:rPr>
                  </w:pPr>
                  <w:r w:rsidRPr="00D217CB">
                    <w:rPr>
                      <w:rStyle w:val="Exact"/>
                      <w:lang w:val="ru-RU"/>
                    </w:rPr>
                    <w:t xml:space="preserve">ы производства, бенности разви- »ых комплексов, гвенное объеди- </w:t>
                  </w:r>
                  <w:r w:rsidRPr="00D217CB">
                    <w:rPr>
                      <w:rStyle w:val="Exact"/>
                      <w:rFonts w:ascii="Times New Roman" w:hAnsi="Times New Roman" w:cs="Times New Roman"/>
                      <w:lang w:val="ru-RU"/>
                    </w:rPr>
                    <w:t>■</w:t>
                  </w:r>
                  <w:r w:rsidRPr="00D217CB">
                    <w:rPr>
                      <w:rStyle w:val="Exact"/>
                      <w:lang w:val="ru-RU"/>
                    </w:rPr>
                    <w:t>ние. Структура</w:t>
                  </w:r>
                </w:p>
                <w:p w:rsidR="005351E1" w:rsidRPr="00D217CB" w:rsidRDefault="005351E1" w:rsidP="00476442">
                  <w:pPr>
                    <w:pStyle w:val="11"/>
                    <w:shd w:val="clear" w:color="auto" w:fill="auto"/>
                    <w:spacing w:after="420"/>
                    <w:ind w:right="140"/>
                    <w:rPr>
                      <w:lang w:val="ru-RU"/>
                    </w:rPr>
                  </w:pPr>
                  <w:r w:rsidRPr="00D217CB">
                    <w:rPr>
                      <w:rStyle w:val="Exact"/>
                      <w:lang w:val="ru-RU"/>
                    </w:rPr>
                    <w:t>^&gt;еры производ- гпюна (района) дприятие, объе- нение. Посеще- леление состав-</w:t>
                  </w:r>
                </w:p>
                <w:p w:rsidR="005351E1" w:rsidRPr="00D217CB" w:rsidRDefault="005351E1" w:rsidP="00476442">
                  <w:pPr>
                    <w:pStyle w:val="32"/>
                    <w:shd w:val="clear" w:color="auto" w:fill="auto"/>
                    <w:spacing w:before="0" w:after="56" w:line="170" w:lineRule="exact"/>
                    <w:rPr>
                      <w:lang w:val="ru-RU"/>
                    </w:rPr>
                  </w:pPr>
                  <w:r w:rsidRPr="00D217CB">
                    <w:rPr>
                      <w:lang w:val="ru-RU"/>
                    </w:rPr>
                    <w:t>&gt;)ч</w:t>
                  </w:r>
                </w:p>
                <w:p w:rsidR="005351E1" w:rsidRPr="00D217CB" w:rsidRDefault="005351E1" w:rsidP="00476442">
                  <w:pPr>
                    <w:pStyle w:val="11"/>
                    <w:shd w:val="clear" w:color="auto" w:fill="auto"/>
                    <w:spacing w:after="180"/>
                    <w:ind w:right="140"/>
                    <w:rPr>
                      <w:lang w:val="ru-RU"/>
                    </w:rPr>
                  </w:pPr>
                  <w:r w:rsidRPr="00D217CB">
                    <w:rPr>
                      <w:rStyle w:val="Exact"/>
                      <w:lang w:val="ru-RU"/>
                    </w:rPr>
                    <w:t>ирования труда, 1шш. устанавли-</w:t>
                  </w:r>
                </w:p>
                <w:p w:rsidR="005351E1" w:rsidRPr="00D217CB" w:rsidRDefault="005351E1" w:rsidP="00476442">
                  <w:pPr>
                    <w:pStyle w:val="11"/>
                    <w:shd w:val="clear" w:color="auto" w:fill="auto"/>
                    <w:spacing w:after="176"/>
                    <w:ind w:right="140"/>
                    <w:rPr>
                      <w:lang w:val="ru-RU"/>
                    </w:rPr>
                  </w:pPr>
                  <w:r w:rsidRPr="00D217CB">
                    <w:rPr>
                      <w:rStyle w:val="Exact"/>
                      <w:lang w:val="ru-RU"/>
                    </w:rPr>
                    <w:t xml:space="preserve">а и её элементы: ш. повремённая «менение и спо- </w:t>
                  </w:r>
                  <w:r>
                    <w:rPr>
                      <w:rStyle w:val="Exact"/>
                    </w:rPr>
                    <w:t>I</w:t>
                  </w:r>
                  <w:r w:rsidRPr="00D217CB">
                    <w:rPr>
                      <w:rStyle w:val="Exact"/>
                      <w:lang w:val="ru-RU"/>
                    </w:rPr>
                    <w:t xml:space="preserve"> в стимулирова-</w:t>
                  </w:r>
                </w:p>
                <w:p w:rsidR="005351E1" w:rsidRPr="00D217CB" w:rsidRDefault="005351E1" w:rsidP="00476442">
                  <w:pPr>
                    <w:pStyle w:val="11"/>
                    <w:shd w:val="clear" w:color="auto" w:fill="auto"/>
                    <w:spacing w:after="392" w:line="250" w:lineRule="exact"/>
                    <w:ind w:right="140"/>
                    <w:rPr>
                      <w:lang w:val="ru-RU"/>
                    </w:rPr>
                  </w:pPr>
                  <w:r w:rsidRPr="00D217CB">
                    <w:rPr>
                      <w:rStyle w:val="Exact"/>
                      <w:lang w:val="ru-RU"/>
                    </w:rPr>
                    <w:t xml:space="preserve">гативных произ- </w:t>
                  </w:r>
                  <w:r>
                    <w:rPr>
                      <w:rStyle w:val="Exact"/>
                    </w:rPr>
                    <w:t>ia</w:t>
                  </w:r>
                  <w:r w:rsidRPr="00D217CB">
                    <w:rPr>
                      <w:rStyle w:val="Exact"/>
                      <w:lang w:val="ru-RU"/>
                    </w:rPr>
                    <w:t xml:space="preserve"> оплаты труда</w:t>
                  </w:r>
                </w:p>
                <w:p w:rsidR="005351E1" w:rsidRPr="00D217CB" w:rsidRDefault="005351E1" w:rsidP="00476442">
                  <w:pPr>
                    <w:pStyle w:val="41"/>
                    <w:shd w:val="clear" w:color="auto" w:fill="auto"/>
                    <w:spacing w:before="0" w:after="91" w:line="210" w:lineRule="exact"/>
                    <w:rPr>
                      <w:lang w:val="ru-RU"/>
                    </w:rPr>
                  </w:pPr>
                  <w:r w:rsidRPr="00D217CB">
                    <w:rPr>
                      <w:spacing w:val="-20"/>
                      <w:lang w:val="ru-RU"/>
                    </w:rPr>
                    <w:t>зя</w:t>
                  </w:r>
                  <w:r>
                    <w:rPr>
                      <w:rStyle w:val="42"/>
                      <w:spacing w:val="0"/>
                    </w:rPr>
                    <w:t xml:space="preserve"> этика, </w:t>
                  </w:r>
                  <w:r w:rsidRPr="00D217CB">
                    <w:rPr>
                      <w:spacing w:val="-20"/>
                      <w:lang w:val="ru-RU"/>
                    </w:rPr>
                    <w:t>2 (2) ч</w:t>
                  </w:r>
                </w:p>
                <w:p w:rsidR="005351E1" w:rsidRPr="00D217CB" w:rsidRDefault="005351E1" w:rsidP="00476442">
                  <w:pPr>
                    <w:pStyle w:val="11"/>
                    <w:shd w:val="clear" w:color="auto" w:fill="auto"/>
                    <w:spacing w:after="180"/>
                    <w:ind w:right="140"/>
                    <w:rPr>
                      <w:lang w:val="ru-RU"/>
                    </w:rPr>
                  </w:pPr>
                  <w:r w:rsidRPr="00D217CB">
                    <w:rPr>
                      <w:rStyle w:val="Exact"/>
                      <w:lang w:val="ru-RU"/>
                    </w:rPr>
                    <w:t xml:space="preserve">ьт^ры труда и её </w:t>
                  </w:r>
                  <w:r>
                    <w:rPr>
                      <w:rStyle w:val="Exact"/>
                    </w:rPr>
                    <w:t>ia</w:t>
                  </w:r>
                  <w:r w:rsidRPr="00D217CB">
                    <w:rPr>
                      <w:rStyle w:val="Exact"/>
                      <w:lang w:val="ru-RU"/>
                    </w:rPr>
                    <w:t>. Умение орга- ючей зоны и зо- еспечение охра- рудовой деятель-</w:t>
                  </w:r>
                </w:p>
                <w:p w:rsidR="005351E1" w:rsidRDefault="005351E1" w:rsidP="00476442">
                  <w:pPr>
                    <w:pStyle w:val="11"/>
                    <w:shd w:val="clear" w:color="auto" w:fill="auto"/>
                    <w:spacing w:after="0"/>
                    <w:ind w:right="140"/>
                  </w:pPr>
                  <w:r w:rsidRPr="00D217CB">
                    <w:rPr>
                      <w:rStyle w:val="Exact"/>
                      <w:lang w:val="ru-RU"/>
                    </w:rPr>
                    <w:t xml:space="preserve">Категории нрав- е о законах нрав- ика и её виды, вности трудовой изделия. </w:t>
                  </w:r>
                  <w:r>
                    <w:rPr>
                      <w:rStyle w:val="Exact"/>
                    </w:rPr>
                    <w:t>Анализ организации, по</w:t>
                  </w:r>
                  <w:r>
                    <w:rPr>
                      <w:rStyle w:val="Exact"/>
                    </w:rPr>
                    <w:softHyphen/>
                  </w:r>
                </w:p>
              </w:txbxContent>
            </v:textbox>
            <w10:wrap type="square" anchorx="margin" anchory="margin"/>
          </v:shape>
        </w:pict>
      </w:r>
      <w:r w:rsidR="001D11AD" w:rsidRPr="00552A81">
        <w:rPr>
          <w:rStyle w:val="af7"/>
          <w:rFonts w:ascii="Times New Roman" w:hAnsi="Times New Roman" w:cs="Times New Roman"/>
          <w:sz w:val="24"/>
          <w:szCs w:val="24"/>
        </w:rPr>
        <w:t xml:space="preserve">Теоретические сведения. </w:t>
      </w:r>
      <w:r w:rsidR="001D11AD" w:rsidRPr="00552A81">
        <w:rPr>
          <w:rFonts w:ascii="Times New Roman" w:hAnsi="Times New Roman" w:cs="Times New Roman"/>
          <w:lang w:val="ru-RU"/>
        </w:rPr>
        <w:t>Система нормирования труда, её назначение. Виды норм труда. Организации, устанавли</w:t>
      </w:r>
      <w:r w:rsidR="001D11AD" w:rsidRPr="00552A81">
        <w:rPr>
          <w:rFonts w:ascii="Times New Roman" w:hAnsi="Times New Roman" w:cs="Times New Roman"/>
          <w:lang w:val="ru-RU"/>
        </w:rPr>
        <w:softHyphen/>
        <w:t>вающие и контролирующие нормы труда.</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Система оплаты труда. Тарифная система и её элементы: тарифная ставка и тарифная сетка. Сдельная, повремённая и договорная формы оплаты труда. Виды, применение и спо</w:t>
      </w:r>
      <w:r w:rsidRPr="00552A81">
        <w:rPr>
          <w:rFonts w:ascii="Times New Roman" w:hAnsi="Times New Roman" w:cs="Times New Roman"/>
          <w:lang w:val="ru-RU"/>
        </w:rPr>
        <w:softHyphen/>
        <w:t>собы расчёта. Роль форм заработной платы в стимулирова</w:t>
      </w:r>
      <w:r w:rsidRPr="00552A81">
        <w:rPr>
          <w:rFonts w:ascii="Times New Roman" w:hAnsi="Times New Roman" w:cs="Times New Roman"/>
          <w:lang w:val="ru-RU"/>
        </w:rPr>
        <w:softHyphen/>
        <w:t>нии труда.</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Изучение нормативных произ</w:t>
      </w:r>
      <w:r w:rsidRPr="00552A81">
        <w:rPr>
          <w:rFonts w:ascii="Times New Roman" w:hAnsi="Times New Roman" w:cs="Times New Roman"/>
          <w:lang w:val="ru-RU"/>
        </w:rPr>
        <w:softHyphen/>
        <w:t>водственных документов. Определение вида оплаты труда для работников определённых профессий.</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Культура труда и профессиональная этика, </w:t>
      </w:r>
      <w:r w:rsidRPr="00552A81">
        <w:rPr>
          <w:rStyle w:val="2CourierNew"/>
          <w:rFonts w:ascii="Times New Roman" w:hAnsi="Times New Roman" w:cs="Times New Roman"/>
          <w:b w:val="0"/>
          <w:bCs w:val="0"/>
          <w:sz w:val="24"/>
          <w:szCs w:val="24"/>
        </w:rPr>
        <w:t>2  (2)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Понятие культуры труда и её составляющие. Технологическая дисциплина. Умение орга</w:t>
      </w:r>
      <w:r w:rsidRPr="00552A81">
        <w:rPr>
          <w:rFonts w:ascii="Times New Roman" w:hAnsi="Times New Roman" w:cs="Times New Roman"/>
          <w:lang w:val="ru-RU"/>
        </w:rPr>
        <w:softHyphen/>
        <w:t>низовывать своё рабочее место. Дизайн рабочей зоны и зо</w:t>
      </w:r>
      <w:r w:rsidRPr="00552A81">
        <w:rPr>
          <w:rFonts w:ascii="Times New Roman" w:hAnsi="Times New Roman" w:cs="Times New Roman"/>
          <w:lang w:val="ru-RU"/>
        </w:rPr>
        <w:softHyphen/>
        <w:t>ны отдыха. Научная организация труда. Обеспечение охра</w:t>
      </w:r>
      <w:r w:rsidRPr="00552A81">
        <w:rPr>
          <w:rFonts w:ascii="Times New Roman" w:hAnsi="Times New Roman" w:cs="Times New Roman"/>
          <w:lang w:val="ru-RU"/>
        </w:rPr>
        <w:softHyphen/>
        <w:t>ны и безопасности труда. Эффективность трудовой деятель</w:t>
      </w:r>
      <w:r w:rsidRPr="00552A81">
        <w:rPr>
          <w:rFonts w:ascii="Times New Roman" w:hAnsi="Times New Roman" w:cs="Times New Roman"/>
          <w:lang w:val="ru-RU"/>
        </w:rPr>
        <w:softHyphen/>
        <w:t>ности.</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Понятия «мораль» и «нравственность». Категории нрав</w:t>
      </w:r>
      <w:r w:rsidRPr="00552A81">
        <w:rPr>
          <w:rFonts w:ascii="Times New Roman" w:hAnsi="Times New Roman" w:cs="Times New Roman"/>
          <w:lang w:val="ru-RU"/>
        </w:rPr>
        <w:softHyphen/>
        <w:t>ственности. Нормы морали. Этика как учение о законах нрав</w:t>
      </w:r>
      <w:r w:rsidRPr="00552A81">
        <w:rPr>
          <w:rFonts w:ascii="Times New Roman" w:hAnsi="Times New Roman" w:cs="Times New Roman"/>
          <w:lang w:val="ru-RU"/>
        </w:rPr>
        <w:softHyphen/>
        <w:t>ственного поведения. Профессиональная этика и её виды.</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Расчёт эффективности трудовой деятельности по изготовлению проектного изделия. Анализ своего учебного дня и предложения по его реорганизации, повышающие эффективность учёбы. Обоснование смысла и со</w:t>
      </w:r>
      <w:r w:rsidRPr="00552A81">
        <w:rPr>
          <w:rFonts w:ascii="Times New Roman" w:hAnsi="Times New Roman" w:cs="Times New Roman"/>
          <w:lang w:val="ru-RU"/>
        </w:rPr>
        <w:softHyphen/>
        <w:t>держания этических норм своей будущей профессиональной деятельности.</w:t>
      </w:r>
    </w:p>
    <w:p w:rsidR="00821359"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Профессиональное самоопределение и карьера</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Этапы профессионального становления и карьера, </w:t>
      </w:r>
      <w:r w:rsidRPr="00552A81">
        <w:rPr>
          <w:rStyle w:val="210"/>
          <w:rFonts w:ascii="Times New Roman" w:hAnsi="Times New Roman" w:cs="Times New Roman"/>
          <w:b w:val="0"/>
          <w:bCs w:val="0"/>
          <w:sz w:val="24"/>
          <w:szCs w:val="24"/>
        </w:rPr>
        <w:t>2 (1)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Понятие профессионального становления личности. Этапы и результаты профессиональ</w:t>
      </w:r>
      <w:r w:rsidRPr="00552A81">
        <w:rPr>
          <w:rFonts w:ascii="Times New Roman" w:hAnsi="Times New Roman" w:cs="Times New Roman"/>
          <w:lang w:val="ru-RU"/>
        </w:rPr>
        <w:softHyphen/>
        <w:t>ного становления личности (выбор профессии, профессио</w:t>
      </w:r>
      <w:r w:rsidRPr="00552A81">
        <w:rPr>
          <w:rFonts w:ascii="Times New Roman" w:hAnsi="Times New Roman" w:cs="Times New Roman"/>
          <w:lang w:val="ru-RU"/>
        </w:rPr>
        <w:softHyphen/>
        <w:t>нальная обученность, профессиональная компетентность, профессиональное мастерство).</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Понятия карьеры, должностного роста и призвания. Фак</w:t>
      </w:r>
      <w:r w:rsidRPr="00552A81">
        <w:rPr>
          <w:rFonts w:ascii="Times New Roman" w:hAnsi="Times New Roman" w:cs="Times New Roman"/>
          <w:lang w:val="ru-RU"/>
        </w:rPr>
        <w:softHyphen/>
        <w:t>торы, влияющие на профессиональную подготовку. Планиро</w:t>
      </w:r>
      <w:r w:rsidRPr="00552A81">
        <w:rPr>
          <w:rFonts w:ascii="Times New Roman" w:hAnsi="Times New Roman" w:cs="Times New Roman"/>
          <w:lang w:val="ru-RU"/>
        </w:rPr>
        <w:softHyphen/>
        <w:t>вание профессиональной карьеры.</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Определение целей, задач и ос</w:t>
      </w:r>
      <w:r w:rsidRPr="00552A81">
        <w:rPr>
          <w:rFonts w:ascii="Times New Roman" w:hAnsi="Times New Roman" w:cs="Times New Roman"/>
          <w:lang w:val="ru-RU"/>
        </w:rPr>
        <w:softHyphen/>
        <w:t>новных этапов своей будущей профессиональной деятельно</w:t>
      </w:r>
      <w:r w:rsidRPr="00552A81">
        <w:rPr>
          <w:rFonts w:ascii="Times New Roman" w:hAnsi="Times New Roman" w:cs="Times New Roman"/>
          <w:lang w:val="ru-RU"/>
        </w:rPr>
        <w:softHyphen/>
        <w:t>сти. Составление плана своей будущей профессиональной карьеры.</w:t>
      </w:r>
    </w:p>
    <w:p w:rsidR="001D11AD" w:rsidRPr="00552A81" w:rsidRDefault="001D11AD" w:rsidP="00223A9B">
      <w:pPr>
        <w:pStyle w:val="a5"/>
        <w:tabs>
          <w:tab w:val="left" w:pos="360"/>
        </w:tabs>
        <w:rPr>
          <w:rFonts w:ascii="Times New Roman" w:hAnsi="Times New Roman" w:cs="Times New Roman"/>
          <w:b/>
          <w:bCs/>
          <w:lang w:val="ru-RU"/>
        </w:rPr>
      </w:pPr>
      <w:r w:rsidRPr="00552A81">
        <w:rPr>
          <w:rFonts w:ascii="Times New Roman" w:hAnsi="Times New Roman" w:cs="Times New Roman"/>
          <w:b/>
          <w:bCs/>
          <w:lang w:val="ru-RU"/>
        </w:rPr>
        <w:t xml:space="preserve">Рынок труда и профессий, </w:t>
      </w:r>
      <w:r w:rsidRPr="00552A81">
        <w:rPr>
          <w:rStyle w:val="210"/>
          <w:rFonts w:ascii="Times New Roman" w:hAnsi="Times New Roman" w:cs="Times New Roman"/>
          <w:b w:val="0"/>
          <w:bCs w:val="0"/>
          <w:sz w:val="24"/>
          <w:szCs w:val="24"/>
        </w:rPr>
        <w:t>2 (1)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Рынок труда и профессий. Конъюнктура рынка труда и профессий. Спрос и предложе</w:t>
      </w:r>
      <w:r w:rsidRPr="00552A81">
        <w:rPr>
          <w:rFonts w:ascii="Times New Roman" w:hAnsi="Times New Roman" w:cs="Times New Roman"/>
          <w:lang w:val="ru-RU"/>
        </w:rPr>
        <w:softHyphen/>
        <w:t>ния на различные виды профессионального труда. Способы изучения рынка труда и профессий. Средства получения ин</w:t>
      </w:r>
      <w:r w:rsidRPr="00552A81">
        <w:rPr>
          <w:rFonts w:ascii="Times New Roman" w:hAnsi="Times New Roman" w:cs="Times New Roman"/>
          <w:lang w:val="ru-RU"/>
        </w:rPr>
        <w:softHyphen/>
        <w:t>формации о рынке труда и путях профессионального обра</w:t>
      </w:r>
      <w:r w:rsidRPr="00552A81">
        <w:rPr>
          <w:rFonts w:ascii="Times New Roman" w:hAnsi="Times New Roman" w:cs="Times New Roman"/>
          <w:lang w:val="ru-RU"/>
        </w:rPr>
        <w:softHyphen/>
        <w:t>зования. Центры занятости.</w:t>
      </w:r>
    </w:p>
    <w:p w:rsidR="00821359" w:rsidRPr="00552A81" w:rsidRDefault="001D11AD" w:rsidP="00223A9B">
      <w:pPr>
        <w:pStyle w:val="a5"/>
        <w:tabs>
          <w:tab w:val="left" w:pos="360"/>
        </w:tabs>
        <w:jc w:val="both"/>
        <w:rPr>
          <w:rFonts w:ascii="Times New Roman" w:hAnsi="Times New Roman" w:cs="Times New Roman"/>
          <w:lang w:val="ru-RU"/>
        </w:rPr>
      </w:pPr>
      <w:r w:rsidRPr="00552A81">
        <w:rPr>
          <w:rStyle w:val="Garamond"/>
          <w:rFonts w:ascii="Times New Roman" w:hAnsi="Times New Roman" w:cs="Times New Roman"/>
          <w:sz w:val="24"/>
          <w:szCs w:val="24"/>
        </w:rPr>
        <w:t xml:space="preserve">Практические работы. </w:t>
      </w:r>
      <w:r w:rsidRPr="00552A81">
        <w:rPr>
          <w:rFonts w:ascii="Times New Roman" w:hAnsi="Times New Roman" w:cs="Times New Roman"/>
          <w:lang w:val="ru-RU"/>
        </w:rPr>
        <w:t>Изучения регионального рынка труда. Изучение содержания трудовых действий, уровня образования, заработной платы, мотивации, удовлетворённо</w:t>
      </w:r>
      <w:r w:rsidRPr="00552A81">
        <w:rPr>
          <w:rFonts w:ascii="Times New Roman" w:hAnsi="Times New Roman" w:cs="Times New Roman"/>
          <w:lang w:val="ru-RU"/>
        </w:rPr>
        <w:softHyphen/>
        <w:t>сти трудом работников различных профессий.</w:t>
      </w:r>
    </w:p>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b/>
          <w:bCs/>
          <w:lang w:val="ru-RU"/>
        </w:rPr>
        <w:t xml:space="preserve">Центры профконсультационной помощи, </w:t>
      </w:r>
      <w:r w:rsidRPr="00552A81">
        <w:rPr>
          <w:rStyle w:val="2SegoeUI1"/>
          <w:rFonts w:ascii="Times New Roman" w:hAnsi="Times New Roman" w:cs="Times New Roman"/>
          <w:b w:val="0"/>
          <w:bCs w:val="0"/>
          <w:sz w:val="24"/>
          <w:szCs w:val="24"/>
        </w:rPr>
        <w:t>2 (1)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Профконсультационная по</w:t>
      </w:r>
      <w:r w:rsidRPr="00552A81">
        <w:rPr>
          <w:rFonts w:ascii="Times New Roman" w:hAnsi="Times New Roman" w:cs="Times New Roman"/>
          <w:lang w:val="ru-RU"/>
        </w:rPr>
        <w:softHyphen/>
        <w:t>мощь: цели и задачи. Методы и формы работы специализи</w:t>
      </w:r>
      <w:r w:rsidRPr="00552A81">
        <w:rPr>
          <w:rFonts w:ascii="Times New Roman" w:hAnsi="Times New Roman" w:cs="Times New Roman"/>
          <w:lang w:val="ru-RU"/>
        </w:rPr>
        <w:softHyphen/>
        <w:t>рованных центров занятости. Виды профконсультационной помощи: справочно-информационная, диагностическая, психологическая, корректирующая, развивающая.</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Посещение центров профкон</w:t>
      </w:r>
      <w:r w:rsidRPr="00552A81">
        <w:rPr>
          <w:rFonts w:ascii="Times New Roman" w:hAnsi="Times New Roman" w:cs="Times New Roman"/>
          <w:lang w:val="ru-RU"/>
        </w:rPr>
        <w:softHyphen/>
        <w:t>сультационной помощи и знакомство с их работой.</w:t>
      </w:r>
    </w:p>
    <w:p w:rsidR="001D11AD" w:rsidRPr="00552A81" w:rsidRDefault="001D11AD" w:rsidP="00223A9B">
      <w:pPr>
        <w:pStyle w:val="a5"/>
        <w:tabs>
          <w:tab w:val="left" w:pos="360"/>
        </w:tabs>
        <w:rPr>
          <w:rFonts w:ascii="Times New Roman" w:hAnsi="Times New Roman" w:cs="Times New Roman"/>
          <w:b/>
          <w:bCs/>
          <w:lang w:val="ru-RU"/>
        </w:rPr>
      </w:pPr>
      <w:r w:rsidRPr="00552A81">
        <w:rPr>
          <w:rFonts w:ascii="Times New Roman" w:hAnsi="Times New Roman" w:cs="Times New Roman"/>
          <w:b/>
          <w:bCs/>
          <w:lang w:val="ru-RU"/>
        </w:rPr>
        <w:t xml:space="preserve">Виды и формы получения профессионального образования, </w:t>
      </w:r>
      <w:r w:rsidRPr="00552A81">
        <w:rPr>
          <w:rStyle w:val="2SegoeUI1"/>
          <w:rFonts w:ascii="Times New Roman" w:hAnsi="Times New Roman" w:cs="Times New Roman"/>
          <w:b w:val="0"/>
          <w:bCs w:val="0"/>
          <w:sz w:val="24"/>
          <w:szCs w:val="24"/>
        </w:rPr>
        <w:t>1(2)ч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Общее и профессиональное об</w:t>
      </w:r>
      <w:r w:rsidRPr="00552A81">
        <w:rPr>
          <w:rFonts w:ascii="Times New Roman" w:hAnsi="Times New Roman" w:cs="Times New Roman"/>
          <w:lang w:val="ru-RU"/>
        </w:rPr>
        <w:softHyphen/>
        <w:t>разование. Виды и формы получения профессионального об</w:t>
      </w:r>
      <w:r w:rsidRPr="00552A81">
        <w:rPr>
          <w:rFonts w:ascii="Times New Roman" w:hAnsi="Times New Roman" w:cs="Times New Roman"/>
          <w:lang w:val="ru-RU"/>
        </w:rPr>
        <w:softHyphen/>
        <w:t>разования. Начальное, среднее и высшее профессиональное образование. Послевузовское профессиональное образова</w:t>
      </w:r>
      <w:r w:rsidRPr="00552A81">
        <w:rPr>
          <w:rFonts w:ascii="Times New Roman" w:hAnsi="Times New Roman" w:cs="Times New Roman"/>
          <w:lang w:val="ru-RU"/>
        </w:rPr>
        <w:softHyphen/>
        <w:t>ние. Региональный рынок образовательных услуг. Методы по</w:t>
      </w:r>
      <w:r w:rsidRPr="00552A81">
        <w:rPr>
          <w:rFonts w:ascii="Times New Roman" w:hAnsi="Times New Roman" w:cs="Times New Roman"/>
          <w:lang w:val="ru-RU"/>
        </w:rPr>
        <w:softHyphen/>
        <w:t>иска источников информации о рынке образовательных услуг.</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Изучение регионального рынка образовательных услуг.</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Формы самопрезентации для профессионального образования и трудоустройства, </w:t>
      </w:r>
      <w:r w:rsidRPr="00552A81">
        <w:rPr>
          <w:rStyle w:val="2SegoeUI1"/>
          <w:rFonts w:ascii="Times New Roman" w:hAnsi="Times New Roman" w:cs="Times New Roman"/>
          <w:b w:val="0"/>
          <w:bCs w:val="0"/>
          <w:sz w:val="24"/>
          <w:szCs w:val="24"/>
        </w:rPr>
        <w:t>1 (1)ч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Проблемы трудоустройства. Формы самопрезентации. Понятие «профессиональное ре</w:t>
      </w:r>
      <w:r w:rsidRPr="00552A81">
        <w:rPr>
          <w:rFonts w:ascii="Times New Roman" w:hAnsi="Times New Roman" w:cs="Times New Roman"/>
          <w:lang w:val="ru-RU"/>
        </w:rPr>
        <w:softHyphen/>
        <w:t>зюме». Правила составления профессионального резюме. Автобиография как форма самопрезентации. Собеседова</w:t>
      </w:r>
      <w:r w:rsidRPr="00552A81">
        <w:rPr>
          <w:rFonts w:ascii="Times New Roman" w:hAnsi="Times New Roman" w:cs="Times New Roman"/>
          <w:lang w:val="ru-RU"/>
        </w:rPr>
        <w:softHyphen/>
        <w:t>ние. Правила самопрезентации при посещении организа</w:t>
      </w:r>
      <w:r w:rsidRPr="00552A81">
        <w:rPr>
          <w:rFonts w:ascii="Times New Roman" w:hAnsi="Times New Roman" w:cs="Times New Roman"/>
          <w:lang w:val="ru-RU"/>
        </w:rPr>
        <w:softHyphen/>
        <w:t>ции. Типичные ошибки при собеседовании.</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Составление автобиографии и профессионального резюме.</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Творческая проектная деятельность</w:t>
      </w:r>
    </w:p>
    <w:p w:rsidR="001D11AD" w:rsidRPr="00552A81" w:rsidRDefault="001D11AD" w:rsidP="00223A9B">
      <w:pPr>
        <w:pStyle w:val="a5"/>
        <w:tabs>
          <w:tab w:val="left" w:pos="360"/>
        </w:tabs>
        <w:jc w:val="both"/>
        <w:rPr>
          <w:rFonts w:ascii="Times New Roman" w:hAnsi="Times New Roman" w:cs="Times New Roman"/>
          <w:b/>
          <w:bCs/>
          <w:lang w:val="ru-RU"/>
        </w:rPr>
      </w:pPr>
      <w:r w:rsidRPr="00552A81">
        <w:rPr>
          <w:rFonts w:ascii="Times New Roman" w:hAnsi="Times New Roman" w:cs="Times New Roman"/>
          <w:b/>
          <w:bCs/>
          <w:lang w:val="ru-RU"/>
        </w:rPr>
        <w:t xml:space="preserve">Планирование профессиональной карьеры, </w:t>
      </w:r>
      <w:r w:rsidRPr="00552A81">
        <w:rPr>
          <w:rStyle w:val="2CourierNew"/>
          <w:rFonts w:ascii="Times New Roman" w:hAnsi="Times New Roman" w:cs="Times New Roman"/>
          <w:b w:val="0"/>
          <w:bCs w:val="0"/>
          <w:sz w:val="24"/>
          <w:szCs w:val="24"/>
        </w:rPr>
        <w:t>2  (2) ч</w:t>
      </w:r>
    </w:p>
    <w:p w:rsidR="001D11AD" w:rsidRPr="00552A81" w:rsidRDefault="001D11AD" w:rsidP="00223A9B">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Теоретические сведения. </w:t>
      </w:r>
      <w:r w:rsidRPr="00552A81">
        <w:rPr>
          <w:rFonts w:ascii="Times New Roman" w:hAnsi="Times New Roman" w:cs="Times New Roman"/>
          <w:lang w:val="ru-RU"/>
        </w:rPr>
        <w:t>Определение жизненных це</w:t>
      </w:r>
      <w:r w:rsidRPr="00552A81">
        <w:rPr>
          <w:rFonts w:ascii="Times New Roman" w:hAnsi="Times New Roman" w:cs="Times New Roman"/>
          <w:lang w:val="ru-RU"/>
        </w:rPr>
        <w:softHyphen/>
        <w:t>лей и задач. Составление плана действий по достижению на</w:t>
      </w:r>
      <w:r w:rsidRPr="00552A81">
        <w:rPr>
          <w:rFonts w:ascii="Times New Roman" w:hAnsi="Times New Roman" w:cs="Times New Roman"/>
          <w:lang w:val="ru-RU"/>
        </w:rPr>
        <w:softHyphen/>
        <w:t>меченных целей. Выявление интересов, способностей, про</w:t>
      </w:r>
      <w:r w:rsidRPr="00552A81">
        <w:rPr>
          <w:rFonts w:ascii="Times New Roman" w:hAnsi="Times New Roman" w:cs="Times New Roman"/>
          <w:lang w:val="ru-RU"/>
        </w:rPr>
        <w:softHyphen/>
        <w:t>фессионально важных качеств. Обоснование выбора специ</w:t>
      </w:r>
      <w:r w:rsidRPr="00552A81">
        <w:rPr>
          <w:rFonts w:ascii="Times New Roman" w:hAnsi="Times New Roman" w:cs="Times New Roman"/>
          <w:lang w:val="ru-RU"/>
        </w:rPr>
        <w:softHyphen/>
        <w:t>альности и выбора учебного заведения.</w:t>
      </w:r>
    </w:p>
    <w:p w:rsidR="00821359" w:rsidRPr="00552A81" w:rsidRDefault="001D11AD" w:rsidP="00821359">
      <w:pPr>
        <w:pStyle w:val="a5"/>
        <w:tabs>
          <w:tab w:val="left" w:pos="360"/>
        </w:tabs>
        <w:jc w:val="both"/>
        <w:rPr>
          <w:rFonts w:ascii="Times New Roman" w:hAnsi="Times New Roman" w:cs="Times New Roman"/>
          <w:lang w:val="ru-RU"/>
        </w:rPr>
      </w:pPr>
      <w:r w:rsidRPr="00552A81">
        <w:rPr>
          <w:rStyle w:val="af7"/>
          <w:rFonts w:ascii="Times New Roman" w:hAnsi="Times New Roman" w:cs="Times New Roman"/>
          <w:sz w:val="24"/>
          <w:szCs w:val="24"/>
        </w:rPr>
        <w:t xml:space="preserve">Практическая работа. </w:t>
      </w:r>
      <w:r w:rsidRPr="00552A81">
        <w:rPr>
          <w:rFonts w:ascii="Times New Roman" w:hAnsi="Times New Roman" w:cs="Times New Roman"/>
          <w:lang w:val="ru-RU"/>
        </w:rPr>
        <w:t>Выполнение проекта «Мои жиз</w:t>
      </w:r>
      <w:r w:rsidRPr="00552A81">
        <w:rPr>
          <w:rFonts w:ascii="Times New Roman" w:hAnsi="Times New Roman" w:cs="Times New Roman"/>
          <w:lang w:val="ru-RU"/>
        </w:rPr>
        <w:softHyphen/>
        <w:t>ненные планы и профессиональная карьера».</w:t>
      </w:r>
    </w:p>
    <w:p w:rsidR="001D11AD" w:rsidRPr="00552A81" w:rsidRDefault="001D11AD" w:rsidP="00821359">
      <w:pPr>
        <w:pStyle w:val="a5"/>
        <w:tabs>
          <w:tab w:val="left" w:pos="360"/>
        </w:tabs>
        <w:jc w:val="both"/>
        <w:rPr>
          <w:rFonts w:ascii="Times New Roman" w:hAnsi="Times New Roman" w:cs="Times New Roman"/>
          <w:lang w:val="ru-RU"/>
        </w:rPr>
      </w:pPr>
      <w:r w:rsidRPr="00552A81">
        <w:rPr>
          <w:rFonts w:ascii="Times New Roman" w:hAnsi="Times New Roman" w:cs="Times New Roman"/>
          <w:b/>
          <w:bCs/>
          <w:lang w:val="ru-RU"/>
        </w:rPr>
        <w:t>Резервное время 16 часов.</w:t>
      </w:r>
    </w:p>
    <w:p w:rsidR="00821359" w:rsidRPr="00552A81" w:rsidRDefault="00821359" w:rsidP="00223A9B">
      <w:pPr>
        <w:tabs>
          <w:tab w:val="left" w:pos="360"/>
        </w:tabs>
        <w:autoSpaceDE w:val="0"/>
        <w:autoSpaceDN w:val="0"/>
        <w:adjustRightInd w:val="0"/>
        <w:jc w:val="center"/>
        <w:rPr>
          <w:rFonts w:ascii="Times New Roman" w:hAnsi="Times New Roman" w:cs="Times New Roman"/>
          <w:b/>
          <w:bCs/>
          <w:color w:val="000000"/>
          <w:u w:val="single"/>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Физическая культура . Базовый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Место предмета в базисном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Федеральный базисный учебный план для образовательных учреждений Российской</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Федерации отводит 210 часов для обязательного изучения учебного предмета</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 xml:space="preserve">«Физическая культура» на этапе среднего общего образования, из расчета 2 часа  в неделю в </w:t>
      </w:r>
      <w:r w:rsidRPr="00552A81">
        <w:rPr>
          <w:rFonts w:ascii="Times New Roman" w:hAnsi="Times New Roman" w:cs="Times New Roman"/>
          <w:color w:val="000000"/>
        </w:rPr>
        <w:t>X</w:t>
      </w:r>
      <w:r w:rsidRPr="00552A81">
        <w:rPr>
          <w:rFonts w:ascii="Times New Roman" w:hAnsi="Times New Roman" w:cs="Times New Roman"/>
          <w:color w:val="000000"/>
          <w:lang w:val="ru-RU"/>
        </w:rPr>
        <w:t xml:space="preserve"> и </w:t>
      </w:r>
      <w:r w:rsidRPr="00552A81">
        <w:rPr>
          <w:rFonts w:ascii="Times New Roman" w:hAnsi="Times New Roman" w:cs="Times New Roman"/>
          <w:color w:val="000000"/>
        </w:rPr>
        <w:t>XI</w:t>
      </w:r>
      <w:r w:rsidRPr="00552A81">
        <w:rPr>
          <w:rFonts w:ascii="Times New Roman" w:hAnsi="Times New Roman" w:cs="Times New Roman"/>
          <w:color w:val="000000"/>
          <w:lang w:val="ru-RU"/>
        </w:rPr>
        <w:t xml:space="preserve"> классах. Кроме того на преподавание предмета рекомендуется отводить дополнительный третий час из регионального (национально-регионального) компонента, в исключительных случаях - из компонента образовательного учреждения.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Примерная программа рассчитана на 210 учебных часов. При этом, в ней предусмотрен резерв свободного учебного времени в объеме 12 учебных часов (или16,8%) предназначенный учителям образовательных учреждений для реализации собственных авторских подходов в структурировании и дополнительном наполнении учебного материала, использовании разнообразных форм организации учебного процесса, внедрении современных методов обучения и педагогических технологий.</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Основное содержание (210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Физкультурно-оздоровительная деятельность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Знания о физкультурно-оздоровительной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Предупреждение раннего старения и длительного сохранения творческой</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активности человека, средствами физической культуры. Общие представления о современных оздоровительных системах физического воспитания (ритмическая гимнастика, аэробика, атлетическая гимнастика), их цель, задачи, содержание и формы организации. Формирование индивидуального стиля жизни, приобретение положительного психо-социального статуса и личностных качеств, культуры межличностного общения и поведения.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Влияние регулярных занятий физическими упражнениями родителей на</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состояние здоровья их будущих детей. Занятия физической культурой в предродовой</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период у женщин, особенности их организации, содержания и направленности</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(материал для девушек).</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Физическая культура в организации трудовой деятельности человека, основные причины возникновения профессиональных заболеваний и их профилактика</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оздоровительными занятиями физической культурой (гимнастика при занятиях умственной и физической деятельностью, простейшие сеансы релаксации и</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самомассажа, банных процедур).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Общие представления об адаптивной физической культуре, цель, задачи и</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формы</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организации, связь содержания и направленности с индивидуальными показаниями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здоровья. Правила и требования по индивидуализации содержания самостоятельных форм занятий адаптивной физической культурой.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Требования к технике безопасности на занятиях физическими упражнениями</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разной направленности (в условиях спортивного зала и спортивных площадок).</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Основы законодательства Российской Федерации в области физической культуры, спорта, туризма, охраны здоровья (извлечения из статей, касающихся соблюдения прав и обязанностей граждан в занятиях физической культурой).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Физическое совершенствование с оздоровительной направленностью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Индивидуальные комплексы упражнений адаптивной (лечебной) физической культурой в</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соответствии с медицинскими показаниями (при нарушениях зрения, осанки и</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плоскостопия; при остеохондрозе; бронхиальной астме и заболеваниях сердечно-сосудистой системы; при частых нервно-психических перенапряжениях, стрессах, головных болях; простудных заболеваниях и т.п.). Комплексы упражнений в предродовом периоде (девушки).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Индивидуализированные комплексы упражнений из оздоровительных</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систем</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физического воспитания: Атлетическая гимнастика (юноши): комплексы упражнений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на общее и избирательное развитие силы мышц, «подтягивание» отстающих в своем</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развитии мышц и мышечных группы; комплексы упражнений на формирование гармоничного телосложения (упражнения локального воздействия по анатомическим признакам); комплексы упражнений на развитие рельефа мышц плеча, груди, спины, бедра, брюшного пресса.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Ритмическая гимнастика (девушки): стилизованные комплексы общеразвивающих упражнений на формирование точности и координации движений;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танцевальные упражнения (приставной шаг; переменный шаг; шаг галопа, польки и</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вальса»); танцевальные движения из народных танцев (каблучный шаг, тройной притоп, дробный шаг, русский переменный шаг, припадание) и современных танцев; упражнения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художественной гимнастики с мячом (броски и ловля мяча, отбивы мяча, перекаты мяча,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выкруты мяча), со скакалкой (махи и круги скакалкой, прыжки, переводы скакалки, броски скакалки), с обручем (хваты, повороты, вращения, броски, прыжки, маховые движения, перекаты).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Аэробика (девушки): композиции из общеразвивающих упражнений силовой и скоростно</w:t>
      </w:r>
      <w:r w:rsidR="00821359" w:rsidRPr="00552A81">
        <w:rPr>
          <w:rFonts w:ascii="Times New Roman" w:hAnsi="Times New Roman" w:cs="Times New Roman"/>
          <w:color w:val="000000"/>
          <w:lang w:val="ru-RU"/>
        </w:rPr>
        <w:t>-</w:t>
      </w:r>
      <w:r w:rsidRPr="00552A81">
        <w:rPr>
          <w:rFonts w:ascii="Times New Roman" w:hAnsi="Times New Roman" w:cs="Times New Roman"/>
          <w:color w:val="000000"/>
          <w:lang w:val="ru-RU"/>
        </w:rPr>
        <w:t>силовой направленности, с постепенным повышением физической нагрузки (с усилением активности аэробных процессов); общеразвивающие упражнения на развитие выносливости, гибкости, координации (включая статическое и динамическое равновесие) и ритма движений.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Способы физкультурно-оздоровительной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Планирование содержания и физической нагрузки в индивидуальных</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оздоровительных занятиях, распределение их в режиме дня и недели.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Выполнение простейших гигиенических сеансов самомассажа (состав основных приемов и их последовательность при массаже различных частей тела). Выполнение простейших приемов точечного массажа и релаксации.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Наблюдения за индивидуальным здоровьем (например, расчет «индекса здоровья» по показателям пробы Руфье), физической работоспособностью (например, по показателям пробы </w:t>
      </w:r>
      <w:r w:rsidRPr="00552A81">
        <w:rPr>
          <w:rFonts w:ascii="Times New Roman" w:hAnsi="Times New Roman" w:cs="Times New Roman"/>
          <w:color w:val="000000"/>
        </w:rPr>
        <w:t>PWC</w:t>
      </w:r>
      <w:r w:rsidRPr="00552A81">
        <w:rPr>
          <w:rFonts w:ascii="Times New Roman" w:hAnsi="Times New Roman" w:cs="Times New Roman"/>
          <w:color w:val="000000"/>
          <w:lang w:val="ru-RU"/>
        </w:rPr>
        <w:t>/170) и умственной работоспособностью (например, по показателям таблицы Анфимова).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Ведение дневника самонаблюдения за физическим развитием и физической</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подготовленностью, состоянием здоровья и работоспособностью.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Спортивно-оздоровительная деятельность с прикладно-ориентированной физической подготовкой.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Знания о спортивно-оздоровительной деятельности с прикладно-ориентированной физической подготовкой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Общие представления о самостоятельной подготовке к соревновательной</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деятельности, понятие физической, технической и психологической подготовки. Общие представления об индивидуализации содержания и направленности тренировочных занятий (по избранному виду спорта), способы совершенствования техники в соревновательных упражнениях и повышения физической нагрузки (понятие режимов и динамики нагрузки). Особенности распределения тренировочных занятий в режиме дня и недели.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Общие представления о прикладно-ориентированной физической подготовке, ее цель, задачи и формы организации, связь со спортивно-оздоровительной деятельностью.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Физическое совершенствование со спортивно-оздоровительной и прикладно-ориентированной направленностью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Гимнастика с основами акробатики: совершенствование техники в соревновательных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упражнениях и индивидуально подобранных спортивных комбинациях (на материале</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основной школы). Прикладные упражнения на гимнастических снарядах с грузом на плечах (юноши): ходьба по гимнастическому бревну, с поворотами и с расхождением;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передвижение в висе на руках по горизонтально натянутому канату и в висе на руках с захватом каната ногами; лазанье по гимнастическому канату и гимнастической стенке, опорные прыжки через препятствия. Строевые команды и приемы (юноши).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Легкая атлетика: Совершенствование индивидуальной техники в соревновательных упражнениях (на материале основной школы). Прикладные упражнения (юноши): кросс по пересеченной местности с использованием простейших способов ориентирования; преодоление полос препятствий с использованием разнообразных способов метания, переноской «пострадавшего» способом на спине.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Лыжные гонки:2 Совершенствование индивидуальной техники ходьбы на лыжах (на материале основной школы). Прикладные упражнения (юноши):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специализированные полосы препятствий, включающие подъемы, спуски («по прямой»</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и «змейкой»), небольшие овраги и невысокие трамплины.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Спортивные игры: Совершенствование технических приемов и командно-тактических действий.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спортивных играх (баскетболе, волейболе, мини-футболе, настольном теннисе, ручном мяче). Прикладные упражнения (юноши): упражнения и технические действия, сопряженные с развитием основных психических процессов (скорость реакции, внимание, память, оперативное мышление).</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Способы спортивно-оздоровительной деятельности (3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Технология разработки планов-конспектов тренировочных занятий,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планирование содержания и динамики физической нагрузки в системе индивидуальной прикладно-ориентированной и спортивной подготовки (по избранному виду спорта).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Контроль режимов физической нагрузки и их регулирование во время индивидуальных тренировочных занятий.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Тестирование специальных физических качеств (в соответствии с избранным видом спорта).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u w:val="single"/>
          <w:lang w:val="ru-RU"/>
        </w:rPr>
        <w:t>МХК</w:t>
      </w:r>
      <w:r w:rsidR="00B15047" w:rsidRPr="00552A81">
        <w:rPr>
          <w:rFonts w:ascii="Times New Roman" w:hAnsi="Times New Roman" w:cs="Times New Roman"/>
          <w:b/>
          <w:bCs/>
          <w:color w:val="000000"/>
          <w:lang w:val="ru-RU"/>
        </w:rPr>
        <w:t>. Базовый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Место предмета в базисном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Федеральный базисный учебный план для образовательных учреждений Российской</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Федерации отводит 70 часов на обязательное изучение учебного предмета "Мировая художественная культура" на ступени среднего общего образования на базовом уровне.</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В том числе в Х и Х</w:t>
      </w:r>
      <w:r w:rsidRPr="00552A81">
        <w:rPr>
          <w:rFonts w:ascii="Times New Roman" w:hAnsi="Times New Roman" w:cs="Times New Roman"/>
          <w:color w:val="000000"/>
        </w:rPr>
        <w:t>I</w:t>
      </w:r>
      <w:r w:rsidRPr="00552A81">
        <w:rPr>
          <w:rFonts w:ascii="Times New Roman" w:hAnsi="Times New Roman" w:cs="Times New Roman"/>
          <w:color w:val="000000"/>
          <w:lang w:val="ru-RU"/>
        </w:rPr>
        <w:t xml:space="preserve"> классах по 35 часа, из расчета 1 учебный час в неделю.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Примерная программа рассчитана на 70 учебных часов. При этом в ней предусмотрен резерв свободного учебного времени в объёме 10 учебных часов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 В соответствии с федеральным базисным учебным планом "Мировая художественная культура" входит в состав учебных предметов, обязательных для изучения на ступени среднего общего образования в ряде профилей, в том числе в социально – гуманитарном и филологическом, а также в образовательных учреждениях универсального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Основное содержание</w:t>
      </w:r>
      <w:r w:rsidR="00821359"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(70часов)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Художественная культура первобытного мира (не менее 2 час).</w:t>
      </w:r>
      <w:r w:rsidRPr="00552A81">
        <w:rPr>
          <w:rFonts w:ascii="Times New Roman" w:hAnsi="Times New Roman" w:cs="Times New Roman"/>
          <w:color w:val="000000"/>
          <w:lang w:val="ru-RU"/>
        </w:rPr>
        <w:t xml:space="preserve"> Роль мифа в</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культуре (миф - основа ранних представлений о мире, религии, искусстве. Древние образы и символы (Мировое дерево, Богиня - мать, Дорога и др.). Первобытная магия.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Ритуал - основа синтеза слова, музыки, танца, изображения, пантомимы, костюма (татуировки), архитектурного окружения и предметной среды. Художественные комплексы Альтамиры и Стоунхенджа. Символика геометрического орнамента.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Архаические основы фольклора.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Миф и современность (роль мифа в массовой культуре).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Опыт творческой деятельности. Поиск древних образов, символов в фольклоре, в художественной литературе, в современной жизни (мифы политики, Т</w:t>
      </w:r>
      <w:r w:rsidRPr="00552A81">
        <w:rPr>
          <w:rFonts w:ascii="Times New Roman" w:hAnsi="Times New Roman" w:cs="Times New Roman"/>
          <w:color w:val="000000"/>
        </w:rPr>
        <w:t>V</w:t>
      </w:r>
      <w:r w:rsidRPr="00552A81">
        <w:rPr>
          <w:rFonts w:ascii="Times New Roman" w:hAnsi="Times New Roman" w:cs="Times New Roman"/>
          <w:color w:val="000000"/>
          <w:lang w:val="ru-RU"/>
        </w:rPr>
        <w:t xml:space="preserve"> и др.) и быте (привычки, суеверия и др).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Художественная культура Древнего мира (не менее 8 час). Особенности художественной культуры Месопотамии: монументальность и красочность ансамблей</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Вавилона (Зиккурат Этеменанки, ворота Иштар, дорога Процессий – свидетельство продолжения и завершения традиций древних цивилизаций Шумера и Аккада). Древний Египет - культура, ориентированная на идею Вечной жизни после смерти. Ансамбли пирамид в Гизе и храмов в Карнаке и Луксоре (мифологическая образность пирамиды, храма и их декора).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Гигантизм и неизменность канона. Модель Вселенной Древней Индии - ступа в Санчи 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храм Кандарья Махадева в Кхаджурахо как синтез ведических, буддийских и индуистских религиозных и художественных систем. "Скульптурное" мышление древних индийцев. Отражение мифологических представлений майя и ацтеков в архитектуре и рельефе. Комплекс в Паленке (дворец, обсерватория, «Храм Надписей»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как единый ансамбль пирамиды и мавзолея); Теночтитлан (реконструкция столицы империи ацтеков по описаниям и археологическим находкам).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Идеалы красоты Древней Греции в ансамбле афинского Акрополя: синтез архитектуры, скульптуры, цвета, ритуального и театрального действия. Панафинейские праздники – динамическое воплощение во времени и пространстве мифологической, идеологической и эстетической программы комплекса. Слияние восточных и античных традиций в эллинизме (гигантизм, экспрессия, натурализм):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Пергамский алтарь.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Славы и величия Рима - основная идея римского форума как центра общественной жизни. Триумфальная арка, колонна, конная статуя (Марк Аврелий), базилика, зрелищные сооружения (Колизей), храм (Пантеон)- основные архитектурные и изобразительные формы воплощения этой идеи. Опыт творческой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Сравнительный анализ образного языка культур Древнего мира.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Поиск древнегреческого и древнеримского компонента в отечественной культуре на уровне тем и сюжетов в литературе и изобразительном искусстве, пластических и типологических форм в архитектуре. Составление антологии произведений разных эпох и народов на сюжеты древнего мира и античности.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Художественная культура Средних веков (не менее 10 час).</w:t>
      </w:r>
      <w:r w:rsidRPr="00552A81">
        <w:rPr>
          <w:rFonts w:ascii="Times New Roman" w:hAnsi="Times New Roman" w:cs="Times New Roman"/>
          <w:color w:val="000000"/>
          <w:lang w:val="ru-RU"/>
        </w:rPr>
        <w:t xml:space="preserve"> София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Константинопольская - воплощение идеала божественного мироздания в восточном христианстве (воплощение догматов в архитектурной, цветовой и световой композиции, иерархии изображений, литургическом действе). Древнерусский крестово-купольный храм (архитектурная, космическая, топографическая и временная символика).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Стилистическое многообразие воплощения единого образца: киевская (София Киевская), владимиро-суздальская (церковь Покрова на Нерли), новгородская (церковь Спаса на Ильине) и московская школы (от Спасского собора Спас - Андронниковского монастыря к храму Вознесения в Коломенском). Икона (специфика символического языка и образности) и иконостас.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Творчество Ф. Грека (росписи церкви Спаса Преображения на Ильине в Новгороде, иконостас Благовещенского собора в Кремле) и А. Рублева ("Троица"). Ансамбль московского Кремля - символ национального единения, образец гармонии традиционных</w:t>
      </w:r>
      <w:r w:rsidR="0082135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форм и новых строительных приёмов.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Монастырская базилика как средоточие культурной жизни романской эпохи (идеалы аскетизма, антагонизм духовного и телесного, синтез культуры религиозной и народной). Готический собор как образ мира. Идея божественной красоты мироздания как основа синтеза каркасной конструкции, скульптуры, света и цвета (витраж), литургической драмы. Региональные школы Западной Европы (Италия, Испания, Англия и др.).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Мусульманский образ рая в комплексе Регистана (Древний Самарканд) – синтез монументальной архитектурной формы и изменчивого, полихромного узора.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Воплощение мифологических (космизм) и религиозно - нравственных (конфуцианство, даосизм) представлений Китая в ансамбле храма Неба в Пекине. Сплав философии (дзен-буддизм) и мифологии (синтоизм) в садовом искусстве Японии (сад камней Реандзи в</w:t>
      </w:r>
      <w:r w:rsidR="0048663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Киото).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Монодический склад средневековой музыкальной культуры (григорианский хорал, знаменный распев). Опыт творческой деятельности. Выявление общности и различий средневековых культур разных стран и регионов. Поиск образов средневековой культуры в искусстве последующих эпохи и их интерпретация. Участие в дискуссии «Восток глазами Запада». Художественная культура Ренессанса (не менее 10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Возрождение в Италии. Флоренция - воплощение ренессансной идеи создания «идеального» города (Данте, Джотто, Ф. Брунеллески, Л.Б. Альберти, литературно - гуманистический кружок Лоренцо Медичи). Титаны Возрождения (Леонардо да Винчи, Рафаэль, Микеланджело, Тициан). Северное Возрождение. Пантеизм - религиозно - философская основа Гентского алтаря Я. Ван Эйка. Идеи Реформации и мастерские гравюры А. Дюрера. Придворная культура французского Ренессанса – комплекс Фонтенбло. Роль полифонии в развитии светских и культовых музыкальных жанров.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Театр В. Шекспира - энциклопедия человеческих страстей. Историческое значение и вневременная художественная ценность идей Возрождения.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Опыт творческой деятельности. Сравнительный анализ произведений разных авторов и регионов. Участие в дискуссии на тему актуальности идей Возрождения и гуманистических идеалов. Просмотр и обсуждение киноверсий произведений Шекспира.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color w:val="000000"/>
          <w:lang w:val="ru-RU"/>
        </w:rPr>
        <w:t>Художественная культура Нового времени (не менее 15 час)</w:t>
      </w:r>
      <w:r w:rsidRPr="00552A81">
        <w:rPr>
          <w:rFonts w:ascii="Times New Roman" w:hAnsi="Times New Roman" w:cs="Times New Roman"/>
          <w:color w:val="000000"/>
          <w:lang w:val="ru-RU"/>
        </w:rPr>
        <w:t>. Стили и направления в искусстве Нового времени - проблема многообразия и взаимовлияния. Изменение мировосприятия в эпоху барокко:</w:t>
      </w:r>
      <w:r w:rsidR="0048663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гигантизм, бесконечность пространственных перспектив, иллюзорность, патетика и экстаз как проявление трагического и пессимистического мировосприятия.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Архитектурные ансамбли Рима (площадь Святого Петра Л. Бернини), Петербурга и его окрестностей (Зимний дворец, Петергоф, Ф.-Б. Растрелли) – национальные варианты барокко. Пафос грандиозности в живописи П.-П. Рубенса. Творчество Рембрандта Х. ван Рейна как пример психологического реализма </w:t>
      </w:r>
      <w:r w:rsidRPr="00552A81">
        <w:rPr>
          <w:rFonts w:ascii="Times New Roman" w:hAnsi="Times New Roman" w:cs="Times New Roman"/>
          <w:color w:val="000000"/>
        </w:rPr>
        <w:t>XVII</w:t>
      </w:r>
      <w:r w:rsidRPr="00552A81">
        <w:rPr>
          <w:rFonts w:ascii="Times New Roman" w:hAnsi="Times New Roman" w:cs="Times New Roman"/>
          <w:color w:val="000000"/>
          <w:lang w:val="ru-RU"/>
        </w:rPr>
        <w:t xml:space="preserve"> в. в живописи.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Расцвет гомофонно-гармонического стиля в опере барокко («Орфей» К. Монтеверди). Высший расцвет свободной полифонии (И.-С. Бах).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Классицизм - гармоничный мир дворцов и парков Версаля. Образ идеального города в классицистических и ампирных ансамблях Парижа и Петербурга. От классицизма к академизму в живописи на примере произведений Н. Пуссена, Ж.-Л. Давида, К.П. Брюллова, А.А. Иванова. Формирование классических жанров и принципов симфонизма в произведениях мастеров Венской классической школы: В.-А. Моцарт («Дон Жуан»), Л. Ван Бетховен (Героическая симфония, Лунная соната).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Романтический идеал и его отображение в камерной музыке («Лесной царь» Ф. Шуберта), и опере («Летучий голландец» Р. Вагнера). Романтизм в живописи:</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религиозная и литературная тема у прерафаэлитов, революционный пафос Ф. Гойи и Э.</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Делакруа, образ романтического героя в творчестве О. Кипренского. Зарождение русской классической музыкальной школы (М.И. Глинка).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Социальная тематика в живописи реализма: специфика французской (Г. Курбе, О. Домье) и русской (художники - передвижники, И. Е. Репин, В. И. Суриков) школ.</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Развитие русской музыки во второй половине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 (П. И. Чайковский). Опыт творческой деятельности. Подготовка рефератов и эссе по персоналиям. Сравнительный анализ художественных стилей, национальных вариантов внутри единого стилевого направления. Участие в дискуссии о роли художественного языка в искусстве, соотношении искусства и реальной жизни («реализм без границ»).</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Художественная культура конца </w:t>
      </w:r>
      <w:r w:rsidRPr="00552A81">
        <w:rPr>
          <w:rFonts w:ascii="Times New Roman" w:hAnsi="Times New Roman" w:cs="Times New Roman"/>
          <w:b/>
          <w:bCs/>
          <w:color w:val="000000"/>
        </w:rPr>
        <w:t>XIX</w:t>
      </w:r>
      <w:r w:rsidRPr="00552A81">
        <w:rPr>
          <w:rFonts w:ascii="Times New Roman" w:hAnsi="Times New Roman" w:cs="Times New Roman"/>
          <w:b/>
          <w:bCs/>
          <w:color w:val="000000"/>
          <w:lang w:val="ru-RU"/>
        </w:rPr>
        <w:t xml:space="preserve"> -- </w:t>
      </w:r>
      <w:r w:rsidRPr="00552A81">
        <w:rPr>
          <w:rFonts w:ascii="Times New Roman" w:hAnsi="Times New Roman" w:cs="Times New Roman"/>
          <w:b/>
          <w:bCs/>
          <w:color w:val="000000"/>
        </w:rPr>
        <w:t>XX</w:t>
      </w:r>
      <w:r w:rsidRPr="00552A81">
        <w:rPr>
          <w:rFonts w:ascii="Times New Roman" w:hAnsi="Times New Roman" w:cs="Times New Roman"/>
          <w:b/>
          <w:bCs/>
          <w:color w:val="000000"/>
          <w:lang w:val="ru-RU"/>
        </w:rPr>
        <w:t xml:space="preserve"> вв. (15 час)</w:t>
      </w:r>
      <w:r w:rsidRPr="00552A81">
        <w:rPr>
          <w:rFonts w:ascii="Times New Roman" w:hAnsi="Times New Roman" w:cs="Times New Roman"/>
          <w:color w:val="000000"/>
          <w:lang w:val="ru-RU"/>
        </w:rPr>
        <w:t xml:space="preserve"> Основные направления в</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 xml:space="preserve">живописи конца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века: абсолютизация впечатления в импрессионизме (К. Моне);</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постимпрессионизм: символическое мышление и экспрессия произведений В. ван Гога и</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П. Гогена, «синтетическая форма» П. Сезанна. Синтез искусств в модерне: собор Святого</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 xml:space="preserve">Семейства А. Гауди и особняки В. Орта и Ф. О. Шехтеля. Символ и миф в живописи (цикл «Демон» М. А. Врубеля) и музыке («Прометей» А. Н. Скрябина). Художественные течения модернизма в живописи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деформация и поиск устойчивых геометрических форм в кубизме (П. Пикассо), отказ от изобразительности в абстрактном</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искусстве (В. Кандинский), иррационализм подсознательного в сюрреализме (С. Дали).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Архитектура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 башня </w:t>
      </w:r>
      <w:r w:rsidRPr="00552A81">
        <w:rPr>
          <w:rFonts w:ascii="Times New Roman" w:hAnsi="Times New Roman" w:cs="Times New Roman"/>
          <w:color w:val="000000"/>
        </w:rPr>
        <w:t>III</w:t>
      </w:r>
      <w:r w:rsidRPr="00552A81">
        <w:rPr>
          <w:rFonts w:ascii="Times New Roman" w:hAnsi="Times New Roman" w:cs="Times New Roman"/>
          <w:color w:val="000000"/>
          <w:lang w:val="ru-RU"/>
        </w:rPr>
        <w:t xml:space="preserve"> Интернационала В.Е. Татлина, вилла «Савой» в Пуасси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Ш.-Э. Ле Корбюзье, музей Гуггенхейма Ф.-Л. Райта, ансамбль города Бразилиа О. Нимейера. Театральная культура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режиссерский театр К. С. Станиславского и В.</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И. Немировича-Данченко и эпический театр Б. Брехта. Стилистическая разнородность в</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 xml:space="preserve">музыке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от традиционализма до авангардизма и постмодернизма (С.С. Прокофьев, Д.Д. Шостакович, А.Г. Шнитке). Синтез искусств -- особенная черта культуры </w:t>
      </w:r>
      <w:r w:rsidRPr="00552A81">
        <w:rPr>
          <w:rFonts w:ascii="Times New Roman" w:hAnsi="Times New Roman" w:cs="Times New Roman"/>
          <w:color w:val="000000"/>
        </w:rPr>
        <w:t>XX</w:t>
      </w:r>
      <w:r w:rsidRPr="00552A81">
        <w:rPr>
          <w:rFonts w:ascii="Times New Roman" w:hAnsi="Times New Roman" w:cs="Times New Roman"/>
          <w:color w:val="000000"/>
          <w:lang w:val="ru-RU"/>
        </w:rPr>
        <w:t xml:space="preserve"> века: кинематограф («Броненосец Потёмкин» С.М. Эйзенштейна, «Амаркорд» Ф. Феллини), виды и жанры телевидения, дизайн, компьютерная графика и анимация, мюзикл («Иисус Христос - Суперзвезда» Э. Ллойд Уэббер). Рок-музыка</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(Битлз - «Жёлтая подводная лодка, Пинк Флойд - «Стена»); электро –акустическая музыка (лазерное шоу Ж.-М. Жарра). Массовое искусство.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Опыт творческой деятельности. Посещение и обсуждение выставок, спектаклей и</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др. с целью определения личной позиции в отношении современного искусства.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Подготовка сообщений, рецензий, эссе. Участие в дискуссии о современном искусстве, его роли, специфике, и направлениях.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Культурные традиции родного края.</w:t>
      </w:r>
    </w:p>
    <w:p w:rsidR="00B15047" w:rsidRPr="00552A81" w:rsidRDefault="00B15047" w:rsidP="00B15047">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u w:val="single"/>
          <w:lang w:val="ru-RU"/>
        </w:rPr>
        <w:t>МХК</w:t>
      </w:r>
      <w:r w:rsidRPr="00552A81">
        <w:rPr>
          <w:rFonts w:ascii="Times New Roman" w:hAnsi="Times New Roman" w:cs="Times New Roman"/>
          <w:b/>
          <w:bCs/>
          <w:color w:val="000000"/>
          <w:lang w:val="ru-RU"/>
        </w:rPr>
        <w:t>. Профильный уровень</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Мировая художественная культура является межпредметной дисциплиной, интегрирующей знания, полученные в средней школе на уроках изобразительного искусства, музыки, литературы, истории. Она не только выявляет связи внутри гуманитарного цикла, но обуславливает востребованность знаний из матема</w:t>
      </w:r>
      <w:r w:rsidRPr="00552A81">
        <w:rPr>
          <w:rStyle w:val="FontStyle16"/>
          <w:sz w:val="24"/>
          <w:szCs w:val="24"/>
        </w:rPr>
        <w:softHyphen/>
        <w:t>тики, физики, химии и прочих областей естествознания.</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Курс по мировой художественной культуре на ступени среднего (полного) общего образования на</w:t>
      </w:r>
      <w:r w:rsidRPr="00552A81">
        <w:rPr>
          <w:rStyle w:val="FontStyle16"/>
          <w:sz w:val="24"/>
          <w:szCs w:val="24"/>
        </w:rPr>
        <w:softHyphen/>
        <w:t>целен на ознакомление с выдающимися достижениями искусства в различные исторические эпохи в раз</w:t>
      </w:r>
      <w:r w:rsidRPr="00552A81">
        <w:rPr>
          <w:rStyle w:val="FontStyle16"/>
          <w:sz w:val="24"/>
          <w:szCs w:val="24"/>
        </w:rPr>
        <w:softHyphen/>
        <w:t>личных странах. Он не содержит полного перечисления всех явлений мировой художественной культуры, но дает возможность через отдельные наиболее выдающиеся памятники архитектуры, изобразительного искусства, литературы, музыки, театра, либо творчество одного мастера показать социо-культурные доми</w:t>
      </w:r>
      <w:r w:rsidRPr="00552A81">
        <w:rPr>
          <w:rStyle w:val="FontStyle16"/>
          <w:sz w:val="24"/>
          <w:szCs w:val="24"/>
        </w:rPr>
        <w:softHyphen/>
        <w:t>нанты эпохи, ее основные художественные идеи.</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Распределение материала осуществляется по территориальному принципу, что позволяет показать, какой системой ценностей оперирует каждый народ, являясь носителем определенной религиозной и куль</w:t>
      </w:r>
      <w:r w:rsidRPr="00552A81">
        <w:rPr>
          <w:rStyle w:val="FontStyle16"/>
          <w:sz w:val="24"/>
          <w:szCs w:val="24"/>
        </w:rPr>
        <w:softHyphen/>
        <w:t>турной традиции, при помощи какой системы координат он улавливает мир, а, следовательно, какой миро</w:t>
      </w:r>
      <w:r w:rsidRPr="00552A81">
        <w:rPr>
          <w:rStyle w:val="FontStyle16"/>
          <w:sz w:val="24"/>
          <w:szCs w:val="24"/>
        </w:rPr>
        <w:softHyphen/>
        <w:t>порядок выстраивается у него в голове. Вместе с тем в программе курса выдерживается логика историче</w:t>
      </w:r>
      <w:r w:rsidRPr="00552A81">
        <w:rPr>
          <w:rStyle w:val="FontStyle16"/>
          <w:sz w:val="24"/>
          <w:szCs w:val="24"/>
        </w:rPr>
        <w:softHyphen/>
        <w:t>ского линейного развития от культуры первобытного мира до культуры XX века с акцентом на "межвре</w:t>
      </w:r>
      <w:r w:rsidRPr="00552A81">
        <w:rPr>
          <w:rStyle w:val="FontStyle16"/>
          <w:sz w:val="24"/>
          <w:szCs w:val="24"/>
        </w:rPr>
        <w:softHyphen/>
        <w:t>менной диалог" различных культур и сохранение целостности культурных ареалов.</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Развивающий потенциал курса по мировой художественной культуре на ступени среднего (полного) общего образования состоит в более глубоком постижении нюансов современного мировосприятия пред</w:t>
      </w:r>
      <w:r w:rsidRPr="00552A81">
        <w:rPr>
          <w:rStyle w:val="FontStyle16"/>
          <w:sz w:val="24"/>
          <w:szCs w:val="24"/>
        </w:rPr>
        <w:softHyphen/>
        <w:t>ставителей иных культур, адекватной оценки их взглядов и вкусовых пристрастий, мотивации их поступков и модели поведения, результатом чего становится более эффективное взаимодействие с людьми и успешное функционирование в обществе. При этом ключевая роль отводится развитию способности учащихся пони</w:t>
      </w:r>
      <w:r w:rsidRPr="00552A81">
        <w:rPr>
          <w:rStyle w:val="FontStyle16"/>
          <w:sz w:val="24"/>
          <w:szCs w:val="24"/>
        </w:rPr>
        <w:softHyphen/>
        <w:t>мать логику исторического развития мировоззренческих процессов и порожденных ими различных художе</w:t>
      </w:r>
      <w:r w:rsidRPr="00552A81">
        <w:rPr>
          <w:rStyle w:val="FontStyle16"/>
          <w:sz w:val="24"/>
          <w:szCs w:val="24"/>
        </w:rPr>
        <w:softHyphen/>
        <w:t>ственных систем и стилей.</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Курс по мировой художественной культуре позволяет осознать уникальность и неповторимость разных культур, социокультурный опыт человечества, роль России в культурном процессе; учит школьни</w:t>
      </w:r>
      <w:r w:rsidRPr="00552A81">
        <w:rPr>
          <w:rStyle w:val="FontStyle16"/>
          <w:sz w:val="24"/>
          <w:szCs w:val="24"/>
        </w:rPr>
        <w:softHyphen/>
        <w:t>ков воспринимать окружающий мир как "мир миров", в котором любой культуре и любому позитивному суждению есть место; способствует развитию духовной личности, расширению кругозора, формированию позитивных жизненных ориентиров и собственной мировоззренческой позиции.</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Особенностью курса по мировой художественной культуре, изучаемого на ступени среднего (пол</w:t>
      </w:r>
      <w:r w:rsidRPr="00552A81">
        <w:rPr>
          <w:rStyle w:val="FontStyle16"/>
          <w:sz w:val="24"/>
          <w:szCs w:val="24"/>
        </w:rPr>
        <w:softHyphen/>
        <w:t>ного) общего образования на профильном уровне, является его непосредственная связь с задачами профи-лизации образования и организацией довузовской подготовки учащихся. В связи с этим предполагается не только объемное наращивание содержания курса, но также формирование более высоких требований к уровню подготовки учащихся, развитие у них умений и навыков, личностных качеств и мотивации, необхо</w:t>
      </w:r>
      <w:r w:rsidRPr="00552A81">
        <w:rPr>
          <w:rStyle w:val="FontStyle16"/>
          <w:sz w:val="24"/>
          <w:szCs w:val="24"/>
        </w:rPr>
        <w:softHyphen/>
        <w:t>димых для успешного продолжения обучения в высшей школе.</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Учитывая мировоззренческий характер дисциплины, рекомендуется использовать как традицион</w:t>
      </w:r>
      <w:r w:rsidRPr="00552A81">
        <w:rPr>
          <w:rStyle w:val="FontStyle16"/>
          <w:sz w:val="24"/>
          <w:szCs w:val="24"/>
        </w:rPr>
        <w:softHyphen/>
        <w:t>ную урочную, так и внеурочные виды деятельности, рассчитанные на расширение кругозора и активное участие учащихся в современном культурном процессе. В этой связи программа предусматривает виды дея</w:t>
      </w:r>
      <w:r w:rsidRPr="00552A81">
        <w:rPr>
          <w:rStyle w:val="FontStyle16"/>
          <w:sz w:val="24"/>
          <w:szCs w:val="24"/>
        </w:rPr>
        <w:softHyphen/>
        <w:t>тельности, которые помогали бы учащимся более тонко воспринимать и анализировать произведения ис</w:t>
      </w:r>
      <w:r w:rsidRPr="00552A81">
        <w:rPr>
          <w:rStyle w:val="FontStyle16"/>
          <w:sz w:val="24"/>
          <w:szCs w:val="24"/>
        </w:rPr>
        <w:softHyphen/>
        <w:t>кусства, интерпретировать и давать эстетическую оценку явлениям и процессам художественной культуры, приобретать опыт исследовательской и творческой деятельности.</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 xml:space="preserve">Изучение мировой художественной культуры на ступени среднего общего образования на профильном уровне направлено на достижение следующих </w:t>
      </w:r>
      <w:r w:rsidRPr="00552A81">
        <w:rPr>
          <w:rStyle w:val="FontStyle16"/>
          <w:b/>
          <w:sz w:val="24"/>
          <w:szCs w:val="24"/>
        </w:rPr>
        <w:t>целей</w:t>
      </w:r>
      <w:r w:rsidRPr="00552A81">
        <w:rPr>
          <w:rStyle w:val="FontStyle16"/>
          <w:sz w:val="24"/>
          <w:szCs w:val="24"/>
        </w:rPr>
        <w:t>:</w:t>
      </w:r>
    </w:p>
    <w:p w:rsidR="005351E1" w:rsidRPr="00552A81" w:rsidRDefault="005351E1" w:rsidP="005351E1">
      <w:pPr>
        <w:pStyle w:val="Style9"/>
        <w:widowControl/>
        <w:numPr>
          <w:ilvl w:val="0"/>
          <w:numId w:val="59"/>
        </w:numPr>
        <w:tabs>
          <w:tab w:val="left" w:pos="350"/>
        </w:tabs>
        <w:spacing w:line="240" w:lineRule="auto"/>
        <w:ind w:firstLine="0"/>
        <w:jc w:val="both"/>
        <w:rPr>
          <w:rStyle w:val="FontStyle16"/>
          <w:sz w:val="24"/>
          <w:szCs w:val="24"/>
        </w:rPr>
      </w:pPr>
      <w:r w:rsidRPr="00552A81">
        <w:rPr>
          <w:rStyle w:val="FontStyle16"/>
          <w:sz w:val="24"/>
          <w:szCs w:val="24"/>
        </w:rPr>
        <w:t>воспитание художественно-эстетического вкуса и культуры восприятия произведения искусства, толе</w:t>
      </w:r>
      <w:r w:rsidRPr="00552A81">
        <w:rPr>
          <w:rStyle w:val="FontStyle16"/>
          <w:sz w:val="24"/>
          <w:szCs w:val="24"/>
        </w:rPr>
        <w:softHyphen/>
        <w:t>рантности, уважения к культурным традициям народов России и других стран мира;</w:t>
      </w:r>
    </w:p>
    <w:p w:rsidR="005351E1" w:rsidRPr="00552A81" w:rsidRDefault="005351E1" w:rsidP="005351E1">
      <w:pPr>
        <w:pStyle w:val="Style9"/>
        <w:widowControl/>
        <w:numPr>
          <w:ilvl w:val="0"/>
          <w:numId w:val="59"/>
        </w:numPr>
        <w:tabs>
          <w:tab w:val="left" w:pos="350"/>
        </w:tabs>
        <w:spacing w:line="240" w:lineRule="auto"/>
        <w:ind w:firstLine="0"/>
        <w:rPr>
          <w:rStyle w:val="FontStyle16"/>
          <w:sz w:val="24"/>
          <w:szCs w:val="24"/>
        </w:rPr>
      </w:pPr>
      <w:r w:rsidRPr="00552A81">
        <w:rPr>
          <w:rStyle w:val="FontStyle16"/>
          <w:sz w:val="24"/>
          <w:szCs w:val="24"/>
        </w:rPr>
        <w:t>развитие чувств, эмоций, образного, ассоциативного, критического мышления;</w:t>
      </w:r>
    </w:p>
    <w:p w:rsidR="005351E1" w:rsidRPr="00552A81" w:rsidRDefault="005351E1" w:rsidP="005351E1">
      <w:pPr>
        <w:pStyle w:val="Style9"/>
        <w:widowControl/>
        <w:numPr>
          <w:ilvl w:val="0"/>
          <w:numId w:val="59"/>
        </w:numPr>
        <w:tabs>
          <w:tab w:val="left" w:pos="350"/>
        </w:tabs>
        <w:spacing w:line="240" w:lineRule="auto"/>
        <w:ind w:firstLine="0"/>
        <w:jc w:val="both"/>
        <w:rPr>
          <w:rStyle w:val="FontStyle16"/>
          <w:sz w:val="24"/>
          <w:szCs w:val="24"/>
        </w:rPr>
      </w:pPr>
      <w:r w:rsidRPr="00552A81">
        <w:rPr>
          <w:rStyle w:val="FontStyle16"/>
          <w:sz w:val="24"/>
          <w:szCs w:val="24"/>
        </w:rPr>
        <w:t>освоение систематизированных знаний о закономерностях развития культурно-исторических эпох, сти</w:t>
      </w:r>
      <w:r w:rsidRPr="00552A81">
        <w:rPr>
          <w:rStyle w:val="FontStyle16"/>
          <w:sz w:val="24"/>
          <w:szCs w:val="24"/>
        </w:rPr>
        <w:softHyphen/>
        <w:t>лей, направлений и национальных школ в искусстве; о ценностях, идеалах, эстетических нормах на примере наиболее значимых произведений; о специфике языка разных видов искусства;</w:t>
      </w:r>
    </w:p>
    <w:p w:rsidR="005351E1" w:rsidRPr="00552A81" w:rsidRDefault="005351E1" w:rsidP="005351E1">
      <w:pPr>
        <w:pStyle w:val="Style9"/>
        <w:widowControl/>
        <w:numPr>
          <w:ilvl w:val="0"/>
          <w:numId w:val="59"/>
        </w:numPr>
        <w:tabs>
          <w:tab w:val="left" w:pos="350"/>
        </w:tabs>
        <w:spacing w:line="240" w:lineRule="auto"/>
        <w:ind w:firstLine="0"/>
        <w:jc w:val="both"/>
        <w:rPr>
          <w:rStyle w:val="FontStyle16"/>
          <w:sz w:val="24"/>
          <w:szCs w:val="24"/>
        </w:rPr>
      </w:pPr>
      <w:r w:rsidRPr="00552A81">
        <w:rPr>
          <w:rStyle w:val="FontStyle16"/>
          <w:sz w:val="24"/>
          <w:szCs w:val="24"/>
        </w:rPr>
        <w:t>овладение умением анализировать художественные произведения и вырабатывать собственную эстети</w:t>
      </w:r>
      <w:r w:rsidRPr="00552A81">
        <w:rPr>
          <w:rStyle w:val="FontStyle16"/>
          <w:sz w:val="24"/>
          <w:szCs w:val="24"/>
        </w:rPr>
        <w:softHyphen/>
        <w:t>ческую оценку;</w:t>
      </w:r>
    </w:p>
    <w:p w:rsidR="005351E1" w:rsidRPr="00552A81" w:rsidRDefault="005351E1" w:rsidP="005351E1">
      <w:pPr>
        <w:pStyle w:val="Style9"/>
        <w:widowControl/>
        <w:numPr>
          <w:ilvl w:val="0"/>
          <w:numId w:val="59"/>
        </w:numPr>
        <w:tabs>
          <w:tab w:val="left" w:pos="350"/>
        </w:tabs>
        <w:spacing w:line="240" w:lineRule="auto"/>
        <w:ind w:firstLine="0"/>
        <w:jc w:val="both"/>
        <w:rPr>
          <w:rStyle w:val="FontStyle16"/>
          <w:sz w:val="24"/>
          <w:szCs w:val="24"/>
        </w:rPr>
      </w:pPr>
      <w:r w:rsidRPr="00552A81">
        <w:rPr>
          <w:rStyle w:val="FontStyle16"/>
          <w:sz w:val="24"/>
          <w:szCs w:val="24"/>
        </w:rPr>
        <w:t>использование приобретенных знаний и умений для расширения кругозора, осознанного формирования собственной культурной среды.</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Реализация программы по мировой художественной культуре на профильном уровне предполагает особую значимость межпредметных связей. Углубленное изучение курса не только связано с подготовкой учащихся к возможному поступлению на гуманитарные факультеты высших учебных заведений, но и явля</w:t>
      </w:r>
      <w:r w:rsidRPr="00552A81">
        <w:rPr>
          <w:rStyle w:val="FontStyle16"/>
          <w:sz w:val="24"/>
          <w:szCs w:val="24"/>
        </w:rPr>
        <w:softHyphen/>
        <w:t>ется частью общей системы предвузовской гуманитарной подготовки. В связи с этим, особенно важным представляется формирование целостной интегративной модели гуманитарного образования, где тесная взаимосвязь в преподавании профильных предметов может существенно повысить общее качество образо</w:t>
      </w:r>
      <w:r w:rsidRPr="00552A81">
        <w:rPr>
          <w:rStyle w:val="FontStyle16"/>
          <w:sz w:val="24"/>
          <w:szCs w:val="24"/>
        </w:rPr>
        <w:softHyphen/>
        <w:t>вания и обеспечит высокий уровень овладения учебными умениями и навыками, необходимыми для про</w:t>
      </w:r>
      <w:r w:rsidRPr="00552A81">
        <w:rPr>
          <w:rStyle w:val="FontStyle16"/>
          <w:sz w:val="24"/>
          <w:szCs w:val="24"/>
        </w:rPr>
        <w:softHyphen/>
        <w:t>должения обучения в системе высшего профессионального образования.</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Место предмета в базисном учебном плане</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Федеральный базисный учебный план для образовательных учреждений Российской Федерации от</w:t>
      </w:r>
      <w:r w:rsidRPr="00552A81">
        <w:rPr>
          <w:rStyle w:val="FontStyle16"/>
          <w:sz w:val="24"/>
          <w:szCs w:val="24"/>
        </w:rPr>
        <w:softHyphen/>
        <w:t>водит 210 часов для обязательного изучения учебного предмета "Мировая художественная культура" на этапе среднего (полного) общего образования на профильном уровне. В том числе в X и XI классах по 105 часов, из расчета 3 учебных часа в неделю.</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Примерная программа рассчитана на 210 учебных часов. При этом в ней предусмотрен резерв сво</w:t>
      </w:r>
      <w:r w:rsidRPr="00552A81">
        <w:rPr>
          <w:rStyle w:val="FontStyle16"/>
          <w:sz w:val="24"/>
          <w:szCs w:val="24"/>
        </w:rPr>
        <w:softHyphen/>
        <w:t>бодного учебного времени в объеме 21 учебного часа или 10% для реализации авторских подходов, исполь</w:t>
      </w:r>
      <w:r w:rsidRPr="00552A81">
        <w:rPr>
          <w:rStyle w:val="FontStyle16"/>
          <w:sz w:val="24"/>
          <w:szCs w:val="24"/>
        </w:rPr>
        <w:softHyphen/>
        <w:t>зования разнообразных форм организации учебного процесса, внедрения современных методов обучения и педагогических технологий.</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Общеучебные умения, навыки и способы деятельности</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Примерная программа предусматривает формирование у учащихся общеучебных умений и навыков, универсальных способов деятельности и ключевых компетенций. В этом направлении приоритетами для учебного предмета "Мировая художественная культура" на этапе среднего общего образования на профильном уровне являются: умение учащихся мотивированно организовывать познавательную дея</w:t>
      </w:r>
      <w:r w:rsidRPr="00552A81">
        <w:rPr>
          <w:rStyle w:val="FontStyle16"/>
          <w:sz w:val="24"/>
          <w:szCs w:val="24"/>
        </w:rPr>
        <w:softHyphen/>
        <w:t>тельность (от постановки цели до получения и оценки результата) и самостоятельно выбирать критерии для сравнительного анализа, сопоставления и оценки культурных явлений различных эпох и народов; приоб</w:t>
      </w:r>
      <w:r w:rsidRPr="00552A81">
        <w:rPr>
          <w:rStyle w:val="FontStyle16"/>
          <w:sz w:val="24"/>
          <w:szCs w:val="24"/>
        </w:rPr>
        <w:softHyphen/>
        <w:t>щение к творческой, учебно-исследовательской, информационно-коммуникативной деятельности, в русле которых формируются навыки выдвигать гипотезы и овладевать элементарными приемами исследования, получать нужную информацию по различным источникам (текст, таблица, аудиовизуальный ряд), исполь</w:t>
      </w:r>
      <w:r w:rsidRPr="00552A81">
        <w:rPr>
          <w:rStyle w:val="FontStyle16"/>
          <w:sz w:val="24"/>
          <w:szCs w:val="24"/>
        </w:rPr>
        <w:softHyphen/>
        <w:t>зовать мультимедийные ресурсы и компьютерные технологии для систематизации информации и создания базы данных; участие в публичных выступлениях, аргументированно обосновывая доказательства (в том числе от противного) и соблюдая этику поведения в диспуте; понимание ценности образования для разви</w:t>
      </w:r>
      <w:r w:rsidRPr="00552A81">
        <w:rPr>
          <w:rStyle w:val="FontStyle16"/>
          <w:sz w:val="24"/>
          <w:szCs w:val="24"/>
        </w:rPr>
        <w:softHyphen/>
        <w:t>тия личностной культуры, критической самооценки, готовности учитывать интересы и мнения других лю</w:t>
      </w:r>
      <w:r w:rsidRPr="00552A81">
        <w:rPr>
          <w:rStyle w:val="FontStyle16"/>
          <w:sz w:val="24"/>
          <w:szCs w:val="24"/>
        </w:rPr>
        <w:softHyphen/>
        <w:t>дей; умение давать личностную оценку явлениям современной жизни, четко определяя свою гражданскую позицию.</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Курс по мировой художественной культуре на профильном уровне ориентирован на осознанный выбор учащимися дальнейшего образования и выбор соответствующей профессиональной деятельности. Учитывая мировоззренческий характер дисциплины, рекомендуется использовать как традиционную уроч</w:t>
      </w:r>
      <w:r w:rsidRPr="00552A81">
        <w:rPr>
          <w:rStyle w:val="FontStyle16"/>
          <w:sz w:val="24"/>
          <w:szCs w:val="24"/>
        </w:rPr>
        <w:softHyphen/>
        <w:t>ную, так и внеурочные виды деятельности, рассчитанные на расширение кругозора и активное участие учащихся в современном культурном процессе. В этой связи программа предусматривает виды деятельно</w:t>
      </w:r>
      <w:r w:rsidRPr="00552A81">
        <w:rPr>
          <w:rStyle w:val="FontStyle16"/>
          <w:sz w:val="24"/>
          <w:szCs w:val="24"/>
        </w:rPr>
        <w:softHyphen/>
        <w:t>сти, которые помогали бы учащимся более тонко воспринимать и анализировать произведения искусства, интерпретировать и давать эстетическую оценку явлениям и процессам художественной культуры, накап</w:t>
      </w:r>
      <w:r w:rsidRPr="00552A81">
        <w:rPr>
          <w:rStyle w:val="FontStyle16"/>
          <w:sz w:val="24"/>
          <w:szCs w:val="24"/>
        </w:rPr>
        <w:softHyphen/>
        <w:t>ливать опыт исследовательской и творческой деятельности.</w:t>
      </w:r>
    </w:p>
    <w:p w:rsidR="005351E1" w:rsidRPr="00552A81" w:rsidRDefault="005351E1" w:rsidP="005351E1">
      <w:pPr>
        <w:pStyle w:val="Style3"/>
        <w:widowControl/>
        <w:spacing w:line="240" w:lineRule="auto"/>
        <w:ind w:firstLine="0"/>
        <w:rPr>
          <w:rStyle w:val="FontStyle15"/>
          <w:sz w:val="24"/>
          <w:szCs w:val="24"/>
        </w:rPr>
      </w:pPr>
      <w:r w:rsidRPr="00552A81">
        <w:rPr>
          <w:rStyle w:val="FontStyle15"/>
          <w:sz w:val="24"/>
          <w:szCs w:val="24"/>
        </w:rPr>
        <w:t>ОСНОВНОЕ СОДЕРЖАНИЕ (210 часов)</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Происхождение искусства (не менее 2 часов)</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Мировая художественная культура - единство в многообразии. Художественный образ - основное средство отображения и познания мира в искусстве. Происхождение искусства и формирование основ ху</w:t>
      </w:r>
      <w:r w:rsidRPr="00552A81">
        <w:rPr>
          <w:rStyle w:val="FontStyle16"/>
          <w:sz w:val="24"/>
          <w:szCs w:val="24"/>
        </w:rPr>
        <w:softHyphen/>
        <w:t>дожественного мышления: первообраз (мировое древо, богиня-мать); мифологический код (число, геомет</w:t>
      </w:r>
      <w:r w:rsidRPr="00552A81">
        <w:rPr>
          <w:rStyle w:val="FontStyle16"/>
          <w:sz w:val="24"/>
          <w:szCs w:val="24"/>
        </w:rPr>
        <w:softHyphen/>
        <w:t>рический узор, растение, зверь); полярные силы (свет-тьма, жизнь-смерть); мифологемы (хаос-сотворение-порядок, смерть-возрождение).</w:t>
      </w:r>
    </w:p>
    <w:p w:rsidR="005351E1" w:rsidRPr="00552A81" w:rsidRDefault="005351E1" w:rsidP="005351E1">
      <w:pPr>
        <w:pStyle w:val="Style7"/>
        <w:widowControl/>
        <w:spacing w:line="240" w:lineRule="auto"/>
        <w:jc w:val="both"/>
        <w:rPr>
          <w:rStyle w:val="FontStyle13"/>
          <w:rFonts w:ascii="Times New Roman" w:hAnsi="Times New Roman" w:cs="Times New Roman"/>
          <w:sz w:val="24"/>
          <w:szCs w:val="24"/>
        </w:rPr>
      </w:pPr>
      <w:r w:rsidRPr="00552A81">
        <w:rPr>
          <w:rStyle w:val="FontStyle13"/>
          <w:rFonts w:ascii="Times New Roman" w:hAnsi="Times New Roman" w:cs="Times New Roman"/>
          <w:sz w:val="24"/>
          <w:szCs w:val="24"/>
        </w:rPr>
        <w:t>Выявление мифологических основ в массовых обрядах, фольклоре, обычаях, сказках, пословицах. Поиски первообраза в литературных произведениях, включенных в школьную программу, сказках, фильмах.</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I Художественная культура Азии, Африки, Латинской Америки</w:t>
      </w:r>
    </w:p>
    <w:p w:rsidR="005351E1" w:rsidRPr="00552A81" w:rsidRDefault="005351E1" w:rsidP="005351E1">
      <w:pPr>
        <w:pStyle w:val="Style2"/>
        <w:widowControl/>
        <w:spacing w:line="240" w:lineRule="auto"/>
        <w:jc w:val="both"/>
        <w:rPr>
          <w:rStyle w:val="FontStyle15"/>
          <w:sz w:val="24"/>
          <w:szCs w:val="24"/>
        </w:rPr>
      </w:pPr>
      <w:r w:rsidRPr="00552A81">
        <w:rPr>
          <w:rStyle w:val="FontStyle15"/>
          <w:sz w:val="24"/>
          <w:szCs w:val="24"/>
        </w:rPr>
        <w:t>Художественная культура первобытного мира и древних цивилизаций (не менее 18 часов)</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Архитектурные и живописные памятники палеолита и неолита (Альтамира и Стоунхендж). Геомет</w:t>
      </w:r>
      <w:r w:rsidRPr="00552A81">
        <w:rPr>
          <w:rStyle w:val="FontStyle16"/>
          <w:sz w:val="24"/>
          <w:szCs w:val="24"/>
        </w:rPr>
        <w:softHyphen/>
        <w:t>рический орнамент как символ перехода от хаоса к форме (круг, квадрат, треугольник, меандр). Традици</w:t>
      </w:r>
      <w:r w:rsidRPr="00552A81">
        <w:rPr>
          <w:rStyle w:val="FontStyle16"/>
          <w:sz w:val="24"/>
          <w:szCs w:val="24"/>
        </w:rPr>
        <w:softHyphen/>
        <w:t>онные культуры (культура аборигенов Австралии). Мифология - главный источник образов искусства Древнего мира.</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Художественная культура Месопотамии. </w:t>
      </w:r>
      <w:r w:rsidRPr="00552A81">
        <w:rPr>
          <w:rStyle w:val="FontStyle16"/>
          <w:sz w:val="24"/>
          <w:szCs w:val="24"/>
        </w:rPr>
        <w:t>Отображение космогонических мифов и природной среды в храмовой архитектуре. Зиккураты Этемменигуру в Уре и Этеменанки в Вавилоне. Типы дворцовых сооружений. Облицовка поверхностей глазурованным кирпичом -отличительная черта месопотамского сти</w:t>
      </w:r>
      <w:r w:rsidRPr="00552A81">
        <w:rPr>
          <w:rStyle w:val="FontStyle16"/>
          <w:sz w:val="24"/>
          <w:szCs w:val="24"/>
        </w:rPr>
        <w:softHyphen/>
        <w:t>ля (ворота Иштар, Дорога процессий, тронный зал Южного дворца в Вавилоне). Рельеф - главный элемент декора шумеро-аккадских и ассиро-вавилонских дворцов. Шеду - уникальный образец соединения барелье</w:t>
      </w:r>
      <w:r w:rsidRPr="00552A81">
        <w:rPr>
          <w:rStyle w:val="FontStyle16"/>
          <w:sz w:val="24"/>
          <w:szCs w:val="24"/>
        </w:rPr>
        <w:softHyphen/>
        <w:t>фа и горельефа (дворец Саргона II в Дур-Шаррукине). Героический эпос "Сказание о Гильгамеше" - глав</w:t>
      </w:r>
      <w:r w:rsidRPr="00552A81">
        <w:rPr>
          <w:rStyle w:val="FontStyle16"/>
          <w:sz w:val="24"/>
          <w:szCs w:val="24"/>
        </w:rPr>
        <w:softHyphen/>
        <w:t>ный источник образов для наружного декора. Реалистические черты в рельефах и фресковых росписях ин</w:t>
      </w:r>
      <w:r w:rsidRPr="00552A81">
        <w:rPr>
          <w:rStyle w:val="FontStyle16"/>
          <w:sz w:val="24"/>
          <w:szCs w:val="24"/>
        </w:rPr>
        <w:softHyphen/>
        <w:t>терьеров.</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Художественная культура Древнего Египта. </w:t>
      </w:r>
      <w:r w:rsidRPr="00552A81">
        <w:rPr>
          <w:rStyle w:val="FontStyle16"/>
          <w:sz w:val="24"/>
          <w:szCs w:val="24"/>
        </w:rPr>
        <w:t>Идея Вечной жизни -основа древнеегипетской куль</w:t>
      </w:r>
      <w:r w:rsidRPr="00552A81">
        <w:rPr>
          <w:rStyle w:val="FontStyle16"/>
          <w:sz w:val="24"/>
          <w:szCs w:val="24"/>
        </w:rPr>
        <w:softHyphen/>
        <w:t>туры. Легенда об Осирисе и Исиде. Обряд мумификации и некрополь как материальное воплощение идеи Вечной жизни (пирамиды в Гизе, полускальный храм в Дейр-эль-Бахри, скальный храм в Абу-Симбел). Ар</w:t>
      </w:r>
      <w:r w:rsidRPr="00552A81">
        <w:rPr>
          <w:rStyle w:val="FontStyle16"/>
          <w:sz w:val="24"/>
          <w:szCs w:val="24"/>
        </w:rPr>
        <w:softHyphen/>
        <w:t>хитектура наземного храма - символ самовозрождения Ра (Карнакский храм, Рамессеум). Живописное и скульптурное украшение саркофагов и гробниц - магическая формула вечного бытия. Сочетание фасных и профильных элементов в каноне как гарант Вечной жизни.</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Крито-микенская культура. </w:t>
      </w:r>
      <w:r w:rsidRPr="00552A81">
        <w:rPr>
          <w:rStyle w:val="FontStyle16"/>
          <w:sz w:val="24"/>
          <w:szCs w:val="24"/>
        </w:rPr>
        <w:t>Архитектура дворца-лабиринта в Кноссе как отражение мифа о Ми</w:t>
      </w:r>
      <w:r w:rsidRPr="00552A81">
        <w:rPr>
          <w:rStyle w:val="FontStyle16"/>
          <w:sz w:val="24"/>
          <w:szCs w:val="24"/>
        </w:rPr>
        <w:softHyphen/>
        <w:t>нотавре. Единство окружающей среды и живописной декорации - специфика минойской культуры. "Цик</w:t>
      </w:r>
      <w:r w:rsidRPr="00552A81">
        <w:rPr>
          <w:rStyle w:val="FontStyle16"/>
          <w:sz w:val="24"/>
          <w:szCs w:val="24"/>
        </w:rPr>
        <w:softHyphen/>
        <w:t>лопический" характер архитектуры и декора микенских владык (дворец царя Агамемнона в Микенах).</w:t>
      </w:r>
    </w:p>
    <w:p w:rsidR="005351E1" w:rsidRPr="00552A81" w:rsidRDefault="005351E1" w:rsidP="005351E1">
      <w:pPr>
        <w:pStyle w:val="Style7"/>
        <w:widowControl/>
        <w:spacing w:line="240" w:lineRule="auto"/>
        <w:jc w:val="both"/>
        <w:rPr>
          <w:rStyle w:val="FontStyle13"/>
          <w:rFonts w:ascii="Times New Roman" w:hAnsi="Times New Roman" w:cs="Times New Roman"/>
          <w:sz w:val="24"/>
          <w:szCs w:val="24"/>
        </w:rPr>
      </w:pPr>
      <w:r w:rsidRPr="00552A81">
        <w:rPr>
          <w:rStyle w:val="FontStyle13"/>
          <w:rFonts w:ascii="Times New Roman" w:hAnsi="Times New Roman" w:cs="Times New Roman"/>
          <w:sz w:val="24"/>
          <w:szCs w:val="24"/>
        </w:rPr>
        <w:t>Проведение творческих работ по выявлению древней художественной символики и ритуала в со</w:t>
      </w:r>
      <w:r w:rsidRPr="00552A81">
        <w:rPr>
          <w:rStyle w:val="FontStyle13"/>
          <w:rFonts w:ascii="Times New Roman" w:hAnsi="Times New Roman" w:cs="Times New Roman"/>
          <w:sz w:val="24"/>
          <w:szCs w:val="24"/>
        </w:rPr>
        <w:softHyphen/>
        <w:t>временной культуре.</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Художественная культура Востока (не менее 9 часов)</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Отражение религиозно-мифологической картины мира в духовной культуре народов Древнего Вос</w:t>
      </w:r>
      <w:r w:rsidRPr="00552A81">
        <w:rPr>
          <w:rStyle w:val="FontStyle16"/>
          <w:sz w:val="24"/>
          <w:szCs w:val="24"/>
        </w:rPr>
        <w:softHyphen/>
        <w:t>тока.</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Художественная культура Индии. </w:t>
      </w:r>
      <w:r w:rsidRPr="00552A81">
        <w:rPr>
          <w:rStyle w:val="FontStyle16"/>
          <w:sz w:val="24"/>
          <w:szCs w:val="24"/>
        </w:rPr>
        <w:t>Индуизм как стержень художественной культуры Индии. Эпос "Махабхарата" и "Рамаяна". Индуистский храм - архитектурный аналог мистического жертвоприношения и аскетического подвижничества (храм Кандарья Махадева в Кхаджурахо). Роль скульптуры (техника "набу</w:t>
      </w:r>
      <w:r w:rsidRPr="00552A81">
        <w:rPr>
          <w:rStyle w:val="FontStyle16"/>
          <w:sz w:val="24"/>
          <w:szCs w:val="24"/>
        </w:rPr>
        <w:softHyphen/>
        <w:t>хающая форма") во внешнем декоре индуистского храма. Буддийская ступа в Санчи - модель Вселенной Древней Индии. Каменный рельеф как летопись жизни и деяний Будды. Фресковые циклы пещерных хра</w:t>
      </w:r>
      <w:r w:rsidRPr="00552A81">
        <w:rPr>
          <w:rStyle w:val="FontStyle16"/>
          <w:sz w:val="24"/>
          <w:szCs w:val="24"/>
        </w:rPr>
        <w:softHyphen/>
        <w:t>мов Аджанты - энциклопедия индийской жизни. Тадж-Махал- образец индо-мусульманской эстетики. Ин</w:t>
      </w:r>
      <w:r w:rsidRPr="00552A81">
        <w:rPr>
          <w:rStyle w:val="FontStyle16"/>
          <w:sz w:val="24"/>
          <w:szCs w:val="24"/>
        </w:rPr>
        <w:softHyphen/>
        <w:t>дийская миниатюра - утонченный сплав индо-мусульманского стиля.</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Художественая культура Китая. </w:t>
      </w:r>
      <w:r w:rsidRPr="00552A81">
        <w:rPr>
          <w:rStyle w:val="FontStyle16"/>
          <w:sz w:val="24"/>
          <w:szCs w:val="24"/>
        </w:rPr>
        <w:t>Космологизм - основа китайской культуры. Проявление вечной гармонии инь и ян в пейзажном жанре "горы-воды". Передача мажорного образа мира в декоративной ма</w:t>
      </w:r>
      <w:r w:rsidRPr="00552A81">
        <w:rPr>
          <w:rStyle w:val="FontStyle16"/>
          <w:sz w:val="24"/>
          <w:szCs w:val="24"/>
        </w:rPr>
        <w:softHyphen/>
        <w:t>нере гун-би (Ли Сысюнь "Путники в горах"); пейзаж настроения в технике сеи (Ван Вэй "Просвет после снегопада в горах у реки"). Единство слова, знака и изображения - эталон китайской живописи. Отображе</w:t>
      </w:r>
      <w:r w:rsidRPr="00552A81">
        <w:rPr>
          <w:rStyle w:val="FontStyle16"/>
          <w:sz w:val="24"/>
          <w:szCs w:val="24"/>
        </w:rPr>
        <w:softHyphen/>
        <w:t>ние этики конфуцианства, даосизма и буддизма в литературных произведениях ("Луньюй" - "Суждения и беседы", "Даодэцзин"- "Книга Пути и Благодати", "Цзинь, пин, мэй"- "Цветы сливы в золотой вазе"). Эсте</w:t>
      </w:r>
      <w:r w:rsidRPr="00552A81">
        <w:rPr>
          <w:rStyle w:val="FontStyle16"/>
          <w:sz w:val="24"/>
          <w:szCs w:val="24"/>
        </w:rPr>
        <w:softHyphen/>
        <w:t>тика пустоты в изобразительном искусстве. Архитектура дворцов и храмов - отражение пятичленной моде</w:t>
      </w:r>
      <w:r w:rsidRPr="00552A81">
        <w:rPr>
          <w:rStyle w:val="FontStyle16"/>
          <w:sz w:val="24"/>
          <w:szCs w:val="24"/>
        </w:rPr>
        <w:softHyphen/>
        <w:t>ли мира (Гугун, храм Неба). Парк Ихэюань в Пекине как идеальное воплощение небесной гармонии.</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Художественая культура Японии. </w:t>
      </w:r>
      <w:r w:rsidRPr="00552A81">
        <w:rPr>
          <w:rStyle w:val="FontStyle16"/>
          <w:sz w:val="24"/>
          <w:szCs w:val="24"/>
        </w:rPr>
        <w:t>Эстетика синто в японской культуре. Культ природных форм и красоты обыденного в архитектуре (святилище Аматерасу в Исэ). "Все в одном" ("цивилизация сосновой иглы") -- ключевая идея японской художественной культуры: чайная церемония тяною, философские сады камней хиранива (Рёандзи в Киото), гравюра на дереве укиё-э (Огата Корин, Китагава Утамаро, Кацусика Хокусай). Эстетизация мига. Образы Древнего мира в современной культуре. Диалог Запада и Востока в культуре.</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Художественная культура Месамерики (не менее 3 часов)</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Жертвенный ритуал во имя жизни - стержень культуры индейцев Центральной и Южной Америки. Теотиуаканский тип сооружения как образец храмовой и светской архитектуры индейцев майя и ацтеков (Паленке, Чичен-Ица, Теночтитлан). Сакральная функция скульптурного декора храмов. Сочетание симво</w:t>
      </w:r>
      <w:r w:rsidRPr="00552A81">
        <w:rPr>
          <w:rStyle w:val="FontStyle16"/>
          <w:sz w:val="24"/>
          <w:szCs w:val="24"/>
        </w:rPr>
        <w:softHyphen/>
        <w:t>лики и реализма в живописном декоре (Бонампак). Колониальный стиль в архитектуре Мексики. Миф и реальность в живописных циклах Д. Риверы (Министерство образования, Национальный дворец в Мехико).</w:t>
      </w:r>
    </w:p>
    <w:p w:rsidR="005351E1" w:rsidRPr="00552A81" w:rsidRDefault="005351E1" w:rsidP="005351E1">
      <w:pPr>
        <w:pStyle w:val="Style7"/>
        <w:widowControl/>
        <w:spacing w:line="240" w:lineRule="auto"/>
        <w:jc w:val="both"/>
        <w:rPr>
          <w:rStyle w:val="FontStyle13"/>
          <w:rFonts w:ascii="Times New Roman" w:hAnsi="Times New Roman" w:cs="Times New Roman"/>
          <w:sz w:val="24"/>
          <w:szCs w:val="24"/>
        </w:rPr>
      </w:pPr>
      <w:r w:rsidRPr="00552A81">
        <w:rPr>
          <w:rStyle w:val="FontStyle13"/>
          <w:rFonts w:ascii="Times New Roman" w:hAnsi="Times New Roman" w:cs="Times New Roman"/>
          <w:sz w:val="24"/>
          <w:szCs w:val="24"/>
        </w:rPr>
        <w:t>Проведение сравнительного анализа мифологем, художественного языка, символов, первообразов в различных культурах Древнего мира.</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II Художественная культура Западной Европы и Северной Америки</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Античная художественная культура (не менее 13 часов)</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Художественная культура Древней Греции. </w:t>
      </w:r>
      <w:r w:rsidRPr="00552A81">
        <w:rPr>
          <w:rStyle w:val="FontStyle16"/>
          <w:sz w:val="24"/>
          <w:szCs w:val="24"/>
        </w:rPr>
        <w:t>Эстетика античности. Антропоморфизм мироощуще</w:t>
      </w:r>
      <w:r w:rsidRPr="00552A81">
        <w:rPr>
          <w:rStyle w:val="FontStyle16"/>
          <w:sz w:val="24"/>
          <w:szCs w:val="24"/>
        </w:rPr>
        <w:softHyphen/>
        <w:t>ния. Отражение поэтической мифологии греков в архитектуре (храм Афины в Пестуме, Парфенон и Эрех-тейон в Афинах). От линейного ритма в архаике к объему (горельефу) в эллинизме ("Персей, убивающий горгону Медузу" на метопе храма Афины в Селинунте; ионический фриз Парфенона; горельеф "Гиганто-махия" алтаря Зевса в Пергаме). Декоративность архаических кор и куросов -- истоки греческой скульпту</w:t>
      </w:r>
      <w:r w:rsidRPr="00552A81">
        <w:rPr>
          <w:rStyle w:val="FontStyle16"/>
          <w:sz w:val="24"/>
          <w:szCs w:val="24"/>
        </w:rPr>
        <w:softHyphen/>
        <w:t>ры. Греческая скульптура ранней (хиазм Поликлета), высокой (гармония Фидия), поздней (неистовый по</w:t>
      </w:r>
      <w:r w:rsidRPr="00552A81">
        <w:rPr>
          <w:rStyle w:val="FontStyle16"/>
          <w:sz w:val="24"/>
          <w:szCs w:val="24"/>
        </w:rPr>
        <w:softHyphen/>
        <w:t>рыв Скопаса) классики. Человек и рок в древнегреческом театре: тема проклятия рода Атридов в трагедиях Эсхила ("Орестея"), Софокла ("Электра"), Еврипида ("Электра").</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Художественная культура Древнего Рима. </w:t>
      </w:r>
      <w:r w:rsidRPr="00552A81">
        <w:rPr>
          <w:rStyle w:val="FontStyle16"/>
          <w:sz w:val="24"/>
          <w:szCs w:val="24"/>
        </w:rPr>
        <w:t>Специфика этрусского мировосприятия как основа римской культуры. Живописное украшение этрусских гробниц. Натурализм портретной и храмовой скульп</w:t>
      </w:r>
      <w:r w:rsidRPr="00552A81">
        <w:rPr>
          <w:rStyle w:val="FontStyle16"/>
          <w:sz w:val="24"/>
          <w:szCs w:val="24"/>
        </w:rPr>
        <w:softHyphen/>
        <w:t>туры. Римская доблесть во славу государства - кредо культуры Древнего Рима. Планировка римского горо</w:t>
      </w:r>
      <w:r w:rsidRPr="00552A81">
        <w:rPr>
          <w:rStyle w:val="FontStyle16"/>
          <w:sz w:val="24"/>
          <w:szCs w:val="24"/>
        </w:rPr>
        <w:softHyphen/>
        <w:t>да и архитектура как отражение величия Древнего Рима (Римский форум, Пантеон, Колизей). Архитектур</w:t>
      </w:r>
      <w:r w:rsidRPr="00552A81">
        <w:rPr>
          <w:rStyle w:val="FontStyle16"/>
          <w:sz w:val="24"/>
          <w:szCs w:val="24"/>
        </w:rPr>
        <w:softHyphen/>
        <w:t>ная модель римского дома. Фреска и мозаика - основные средства декора римского дома (вилла Мистерий). Портретная скульптура римлян - предтеча европейской скульптуры (Алтарь Мира, конная статуя Марка Аврелия).</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Раннехристианское искусство. </w:t>
      </w:r>
      <w:r w:rsidRPr="00552A81">
        <w:rPr>
          <w:rStyle w:val="FontStyle16"/>
          <w:sz w:val="24"/>
          <w:szCs w:val="24"/>
        </w:rPr>
        <w:t>Типы раннехристианских храмов: ротонда (мавзолей Галлы Пла-цидии в Равенне) и базилика (церковь Сант-Аполлинаре ин Классе). Порядок размещения мозаик во внут</w:t>
      </w:r>
      <w:r w:rsidRPr="00552A81">
        <w:rPr>
          <w:rStyle w:val="FontStyle16"/>
          <w:sz w:val="24"/>
          <w:szCs w:val="24"/>
        </w:rPr>
        <w:softHyphen/>
        <w:t>реннем пространстве храма (мавзолей Галлы Плацидии, церковь Сант-Аполлинаре Нуово в Равенне). Хри</w:t>
      </w:r>
      <w:r w:rsidRPr="00552A81">
        <w:rPr>
          <w:rStyle w:val="FontStyle16"/>
          <w:sz w:val="24"/>
          <w:szCs w:val="24"/>
        </w:rPr>
        <w:softHyphen/>
        <w:t>стианская символика.</w:t>
      </w:r>
    </w:p>
    <w:p w:rsidR="005351E1" w:rsidRPr="00552A81" w:rsidRDefault="005351E1" w:rsidP="005351E1">
      <w:pPr>
        <w:pStyle w:val="Style5"/>
        <w:widowControl/>
        <w:spacing w:line="240" w:lineRule="auto"/>
        <w:ind w:firstLine="0"/>
        <w:jc w:val="left"/>
        <w:rPr>
          <w:rStyle w:val="FontStyle16"/>
          <w:sz w:val="24"/>
          <w:szCs w:val="24"/>
        </w:rPr>
      </w:pPr>
      <w:r w:rsidRPr="00552A81">
        <w:rPr>
          <w:rStyle w:val="FontStyle16"/>
          <w:sz w:val="24"/>
          <w:szCs w:val="24"/>
        </w:rPr>
        <w:t>Традиции античного мира в европейской и отечественной культуре.</w:t>
      </w:r>
    </w:p>
    <w:p w:rsidR="005351E1" w:rsidRPr="00552A81" w:rsidRDefault="005351E1" w:rsidP="005351E1">
      <w:pPr>
        <w:pStyle w:val="Style7"/>
        <w:widowControl/>
        <w:spacing w:line="240" w:lineRule="auto"/>
        <w:jc w:val="left"/>
        <w:rPr>
          <w:rStyle w:val="FontStyle15"/>
          <w:sz w:val="24"/>
          <w:szCs w:val="24"/>
        </w:rPr>
      </w:pPr>
      <w:r w:rsidRPr="00552A81">
        <w:rPr>
          <w:rStyle w:val="FontStyle13"/>
          <w:rFonts w:ascii="Times New Roman" w:hAnsi="Times New Roman" w:cs="Times New Roman"/>
          <w:sz w:val="24"/>
          <w:szCs w:val="24"/>
        </w:rPr>
        <w:t>Проведение творческой работы по составлению каталога тем, сюжетов, идиоматических выра</w:t>
      </w:r>
      <w:r w:rsidRPr="00552A81">
        <w:rPr>
          <w:rStyle w:val="FontStyle13"/>
          <w:rFonts w:ascii="Times New Roman" w:hAnsi="Times New Roman" w:cs="Times New Roman"/>
          <w:sz w:val="24"/>
          <w:szCs w:val="24"/>
        </w:rPr>
        <w:softHyphen/>
        <w:t xml:space="preserve">жений из античной культуры в изобразительном искусстве и литературе. </w:t>
      </w:r>
      <w:r w:rsidRPr="00552A81">
        <w:rPr>
          <w:rStyle w:val="FontStyle15"/>
          <w:sz w:val="24"/>
          <w:szCs w:val="24"/>
        </w:rPr>
        <w:t>Художественная культура Средних веков (не менее 18 часов)</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Отражение восточно-христианского мировосприятия в архитектуре византийского крестово-купольного храма. Космическая, топографическая, временная символика храма (св. София Константино</w:t>
      </w:r>
      <w:r w:rsidRPr="00552A81">
        <w:rPr>
          <w:rStyle w:val="FontStyle16"/>
          <w:sz w:val="24"/>
          <w:szCs w:val="24"/>
        </w:rPr>
        <w:softHyphen/>
        <w:t>польская). Эволюция византийского стиля в иконописи и мозаичном декоре (церкви Сан-Витале в Равенне и Хора в Константинополе).</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Эволюция базилики от дороманской Сен-Мишель де Кюкса до романской Сен-Пьер в Муассаке. Романская базилика- символ крестного пути и спасения через искупление. Каменный декор как отображе</w:t>
      </w:r>
      <w:r w:rsidRPr="00552A81">
        <w:rPr>
          <w:rStyle w:val="FontStyle16"/>
          <w:sz w:val="24"/>
          <w:szCs w:val="24"/>
        </w:rPr>
        <w:softHyphen/>
        <w:t>ние жизни человека Средних веков (тема страстей на порталах и капителях колонн). Полихромия во фре</w:t>
      </w:r>
      <w:r w:rsidRPr="00552A81">
        <w:rPr>
          <w:rStyle w:val="FontStyle16"/>
          <w:sz w:val="24"/>
          <w:szCs w:val="24"/>
        </w:rPr>
        <w:softHyphen/>
        <w:t>сковом декоре романских базилик. Альгамбра - синтез романской и мусульманской культур.</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Эстетика готики. Готический храм - образ мира (кафедральные соборы Нотр-Дам в Сен-Дени, Шар-тре, Амьене, Париже). Синтез искусств в готике (архитектурная конструкция, скульптура, шпалеры-мильфлеры, витражи, музыка). Монодия как основа средневековой религиозной музыки (григорианский хорал). Региональные варианты готического стиля в Германии (Кельн, Нюрнберг), Испании (Севилья, То</w:t>
      </w:r>
      <w:r w:rsidRPr="00552A81">
        <w:rPr>
          <w:rStyle w:val="FontStyle16"/>
          <w:sz w:val="24"/>
          <w:szCs w:val="24"/>
        </w:rPr>
        <w:softHyphen/>
        <w:t>ледо), Италии (Сиена, Орвьето). Героический эпос, рыцарская куртуазная лирика, народная проза (пример-проповедь) - источники сюжетов в средневековой скульптуре, живописи, миниатюре.</w:t>
      </w:r>
    </w:p>
    <w:p w:rsidR="005351E1" w:rsidRPr="00552A81" w:rsidRDefault="005351E1" w:rsidP="005351E1">
      <w:pPr>
        <w:pStyle w:val="Style5"/>
        <w:widowControl/>
        <w:spacing w:line="240" w:lineRule="auto"/>
        <w:ind w:firstLine="0"/>
        <w:jc w:val="left"/>
        <w:rPr>
          <w:rStyle w:val="FontStyle16"/>
          <w:sz w:val="24"/>
          <w:szCs w:val="24"/>
        </w:rPr>
      </w:pPr>
      <w:r w:rsidRPr="00552A81">
        <w:rPr>
          <w:rStyle w:val="FontStyle16"/>
          <w:sz w:val="24"/>
          <w:szCs w:val="24"/>
        </w:rPr>
        <w:t>Образы средневековой культуры в искусстве последующих эпох.</w:t>
      </w:r>
    </w:p>
    <w:p w:rsidR="005351E1" w:rsidRPr="00552A81" w:rsidRDefault="005351E1" w:rsidP="005351E1">
      <w:pPr>
        <w:pStyle w:val="Style7"/>
        <w:widowControl/>
        <w:spacing w:line="240" w:lineRule="auto"/>
        <w:jc w:val="both"/>
        <w:rPr>
          <w:rStyle w:val="FontStyle13"/>
          <w:rFonts w:ascii="Times New Roman" w:hAnsi="Times New Roman" w:cs="Times New Roman"/>
          <w:sz w:val="24"/>
          <w:szCs w:val="24"/>
        </w:rPr>
      </w:pPr>
      <w:r w:rsidRPr="00552A81">
        <w:rPr>
          <w:rStyle w:val="FontStyle13"/>
          <w:rFonts w:ascii="Times New Roman" w:hAnsi="Times New Roman" w:cs="Times New Roman"/>
          <w:sz w:val="24"/>
          <w:szCs w:val="24"/>
        </w:rPr>
        <w:t>Проведение сравнительного иконографического, культурно-исторического анализа различных эпох, видов искусства.</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Культура эпохи Возрождения (не менее 26 часов)</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Идеалы гуманизма в искусстве итальянского Ренессанса. Проторенессанс в литературе (Д. Алигьери "Новая жизнь") и живописи (Джотто: фрески церкви Санта Мария дель Арена в Падуе). Родоначальник ре-нессансной архитектуры Ф. Брунеллески (Воспитательный дом, капелла Пацци). Мастера раннего Возрож</w:t>
      </w:r>
      <w:r w:rsidRPr="00552A81">
        <w:rPr>
          <w:rStyle w:val="FontStyle16"/>
          <w:sz w:val="24"/>
          <w:szCs w:val="24"/>
        </w:rPr>
        <w:softHyphen/>
        <w:t>дения в изобразительном искусстве (Донателло, Мазаччо, С. Боттичелли). Новая эстетика Высокого Возро</w:t>
      </w:r>
      <w:r w:rsidRPr="00552A81">
        <w:rPr>
          <w:rStyle w:val="FontStyle16"/>
          <w:sz w:val="24"/>
          <w:szCs w:val="24"/>
        </w:rPr>
        <w:softHyphen/>
        <w:t>ждения: Д. Браманте (архитектура), Л. да Винчи, Рафаэль (живопись), Микеланджело (скульптура). Позд</w:t>
      </w:r>
      <w:r w:rsidRPr="00552A81">
        <w:rPr>
          <w:rStyle w:val="FontStyle16"/>
          <w:sz w:val="24"/>
          <w:szCs w:val="24"/>
        </w:rPr>
        <w:softHyphen/>
        <w:t>нее Возрождение (венецианская школа): А. Паладио, Тициан, Тинторетто. Расцвет полифонии (школа "строгого письма").</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Особенности Возрождения в Нидерландах: Гентский алтарь Я. Ван Эйка; П. Брейгель Старший - художник толпы. Возрождение в Германии: мастерские гравюры А. Дюрера. Французский Ренессанс: шко</w:t>
      </w:r>
      <w:r w:rsidRPr="00552A81">
        <w:rPr>
          <w:rStyle w:val="FontStyle16"/>
          <w:sz w:val="24"/>
          <w:szCs w:val="24"/>
        </w:rPr>
        <w:softHyphen/>
        <w:t>ла Фонтенбло - сплав литературных и изобразительных образов (П. Ронсар, Россо Фьорентино, Ф. Прима-тиччо, Ж. Гужон). Трагедии В. Шекспира - вершина художественного обобщения характеров и ситуаций. Величие и трагизм утопических идеалов Возрождения.</w:t>
      </w:r>
    </w:p>
    <w:p w:rsidR="005351E1" w:rsidRPr="00552A81" w:rsidRDefault="005351E1" w:rsidP="005351E1">
      <w:pPr>
        <w:pStyle w:val="Style7"/>
        <w:widowControl/>
        <w:spacing w:line="240" w:lineRule="auto"/>
        <w:jc w:val="both"/>
        <w:rPr>
          <w:rStyle w:val="FontStyle13"/>
          <w:rFonts w:ascii="Times New Roman" w:hAnsi="Times New Roman" w:cs="Times New Roman"/>
          <w:sz w:val="24"/>
          <w:szCs w:val="24"/>
        </w:rPr>
      </w:pPr>
      <w:r w:rsidRPr="00552A81">
        <w:rPr>
          <w:rStyle w:val="FontStyle13"/>
          <w:rFonts w:ascii="Times New Roman" w:hAnsi="Times New Roman" w:cs="Times New Roman"/>
          <w:sz w:val="24"/>
          <w:szCs w:val="24"/>
        </w:rPr>
        <w:t>Проведение творческой работы, связанной с интерпретацией античности в культуре Возрожде</w:t>
      </w:r>
      <w:r w:rsidRPr="00552A81">
        <w:rPr>
          <w:rStyle w:val="FontStyle13"/>
          <w:rFonts w:ascii="Times New Roman" w:hAnsi="Times New Roman" w:cs="Times New Roman"/>
          <w:sz w:val="24"/>
          <w:szCs w:val="24"/>
        </w:rPr>
        <w:softHyphen/>
        <w:t>ния. Проведение сравнительного анализа различных художественных школ (по формальным признакам творчества).</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Художественная культура Нового времени (не менее 16 часов)</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Эстетика барокко. </w:t>
      </w:r>
      <w:r w:rsidRPr="00552A81">
        <w:rPr>
          <w:rStyle w:val="FontStyle16"/>
          <w:sz w:val="24"/>
          <w:szCs w:val="24"/>
        </w:rPr>
        <w:t>Архитектурные особенности барокко как стиля ансамбля (церковь Иль Джезу в Риме). Л. Бернини. Формирование новых жанров в живописи (исторический, бытовой, натюрморт). "Боль</w:t>
      </w:r>
      <w:r w:rsidRPr="00552A81">
        <w:rPr>
          <w:rStyle w:val="FontStyle16"/>
          <w:sz w:val="24"/>
          <w:szCs w:val="24"/>
        </w:rPr>
        <w:softHyphen/>
        <w:t xml:space="preserve">шой стиль" П.-П. Рубенса. Новые музыкальные жанры: опера (К. Монтеверди: "Орфей"), инструментальная музыка (А. Корелли: </w:t>
      </w:r>
      <w:r w:rsidRPr="00552A81">
        <w:rPr>
          <w:rStyle w:val="FontStyle16"/>
          <w:sz w:val="24"/>
          <w:szCs w:val="24"/>
          <w:lang w:val="en-US"/>
        </w:rPr>
        <w:t>concerto</w:t>
      </w:r>
      <w:r w:rsidRPr="00552A81">
        <w:rPr>
          <w:rStyle w:val="FontStyle16"/>
          <w:sz w:val="24"/>
          <w:szCs w:val="24"/>
        </w:rPr>
        <w:t xml:space="preserve"> </w:t>
      </w:r>
      <w:r w:rsidRPr="00552A81">
        <w:rPr>
          <w:rStyle w:val="FontStyle16"/>
          <w:sz w:val="24"/>
          <w:szCs w:val="24"/>
          <w:lang w:val="en-US"/>
        </w:rPr>
        <w:t>grosso</w:t>
      </w:r>
      <w:r w:rsidRPr="00552A81">
        <w:rPr>
          <w:rStyle w:val="FontStyle16"/>
          <w:sz w:val="24"/>
          <w:szCs w:val="24"/>
        </w:rPr>
        <w:t>, А. Вивальди). Вершина свободной полифинии в творчестве И.-С. Баха ("Страсти по Матфею").</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Эстетика классицизма. </w:t>
      </w:r>
      <w:r w:rsidRPr="00552A81">
        <w:rPr>
          <w:rStyle w:val="FontStyle16"/>
          <w:sz w:val="24"/>
          <w:szCs w:val="24"/>
        </w:rPr>
        <w:t>"Большой стиль" Людовика XIV в архитектуре (Версаль, ансамбли Пари</w:t>
      </w:r>
      <w:r w:rsidRPr="00552A81">
        <w:rPr>
          <w:rStyle w:val="FontStyle16"/>
          <w:sz w:val="24"/>
          <w:szCs w:val="24"/>
        </w:rPr>
        <w:softHyphen/>
        <w:t>жа). Классицизм в изобразительном искусстве (Н. Пуссен). Театр французского классицизма (П. Корнель,</w:t>
      </w:r>
    </w:p>
    <w:p w:rsidR="005351E1" w:rsidRPr="00552A81" w:rsidRDefault="005351E1" w:rsidP="005351E1">
      <w:pPr>
        <w:pStyle w:val="Style11"/>
        <w:widowControl/>
        <w:rPr>
          <w:rStyle w:val="FontStyle16"/>
          <w:sz w:val="24"/>
          <w:szCs w:val="24"/>
        </w:rPr>
      </w:pPr>
      <w:r w:rsidRPr="00552A81">
        <w:rPr>
          <w:rStyle w:val="FontStyle16"/>
          <w:sz w:val="24"/>
          <w:szCs w:val="24"/>
        </w:rPr>
        <w:t>Ж. Расин).</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Реализм в живописи XVII в. </w:t>
      </w:r>
      <w:r w:rsidRPr="00552A81">
        <w:rPr>
          <w:rStyle w:val="FontStyle16"/>
          <w:sz w:val="24"/>
          <w:szCs w:val="24"/>
        </w:rPr>
        <w:t>Красота реального мира в творчестве М. Караваджо (Италия), Рем</w:t>
      </w:r>
      <w:r w:rsidRPr="00552A81">
        <w:rPr>
          <w:rStyle w:val="FontStyle16"/>
          <w:sz w:val="24"/>
          <w:szCs w:val="24"/>
        </w:rPr>
        <w:softHyphen/>
        <w:t>брандта Х. (Голландия), Д. Веласкеса (Испания).</w:t>
      </w:r>
    </w:p>
    <w:p w:rsidR="005351E1" w:rsidRPr="00552A81" w:rsidRDefault="005351E1" w:rsidP="005351E1">
      <w:pPr>
        <w:pStyle w:val="Style5"/>
        <w:widowControl/>
        <w:spacing w:line="240" w:lineRule="auto"/>
        <w:ind w:firstLine="0"/>
        <w:jc w:val="left"/>
        <w:rPr>
          <w:rStyle w:val="FontStyle16"/>
          <w:sz w:val="24"/>
          <w:szCs w:val="24"/>
        </w:rPr>
      </w:pPr>
      <w:r w:rsidRPr="00552A81">
        <w:rPr>
          <w:rStyle w:val="FontStyle15"/>
          <w:sz w:val="24"/>
          <w:szCs w:val="24"/>
        </w:rPr>
        <w:t xml:space="preserve">Искусство рококо: </w:t>
      </w:r>
      <w:r w:rsidRPr="00552A81">
        <w:rPr>
          <w:rStyle w:val="FontStyle16"/>
          <w:sz w:val="24"/>
          <w:szCs w:val="24"/>
        </w:rPr>
        <w:t>"галантные празднества" А. Ватто, "пасторали" Ф. Буше.</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Эстетика Просвещения </w:t>
      </w:r>
      <w:r w:rsidRPr="00552A81">
        <w:rPr>
          <w:rStyle w:val="FontStyle16"/>
          <w:sz w:val="24"/>
          <w:szCs w:val="24"/>
        </w:rPr>
        <w:t>(философские повести Вольтера, мещанская драма Д. Дидро, сентимен</w:t>
      </w:r>
      <w:r w:rsidRPr="00552A81">
        <w:rPr>
          <w:rStyle w:val="FontStyle16"/>
          <w:sz w:val="24"/>
          <w:szCs w:val="24"/>
        </w:rPr>
        <w:softHyphen/>
        <w:t>тальный роман Ж.-Ж. Руссо). Революционный классицизм и ампир Ж.-Л. Давида. Оперная реформа К.-В. Глюка. Симфонизм Венской классической школы (сонатно-симфонический цикл Й. Гайдна, опера В.-А. Моцарта, симфонии Л. ван Бетховена).</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Эстетика романтизма. </w:t>
      </w:r>
      <w:r w:rsidRPr="00552A81">
        <w:rPr>
          <w:rStyle w:val="FontStyle16"/>
          <w:sz w:val="24"/>
          <w:szCs w:val="24"/>
        </w:rPr>
        <w:t>Музыка - ведущий жанр романтизма: песни (Ф. Шуберт), программные произведения (Г. Берлиоз), опера (Р. Вагнер), фольклор (И. Брамс). Религиозные и литературные темы в живописи прерафаэлитов (Д.-Э. Миллес, Д.-Г. Россетти). Пейзаж в романтической живописи (К.-Д. Фрид</w:t>
      </w:r>
      <w:r w:rsidRPr="00552A81">
        <w:rPr>
          <w:rStyle w:val="FontStyle16"/>
          <w:sz w:val="24"/>
          <w:szCs w:val="24"/>
        </w:rPr>
        <w:softHyphen/>
        <w:t>рих, У. Тёрнер). Революционный романтизм Э. Делакруа и Ф. Гойи. Английский парк.</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Эстетика критического реализма </w:t>
      </w:r>
      <w:r w:rsidRPr="00552A81">
        <w:rPr>
          <w:rStyle w:val="FontStyle16"/>
          <w:sz w:val="24"/>
          <w:szCs w:val="24"/>
        </w:rPr>
        <w:t>в литературе (Стендаль, Г. Флобер, Э. Золя, П. Мериме) и музы</w:t>
      </w:r>
      <w:r w:rsidRPr="00552A81">
        <w:rPr>
          <w:rStyle w:val="FontStyle16"/>
          <w:sz w:val="24"/>
          <w:szCs w:val="24"/>
        </w:rPr>
        <w:softHyphen/>
        <w:t>ке (Ж. Бизе). Реалистическая живопись (Г. Курбе, Ж.-Ф. Милле).</w:t>
      </w:r>
    </w:p>
    <w:p w:rsidR="005351E1" w:rsidRPr="00552A81" w:rsidRDefault="005351E1" w:rsidP="005351E1">
      <w:pPr>
        <w:pStyle w:val="Style7"/>
        <w:widowControl/>
        <w:spacing w:line="240" w:lineRule="auto"/>
        <w:jc w:val="both"/>
        <w:rPr>
          <w:rStyle w:val="FontStyle13"/>
          <w:rFonts w:ascii="Times New Roman" w:hAnsi="Times New Roman" w:cs="Times New Roman"/>
          <w:sz w:val="24"/>
          <w:szCs w:val="24"/>
        </w:rPr>
      </w:pPr>
      <w:r w:rsidRPr="00552A81">
        <w:rPr>
          <w:rStyle w:val="FontStyle13"/>
          <w:rFonts w:ascii="Times New Roman" w:hAnsi="Times New Roman" w:cs="Times New Roman"/>
          <w:sz w:val="24"/>
          <w:szCs w:val="24"/>
        </w:rPr>
        <w:t>Проведение творческой практической работы на сравнение конструкций в архитектуре барокко, классицизма, романтизма и выявление их типологических форм.</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Художественная культура конца XIX -- XX вв. (не менее 20 час)</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Эстетика художественной культуры второй половины XIX в. </w:t>
      </w:r>
      <w:r w:rsidRPr="00552A81">
        <w:rPr>
          <w:rStyle w:val="FontStyle16"/>
          <w:sz w:val="24"/>
          <w:szCs w:val="24"/>
        </w:rPr>
        <w:t>Абсолютизация момента в им</w:t>
      </w:r>
      <w:r w:rsidRPr="00552A81">
        <w:rPr>
          <w:rStyle w:val="FontStyle16"/>
          <w:sz w:val="24"/>
          <w:szCs w:val="24"/>
        </w:rPr>
        <w:softHyphen/>
        <w:t>прессионизме: живопись (К. Моне, П.-О. Ренуар, Э. Дега), музыка (К. Дебюсси), скульптура (О. Роден). Культ иррационального в символизме: живопись (Г. Моро, П. Пюи де Шаванн), скульптура (Э.-А. Бур-делль). Фиксация вечного через мгновение в постимпрессионизме (П. Сезанн, В. Ван Гог, П. Гоген).</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Эстетика модерна. </w:t>
      </w:r>
      <w:r w:rsidRPr="00552A81">
        <w:rPr>
          <w:rStyle w:val="FontStyle16"/>
          <w:sz w:val="24"/>
          <w:szCs w:val="24"/>
        </w:rPr>
        <w:t>Знаковое выражение стиля в архитектуре (В. Орта, А. Гауди), живописи (А.-М. Муха), графике (О. Бердсли), декоративно-прикладном искусстве (Л.-К. Тиффани, Г.-Ж. Гимар). Синтез искусств в архитектуре. Культ абсолютной красоты как кредо искусства в живописи Г. Климта (Бетховен-ский фриз).</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Эпоха модернизма. </w:t>
      </w:r>
      <w:r w:rsidRPr="00552A81">
        <w:rPr>
          <w:rStyle w:val="FontStyle16"/>
          <w:sz w:val="24"/>
          <w:szCs w:val="24"/>
        </w:rPr>
        <w:t>Новое видение красоты как отрицание единства формы, пространства и цвета. Индивидуальная свобода художника и творческий эксперимент: фовизм А. Матисса, экспрессионизм Ф. Марка, примитивизм А. Руссо, кубизм П. Пикассо, абстрактное искусство В. Кандинского, сюрреализм Р. Магритта, С. Дали. Новые техники (додекафония, алеаторика) и направления (новая Венская школа) в му</w:t>
      </w:r>
      <w:r w:rsidRPr="00552A81">
        <w:rPr>
          <w:rStyle w:val="FontStyle16"/>
          <w:sz w:val="24"/>
          <w:szCs w:val="24"/>
        </w:rPr>
        <w:softHyphen/>
        <w:t>зыке. Конструктивизм в архитектуре Ш. -Э. Ле Корбюзье: вилла Савой в Пуасси.</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"Большой стиль" тоталитарных государств. Принцип «народности» и авторитарности в тоталитар</w:t>
      </w:r>
      <w:r w:rsidRPr="00552A81">
        <w:rPr>
          <w:rStyle w:val="FontStyle16"/>
          <w:sz w:val="24"/>
          <w:szCs w:val="24"/>
        </w:rPr>
        <w:softHyphen/>
        <w:t>ном искусстве.</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Художественное и мировоззренческое своеобразие культуры США: литература (В. Ирвинг, Г. Лонгфелло, У. Уитмен, Э. Хемингуэй), живопись (Э. Хоппер, Э. Уорхел), музыка (Ч. Айвз). Небоскребы - элегантная стилизация храмово-пирамидального зодчества тольтеков, майя, ацтеков (Эмпайр Стейт Бил-динг в Нью-Йорке). Геометрический декор как выражение оптимизма, энергии и напора. Афро-американский фольклор (сказки-притчи, спиричуэлс, блюз, джаз).</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Постмодернизм. </w:t>
      </w:r>
      <w:r w:rsidRPr="00552A81">
        <w:rPr>
          <w:rStyle w:val="FontStyle16"/>
          <w:sz w:val="24"/>
          <w:szCs w:val="24"/>
        </w:rPr>
        <w:t>Основные принципы. Новые виды искусств и новые формы синтеза: кинемато</w:t>
      </w:r>
      <w:r w:rsidRPr="00552A81">
        <w:rPr>
          <w:rStyle w:val="FontStyle16"/>
          <w:sz w:val="24"/>
          <w:szCs w:val="24"/>
        </w:rPr>
        <w:softHyphen/>
        <w:t>граф, инсталляция, высокая мода (Д. Гальяно), компьютерная графика и анимация. Музыкальное искусство второй половины XX в. (Битлз, Пинк Флойд, "Новая волна"). Электронная музыка. Массовая культура и возрождение архаических форм в художественном мышлении. Поп-арт. Диалог культур и глобализация.</w:t>
      </w:r>
    </w:p>
    <w:p w:rsidR="005351E1" w:rsidRPr="00552A81" w:rsidRDefault="005351E1" w:rsidP="005351E1">
      <w:pPr>
        <w:pStyle w:val="Style7"/>
        <w:widowControl/>
        <w:spacing w:line="240" w:lineRule="auto"/>
        <w:jc w:val="both"/>
        <w:rPr>
          <w:rStyle w:val="FontStyle13"/>
          <w:rFonts w:ascii="Times New Roman" w:hAnsi="Times New Roman" w:cs="Times New Roman"/>
          <w:sz w:val="24"/>
          <w:szCs w:val="24"/>
        </w:rPr>
      </w:pPr>
      <w:r w:rsidRPr="00552A81">
        <w:rPr>
          <w:rStyle w:val="FontStyle13"/>
          <w:rFonts w:ascii="Times New Roman" w:hAnsi="Times New Roman" w:cs="Times New Roman"/>
          <w:sz w:val="24"/>
          <w:szCs w:val="24"/>
        </w:rPr>
        <w:t>Выполнение творческого задания по интерпретации понятия "реализм без границ" как итог ана</w:t>
      </w:r>
      <w:r w:rsidRPr="00552A81">
        <w:rPr>
          <w:rStyle w:val="FontStyle13"/>
          <w:rFonts w:ascii="Times New Roman" w:hAnsi="Times New Roman" w:cs="Times New Roman"/>
          <w:sz w:val="24"/>
          <w:szCs w:val="24"/>
        </w:rPr>
        <w:softHyphen/>
        <w:t>лиза различных эпох и художественных стилей. Выявление роли художественного языка в искусстве, со</w:t>
      </w:r>
      <w:r w:rsidRPr="00552A81">
        <w:rPr>
          <w:rStyle w:val="FontStyle13"/>
          <w:rFonts w:ascii="Times New Roman" w:hAnsi="Times New Roman" w:cs="Times New Roman"/>
          <w:sz w:val="24"/>
          <w:szCs w:val="24"/>
        </w:rPr>
        <w:softHyphen/>
        <w:t>отношение искусства и реальной жизни.</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III. Русская художественная культура</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Художественная культура Древней Руси. (не менее 21 часа)</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Славянские языческие традиции и эстетика православия. Культурное влияние Византии и формиро</w:t>
      </w:r>
      <w:r w:rsidRPr="00552A81">
        <w:rPr>
          <w:rStyle w:val="FontStyle16"/>
          <w:sz w:val="24"/>
          <w:szCs w:val="24"/>
        </w:rPr>
        <w:softHyphen/>
        <w:t>вание национального стиля (Софийский собор в Киеве). Миметический образ - идеал византийского изо</w:t>
      </w:r>
      <w:r w:rsidRPr="00552A81">
        <w:rPr>
          <w:rStyle w:val="FontStyle16"/>
          <w:sz w:val="24"/>
          <w:szCs w:val="24"/>
        </w:rPr>
        <w:softHyphen/>
        <w:t>бразительного искусства. Киевская школа иконописи (Алимпий).</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Белокаменное зодчество - примета владимиро-суздальского стиля (храм Покрова на Нерли, Влади</w:t>
      </w:r>
      <w:r w:rsidRPr="00552A81">
        <w:rPr>
          <w:rStyle w:val="FontStyle16"/>
          <w:sz w:val="24"/>
          <w:szCs w:val="24"/>
        </w:rPr>
        <w:softHyphen/>
        <w:t>мирский собор). Каменная резьба на фасаде - синтез романского и византийского стилей (Дмитриевский собор во Владимире). Фресковая роспись - основной вид внутреннего декора. Интерпретация темы Страш</w:t>
      </w:r>
      <w:r w:rsidRPr="00552A81">
        <w:rPr>
          <w:rStyle w:val="FontStyle16"/>
          <w:sz w:val="24"/>
          <w:szCs w:val="24"/>
        </w:rPr>
        <w:softHyphen/>
        <w:t>ного суда в русском храме.</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Особенность архитектуры новгородских и псковских храмов. Формирование национальных иконо</w:t>
      </w:r>
      <w:r w:rsidRPr="00552A81">
        <w:rPr>
          <w:rStyle w:val="FontStyle16"/>
          <w:sz w:val="24"/>
          <w:szCs w:val="24"/>
        </w:rPr>
        <w:softHyphen/>
        <w:t>писных школ. Новгородская школа иконописи ("Св. Георгий с житием"). Псковская школа иконописи ("Сошествие во ад"). Ф. Грек.</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Раннемосковская школа иконописи в творчестве А. Рублева. Икона "Троица" как национальный символ единения русских земель. Русский иконостас как символ единения Церкви от Адама до Страшного суда. Формирование национального самосознания. Раннемосковский стиль в архитектуре (собор Спаса Преображения в Спасо-Андрониковом монастыре).</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Ренессансные тенденции в архитектуре московского Кремля (Алевиз Новый: Архангельский собор). Успенский собор Фиораванти - уникальный образец синтеза владимиро-суздальского и ренессансного сти</w:t>
      </w:r>
      <w:r w:rsidRPr="00552A81">
        <w:rPr>
          <w:rStyle w:val="FontStyle16"/>
          <w:sz w:val="24"/>
          <w:szCs w:val="24"/>
        </w:rPr>
        <w:softHyphen/>
        <w:t>лей. Творчество Дионисия как отображение величия и славы общенационального Русского государства (фресковый цикл в соборе Рождества Богородицы в Ферапонтово). Знаменный распев; партесный концерт.</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Ориентация на русскую старину - специфика культуры при Иване IV Грозном. Церковь Вознесения в Коломенском - образец шатрового храма. Храм Покрова Пресвятой Богородицы "на рву" в Москве - обра</w:t>
      </w:r>
      <w:r w:rsidRPr="00552A81">
        <w:rPr>
          <w:rStyle w:val="FontStyle16"/>
          <w:sz w:val="24"/>
          <w:szCs w:val="24"/>
        </w:rPr>
        <w:softHyphen/>
        <w:t>зец храма-монумента. Фресковые циклы (Смоленский собор Новодевичьего монастыря в Москве) и иконо</w:t>
      </w:r>
      <w:r w:rsidRPr="00552A81">
        <w:rPr>
          <w:rStyle w:val="FontStyle16"/>
          <w:sz w:val="24"/>
          <w:szCs w:val="24"/>
        </w:rPr>
        <w:softHyphen/>
        <w:t>пись (икона "Церковь воинствующая") - образец канонического воспроизведения текста Священного писа</w:t>
      </w:r>
      <w:r w:rsidRPr="00552A81">
        <w:rPr>
          <w:rStyle w:val="FontStyle16"/>
          <w:sz w:val="24"/>
          <w:szCs w:val="24"/>
        </w:rPr>
        <w:softHyphen/>
        <w:t>ния.</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Контакты с Западной Европой (Библия Пискатора). Гражданское зодчество (Теремной дворец мос</w:t>
      </w:r>
      <w:r w:rsidRPr="00552A81">
        <w:rPr>
          <w:rStyle w:val="FontStyle16"/>
          <w:sz w:val="24"/>
          <w:szCs w:val="24"/>
        </w:rPr>
        <w:softHyphen/>
        <w:t>ковского Кремля). Светские мотивы в культовом зодчестве (Воскресенский собор Новоиерусалимского мо</w:t>
      </w:r>
      <w:r w:rsidRPr="00552A81">
        <w:rPr>
          <w:rStyle w:val="FontStyle16"/>
          <w:sz w:val="24"/>
          <w:szCs w:val="24"/>
        </w:rPr>
        <w:softHyphen/>
        <w:t>настыря). Многоцветные поливные изразцы - новый вид декора в русском зодчестве. Светское звучание храмовых фресок (купеческие церкви Москвы и Ярославля). Деревянное зодчество (дворец царя Алексея Михайловича в Коломенском, церковь Спаса Преображения в Кижах). Нарышкинское барокко (колокольня Новодевичьего монастыря, трапезная палата Троице-Сергиевой Лавры) как пример европейского влияния.</w:t>
      </w:r>
    </w:p>
    <w:p w:rsidR="005351E1" w:rsidRPr="00552A81" w:rsidRDefault="005351E1" w:rsidP="005351E1">
      <w:pPr>
        <w:pStyle w:val="Style5"/>
        <w:widowControl/>
        <w:spacing w:line="240" w:lineRule="auto"/>
        <w:ind w:firstLine="0"/>
        <w:jc w:val="left"/>
        <w:rPr>
          <w:rStyle w:val="FontStyle16"/>
          <w:sz w:val="24"/>
          <w:szCs w:val="24"/>
        </w:rPr>
      </w:pPr>
      <w:r w:rsidRPr="00552A81">
        <w:rPr>
          <w:rStyle w:val="FontStyle16"/>
          <w:sz w:val="24"/>
          <w:szCs w:val="24"/>
        </w:rPr>
        <w:t>Древнерусская литература: от "Слова о полку Игореве" до "Жития протопопа Аввакума".</w:t>
      </w:r>
    </w:p>
    <w:p w:rsidR="005351E1" w:rsidRPr="00552A81" w:rsidRDefault="005351E1" w:rsidP="005351E1">
      <w:pPr>
        <w:pStyle w:val="Style5"/>
        <w:widowControl/>
        <w:spacing w:line="240" w:lineRule="auto"/>
        <w:ind w:firstLine="0"/>
        <w:jc w:val="left"/>
        <w:rPr>
          <w:rStyle w:val="FontStyle16"/>
          <w:sz w:val="24"/>
          <w:szCs w:val="24"/>
        </w:rPr>
      </w:pPr>
      <w:r w:rsidRPr="00552A81">
        <w:rPr>
          <w:rStyle w:val="FontStyle16"/>
          <w:sz w:val="24"/>
          <w:szCs w:val="24"/>
        </w:rPr>
        <w:t>Образы Древней Руси в русском искусстве.</w:t>
      </w:r>
    </w:p>
    <w:p w:rsidR="005351E1" w:rsidRPr="00552A81" w:rsidRDefault="005351E1" w:rsidP="005351E1">
      <w:pPr>
        <w:pStyle w:val="Style7"/>
        <w:widowControl/>
        <w:spacing w:line="240" w:lineRule="auto"/>
        <w:jc w:val="both"/>
        <w:rPr>
          <w:rStyle w:val="FontStyle15"/>
          <w:sz w:val="24"/>
          <w:szCs w:val="24"/>
        </w:rPr>
      </w:pPr>
      <w:r w:rsidRPr="00552A81">
        <w:rPr>
          <w:rStyle w:val="FontStyle13"/>
          <w:rFonts w:ascii="Times New Roman" w:hAnsi="Times New Roman" w:cs="Times New Roman"/>
          <w:sz w:val="24"/>
          <w:szCs w:val="24"/>
        </w:rPr>
        <w:t>Проведение историко-этнографического исследования местных архитектурных, живописных, де</w:t>
      </w:r>
      <w:r w:rsidRPr="00552A81">
        <w:rPr>
          <w:rStyle w:val="FontStyle13"/>
          <w:rFonts w:ascii="Times New Roman" w:hAnsi="Times New Roman" w:cs="Times New Roman"/>
          <w:sz w:val="24"/>
          <w:szCs w:val="24"/>
        </w:rPr>
        <w:softHyphen/>
        <w:t xml:space="preserve">коративно-прикладных объектов и их атрибуция в соответствии с изученными стилями. </w:t>
      </w:r>
      <w:r w:rsidRPr="00552A81">
        <w:rPr>
          <w:rStyle w:val="FontStyle15"/>
          <w:sz w:val="24"/>
          <w:szCs w:val="24"/>
        </w:rPr>
        <w:t>Художественная культура России в Новое время. (не менее 43 часов)</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Культурные связи России с Европой. </w:t>
      </w:r>
      <w:r w:rsidRPr="00552A81">
        <w:rPr>
          <w:rStyle w:val="FontStyle16"/>
          <w:sz w:val="24"/>
          <w:szCs w:val="24"/>
        </w:rPr>
        <w:t>Проблема культурного синтеза и культурного заимствова</w:t>
      </w:r>
      <w:r w:rsidRPr="00552A81">
        <w:rPr>
          <w:rStyle w:val="FontStyle16"/>
          <w:sz w:val="24"/>
          <w:szCs w:val="24"/>
        </w:rPr>
        <w:softHyphen/>
        <w:t xml:space="preserve">ния. Петербургский стиль как отражение личных вкусов Петра </w:t>
      </w:r>
      <w:r w:rsidRPr="00552A81">
        <w:rPr>
          <w:rStyle w:val="FontStyle16"/>
          <w:sz w:val="24"/>
          <w:szCs w:val="24"/>
          <w:lang w:val="en-US"/>
        </w:rPr>
        <w:t>I</w:t>
      </w:r>
      <w:r w:rsidRPr="00552A81">
        <w:rPr>
          <w:rStyle w:val="FontStyle16"/>
          <w:sz w:val="24"/>
          <w:szCs w:val="24"/>
        </w:rPr>
        <w:t>. Петропавловская крепость - образец фор</w:t>
      </w:r>
      <w:r w:rsidRPr="00552A81">
        <w:rPr>
          <w:rStyle w:val="FontStyle16"/>
          <w:sz w:val="24"/>
          <w:szCs w:val="24"/>
        </w:rPr>
        <w:softHyphen/>
        <w:t xml:space="preserve">тификационных сооружений. Собор Петра и Павла - образец культового зодчества. Летний домик - образец частного жилища. Петергоф - "парадиз" Петра </w:t>
      </w:r>
      <w:r w:rsidRPr="00552A81">
        <w:rPr>
          <w:rStyle w:val="FontStyle16"/>
          <w:sz w:val="24"/>
          <w:szCs w:val="24"/>
          <w:lang w:val="en-US"/>
        </w:rPr>
        <w:t>I</w:t>
      </w:r>
      <w:r w:rsidRPr="00552A81">
        <w:rPr>
          <w:rStyle w:val="FontStyle16"/>
          <w:sz w:val="24"/>
          <w:szCs w:val="24"/>
        </w:rPr>
        <w:t xml:space="preserve"> на море. Новые виды декора. "Монументальное рококо" Ф.-Б. Растрелли как русская разновидность барокко (Зимний дворец в Петербурге, Царскосельский дворец, Воскресенский собор Смольного монастыря).</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Своеобразие екатерининского классицизма в архитектуре: "ранний классицизм" А. Ринальди (Мра</w:t>
      </w:r>
      <w:r w:rsidRPr="00552A81">
        <w:rPr>
          <w:rStyle w:val="FontStyle16"/>
          <w:sz w:val="24"/>
          <w:szCs w:val="24"/>
        </w:rPr>
        <w:softHyphen/>
        <w:t>морный дворец в Петербурге, дворец в Гатчине); "строгий классицизм" Дж. Кваренги (Академия наук, Смольный институт благородных девиц). "Прозрачный классицизм" Ч. Камерона - тонкая стилизация ека</w:t>
      </w:r>
      <w:r w:rsidRPr="00552A81">
        <w:rPr>
          <w:rStyle w:val="FontStyle16"/>
          <w:sz w:val="24"/>
          <w:szCs w:val="24"/>
        </w:rPr>
        <w:softHyphen/>
        <w:t>терининского классицизма (Царское Село). Особенность московского классицизма как стиля "дворянской республики". Светские (Московский университет, Дворянское собрание, Сенат) и культовые (церковь Большого Вознесения у Никитских ворот, храм при Голицынской больнице) сооружения М. Ф. Казакова. Павловск и Михайловский замок в Петербурге - идеальные образцы романтического мироощущения в архи</w:t>
      </w:r>
      <w:r w:rsidRPr="00552A81">
        <w:rPr>
          <w:rStyle w:val="FontStyle16"/>
          <w:sz w:val="24"/>
          <w:szCs w:val="24"/>
        </w:rPr>
        <w:softHyphen/>
        <w:t>тектуре классицизма. Романтические тенденции в живописи (Ф. С. Рокотов, Д. Г. Левицкий, В. Л. Борови</w:t>
      </w:r>
      <w:r w:rsidRPr="00552A81">
        <w:rPr>
          <w:rStyle w:val="FontStyle16"/>
          <w:sz w:val="24"/>
          <w:szCs w:val="24"/>
        </w:rPr>
        <w:softHyphen/>
        <w:t>ковский) и скульптуре (Ф. И. Шубин, Э.-М. Фальконе) классицизма.</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 xml:space="preserve">Александровский классицизм начала </w:t>
      </w:r>
      <w:r w:rsidRPr="00552A81">
        <w:rPr>
          <w:rStyle w:val="FontStyle16"/>
          <w:sz w:val="24"/>
          <w:szCs w:val="24"/>
          <w:lang w:val="en-US"/>
        </w:rPr>
        <w:t>XIX</w:t>
      </w:r>
      <w:r w:rsidRPr="00552A81">
        <w:rPr>
          <w:rStyle w:val="FontStyle16"/>
          <w:sz w:val="24"/>
          <w:szCs w:val="24"/>
        </w:rPr>
        <w:t xml:space="preserve"> в. как ориентация на идеалы Древней Греции: Казанский собор, биржа, адмиралтейство - символы военного, торгового, морского могущества России. Александров</w:t>
      </w:r>
      <w:r w:rsidRPr="00552A81">
        <w:rPr>
          <w:rStyle w:val="FontStyle16"/>
          <w:sz w:val="24"/>
          <w:szCs w:val="24"/>
        </w:rPr>
        <w:softHyphen/>
        <w:t>ский ампир как ориентация на идеалы Древнего Рима: градостроительные ансамбли К. Росси (арка Гене</w:t>
      </w:r>
      <w:r w:rsidRPr="00552A81">
        <w:rPr>
          <w:rStyle w:val="FontStyle16"/>
          <w:sz w:val="24"/>
          <w:szCs w:val="24"/>
        </w:rPr>
        <w:softHyphen/>
        <w:t>рального штаба, Александринский театр, Михайловский дворец). Белый зал Михайловского дворца как об</w:t>
      </w:r>
      <w:r w:rsidRPr="00552A81">
        <w:rPr>
          <w:rStyle w:val="FontStyle16"/>
          <w:sz w:val="24"/>
          <w:szCs w:val="24"/>
        </w:rPr>
        <w:softHyphen/>
        <w:t>разец ампирного интерьера. Архитектурные декорации П. ди Готтардо Гонзага в русском театре. Роль скульптурного декора в украшении сооружений классицизма и ампира (С. С. Пименов, И. И. Теребенев). Монументально-декоративная (В. И. Демут-Малиновский), парковая (П. П. Соколов), мемориальная (И. П. Мартос) скульптура. Синтез романтизма, реализма и классицизма в живописи (О. А. Кипренский, К. П. Брюллов, А. А. Иванов, П. А. Федотов). Русская классическая музыка (М. И. Глинка).</w:t>
      </w:r>
    </w:p>
    <w:p w:rsidR="005351E1" w:rsidRPr="00552A81" w:rsidRDefault="005351E1" w:rsidP="005351E1">
      <w:pPr>
        <w:pStyle w:val="Style2"/>
        <w:widowControl/>
        <w:spacing w:line="240" w:lineRule="auto"/>
        <w:jc w:val="left"/>
        <w:rPr>
          <w:rStyle w:val="FontStyle15"/>
          <w:sz w:val="24"/>
          <w:szCs w:val="24"/>
        </w:rPr>
      </w:pPr>
      <w:r w:rsidRPr="00552A81">
        <w:rPr>
          <w:rStyle w:val="FontStyle15"/>
          <w:sz w:val="24"/>
          <w:szCs w:val="24"/>
        </w:rPr>
        <w:t xml:space="preserve">Критический реализм в искусстве второй половины </w:t>
      </w:r>
      <w:r w:rsidRPr="00552A81">
        <w:rPr>
          <w:rStyle w:val="FontStyle15"/>
          <w:sz w:val="24"/>
          <w:szCs w:val="24"/>
          <w:lang w:val="en-US"/>
        </w:rPr>
        <w:t>XIX</w:t>
      </w:r>
      <w:r w:rsidRPr="00552A81">
        <w:rPr>
          <w:rStyle w:val="FontStyle15"/>
          <w:sz w:val="24"/>
          <w:szCs w:val="24"/>
        </w:rPr>
        <w:t xml:space="preserve"> века</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Поиск национального самосознания в искусстве. Передвижники - глашатаи острых социальных тем (И. Н. Крамской, И. Е. Репин). Национальный психологический портрет (В. Г. Перов: портрет Ф. М. Досто</w:t>
      </w:r>
      <w:r w:rsidRPr="00552A81">
        <w:rPr>
          <w:rStyle w:val="FontStyle16"/>
          <w:sz w:val="24"/>
          <w:szCs w:val="24"/>
        </w:rPr>
        <w:softHyphen/>
        <w:t>евского; И. Н. Крамской: портрет М. П. Мусоргского). Исторический жанр (В. И. Суриков). Особая роль пейзажа как "пейзажа русской души" в русской пейзажной школе (А. К. Саврасов, Ф. А. Васильев, И. И. Левитан). Принцип "музыкальной правды" в творчестве композиторов "Могучей кучки". Романтические традиции в музыке П. И. Чайковского. Русский классический балет (М. Петипа). Отражение русского "эт</w:t>
      </w:r>
      <w:r w:rsidRPr="00552A81">
        <w:rPr>
          <w:rStyle w:val="FontStyle16"/>
          <w:sz w:val="24"/>
          <w:szCs w:val="24"/>
        </w:rPr>
        <w:softHyphen/>
        <w:t>нического своеобразия" в архитектуре (русско-византийский стиль храма Христа Спасителя в Москве К. А. Тона; стиль "ля рюс" храма "Спас-на-крови" в Петербурге А. А. Парланда) и в монументальной живописи (фрески Владимирского собора в Киеве В. М. Васнецова).</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Русское искусство конца </w:t>
      </w:r>
      <w:r w:rsidRPr="00552A81">
        <w:rPr>
          <w:rStyle w:val="FontStyle15"/>
          <w:sz w:val="24"/>
          <w:szCs w:val="24"/>
          <w:lang w:val="en-US"/>
        </w:rPr>
        <w:t>XIX</w:t>
      </w:r>
      <w:r w:rsidRPr="00552A81">
        <w:rPr>
          <w:rStyle w:val="FontStyle15"/>
          <w:sz w:val="24"/>
          <w:szCs w:val="24"/>
        </w:rPr>
        <w:t xml:space="preserve"> -- начала </w:t>
      </w:r>
      <w:r w:rsidRPr="00552A81">
        <w:rPr>
          <w:rStyle w:val="FontStyle15"/>
          <w:sz w:val="24"/>
          <w:szCs w:val="24"/>
          <w:lang w:val="en-US"/>
        </w:rPr>
        <w:t>XX</w:t>
      </w:r>
      <w:r w:rsidRPr="00552A81">
        <w:rPr>
          <w:rStyle w:val="FontStyle15"/>
          <w:sz w:val="24"/>
          <w:szCs w:val="24"/>
        </w:rPr>
        <w:t xml:space="preserve"> века. </w:t>
      </w:r>
      <w:r w:rsidRPr="00552A81">
        <w:rPr>
          <w:rStyle w:val="FontStyle16"/>
          <w:sz w:val="24"/>
          <w:szCs w:val="24"/>
        </w:rPr>
        <w:t>Своеобразие русского модерна в архитектуре. Основные направления стиля в творчестве Ф. О. Шехтеля: неоромантизм (особняк З. Г. Морозовой, здание Ярославского вокзала), пластицизм (дом Рябушинского), неоклассицизм (особняк Шехтеля на Большой Са</w:t>
      </w:r>
      <w:r w:rsidRPr="00552A81">
        <w:rPr>
          <w:rStyle w:val="FontStyle16"/>
          <w:sz w:val="24"/>
          <w:szCs w:val="24"/>
        </w:rPr>
        <w:softHyphen/>
        <w:t>довой), рационализм (типография "Утро России"). Живописный реализм В. А. Серова. Исторические реми</w:t>
      </w:r>
      <w:r w:rsidRPr="00552A81">
        <w:rPr>
          <w:rStyle w:val="FontStyle16"/>
          <w:sz w:val="24"/>
          <w:szCs w:val="24"/>
        </w:rPr>
        <w:softHyphen/>
        <w:t>нисценции художников "Мира искусств" (К. А. Сомов, М. В. Добужинский, А. Н. Бенуа). Синтез слова, цвета и звука в музыке А. Н. Скрябина. Утонченная стилизация модерна в балетных постановках "Русских сезонов" в Париже (И. Ф. Стравинский). Символизм в живописи (М. А. Врубель, В. Э. Борисов-Мусатов, К. С. Петров-Водкин, "Голубая роза") и скульптуре (А. С. Голубкина).</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Русская культура в первой половине XX века. </w:t>
      </w:r>
      <w:r w:rsidRPr="00552A81">
        <w:rPr>
          <w:rStyle w:val="FontStyle16"/>
          <w:sz w:val="24"/>
          <w:szCs w:val="24"/>
        </w:rPr>
        <w:t>Мировое значение творческих исканий россий</w:t>
      </w:r>
      <w:r w:rsidRPr="00552A81">
        <w:rPr>
          <w:rStyle w:val="FontStyle16"/>
          <w:sz w:val="24"/>
          <w:szCs w:val="24"/>
        </w:rPr>
        <w:softHyphen/>
        <w:t>ских художников в первой половине XX в.: живопись (В. В. Кандинский, К. С. Малевич, М. Шагал), музыка (С. С. Прокофьев, Д. Д. Шостакович, А. Г. Шнитке), кинематограф (С. М. Эйзенштейн), театр (К. С. Стани</w:t>
      </w:r>
      <w:r w:rsidRPr="00552A81">
        <w:rPr>
          <w:rStyle w:val="FontStyle16"/>
          <w:sz w:val="24"/>
          <w:szCs w:val="24"/>
        </w:rPr>
        <w:softHyphen/>
        <w:t>славский, В. Э. Мейерхольд), архитектура (В. Е. Татлин, К. С. Мельников).</w:t>
      </w:r>
    </w:p>
    <w:p w:rsidR="005351E1" w:rsidRPr="00552A81" w:rsidRDefault="005351E1" w:rsidP="005351E1">
      <w:pPr>
        <w:pStyle w:val="Style5"/>
        <w:widowControl/>
        <w:spacing w:line="240" w:lineRule="auto"/>
        <w:ind w:firstLine="0"/>
        <w:rPr>
          <w:rStyle w:val="FontStyle16"/>
          <w:sz w:val="24"/>
          <w:szCs w:val="24"/>
        </w:rPr>
      </w:pPr>
      <w:r w:rsidRPr="00552A81">
        <w:rPr>
          <w:rStyle w:val="FontStyle15"/>
          <w:sz w:val="24"/>
          <w:szCs w:val="24"/>
        </w:rPr>
        <w:t xml:space="preserve">Русская культура второй половины XX века. </w:t>
      </w:r>
      <w:r w:rsidRPr="00552A81">
        <w:rPr>
          <w:rStyle w:val="FontStyle16"/>
          <w:sz w:val="24"/>
          <w:szCs w:val="24"/>
        </w:rPr>
        <w:t>Агитационное искусство: монументальная скульп</w:t>
      </w:r>
      <w:r w:rsidRPr="00552A81">
        <w:rPr>
          <w:rStyle w:val="FontStyle16"/>
          <w:sz w:val="24"/>
          <w:szCs w:val="24"/>
        </w:rPr>
        <w:softHyphen/>
        <w:t>тура (Н. А. Андреев), политический плакат (Д. С. Моор). Искусство соцреализма в живописи (А. А. Дейне-ка, П. Д. Корин), скульптуре (В. И. Мухина) и гравюре (В. А. Фаворский). Сталинский ампир: высотные здания в Москве (Л. В. Руднев), московский Метрополитен. Развитие русской культуры во второй половине XX в. "Город на три тысячи жителей" - проект будущего, ставший настоящим.</w:t>
      </w:r>
    </w:p>
    <w:p w:rsidR="005351E1" w:rsidRPr="00552A81" w:rsidRDefault="005351E1" w:rsidP="005351E1">
      <w:pPr>
        <w:pStyle w:val="Style5"/>
        <w:widowControl/>
        <w:spacing w:line="240" w:lineRule="auto"/>
        <w:ind w:firstLine="0"/>
        <w:rPr>
          <w:rStyle w:val="FontStyle16"/>
          <w:sz w:val="24"/>
          <w:szCs w:val="24"/>
        </w:rPr>
      </w:pPr>
      <w:r w:rsidRPr="00552A81">
        <w:rPr>
          <w:rStyle w:val="FontStyle16"/>
          <w:sz w:val="24"/>
          <w:szCs w:val="24"/>
        </w:rPr>
        <w:t xml:space="preserve">Развитие российского искусства в конце </w:t>
      </w:r>
      <w:r w:rsidRPr="00552A81">
        <w:rPr>
          <w:rStyle w:val="FontStyle16"/>
          <w:sz w:val="24"/>
          <w:szCs w:val="24"/>
          <w:lang w:val="en-US"/>
        </w:rPr>
        <w:t>XX</w:t>
      </w:r>
      <w:r w:rsidRPr="00552A81">
        <w:rPr>
          <w:rStyle w:val="FontStyle16"/>
          <w:sz w:val="24"/>
          <w:szCs w:val="24"/>
        </w:rPr>
        <w:t xml:space="preserve"> в.: музыка, живопись, кинематограф, театр, телевиде</w:t>
      </w:r>
      <w:r w:rsidRPr="00552A81">
        <w:rPr>
          <w:rStyle w:val="FontStyle16"/>
          <w:sz w:val="24"/>
          <w:szCs w:val="24"/>
        </w:rPr>
        <w:softHyphen/>
        <w:t>ние.</w:t>
      </w:r>
    </w:p>
    <w:p w:rsidR="005351E1" w:rsidRPr="00552A81" w:rsidRDefault="005351E1" w:rsidP="005351E1">
      <w:pPr>
        <w:pStyle w:val="Style5"/>
        <w:widowControl/>
        <w:spacing w:line="240" w:lineRule="auto"/>
        <w:ind w:firstLine="0"/>
        <w:jc w:val="left"/>
        <w:rPr>
          <w:rStyle w:val="FontStyle16"/>
          <w:sz w:val="24"/>
          <w:szCs w:val="24"/>
        </w:rPr>
      </w:pPr>
      <w:r w:rsidRPr="00552A81">
        <w:rPr>
          <w:rStyle w:val="FontStyle16"/>
          <w:sz w:val="24"/>
          <w:szCs w:val="24"/>
        </w:rPr>
        <w:t>Открытость современной русской культуры и преемственность в ее развитии.</w:t>
      </w:r>
    </w:p>
    <w:p w:rsidR="005351E1" w:rsidRPr="00552A81" w:rsidRDefault="005351E1" w:rsidP="005351E1">
      <w:pPr>
        <w:pStyle w:val="Style7"/>
        <w:widowControl/>
        <w:spacing w:line="240" w:lineRule="auto"/>
        <w:jc w:val="both"/>
        <w:rPr>
          <w:rStyle w:val="FontStyle13"/>
          <w:rFonts w:ascii="Times New Roman" w:hAnsi="Times New Roman" w:cs="Times New Roman"/>
          <w:sz w:val="24"/>
          <w:szCs w:val="24"/>
        </w:rPr>
      </w:pPr>
      <w:r w:rsidRPr="00552A81">
        <w:rPr>
          <w:rStyle w:val="FontStyle13"/>
          <w:rFonts w:ascii="Times New Roman" w:hAnsi="Times New Roman" w:cs="Times New Roman"/>
          <w:sz w:val="24"/>
          <w:szCs w:val="24"/>
        </w:rPr>
        <w:t>Творческое осмысление архитектурных стилей в русском искусстве и их соотнесенность с анало</w:t>
      </w:r>
      <w:r w:rsidRPr="00552A81">
        <w:rPr>
          <w:rStyle w:val="FontStyle13"/>
          <w:rFonts w:ascii="Times New Roman" w:hAnsi="Times New Roman" w:cs="Times New Roman"/>
          <w:sz w:val="24"/>
          <w:szCs w:val="24"/>
        </w:rPr>
        <w:softHyphen/>
        <w:t>гичными европейскими стилями. Подготовка эссе, рецензий, творческих заданий как проявление личност</w:t>
      </w:r>
      <w:r w:rsidRPr="00552A81">
        <w:rPr>
          <w:rStyle w:val="FontStyle13"/>
          <w:rFonts w:ascii="Times New Roman" w:hAnsi="Times New Roman" w:cs="Times New Roman"/>
          <w:sz w:val="24"/>
          <w:szCs w:val="24"/>
        </w:rPr>
        <w:softHyphen/>
        <w:t>ной оценки современной художественной культуры.</w:t>
      </w:r>
    </w:p>
    <w:p w:rsidR="005351E1" w:rsidRPr="00552A81" w:rsidRDefault="005351E1" w:rsidP="005351E1">
      <w:pPr>
        <w:pStyle w:val="Style11"/>
        <w:widowControl/>
        <w:rPr>
          <w:rStyle w:val="FontStyle16"/>
          <w:sz w:val="24"/>
          <w:szCs w:val="24"/>
        </w:rPr>
      </w:pPr>
      <w:r w:rsidRPr="00552A81">
        <w:rPr>
          <w:rStyle w:val="FontStyle16"/>
          <w:sz w:val="24"/>
          <w:szCs w:val="24"/>
        </w:rPr>
        <w:t>Резерв времени - 21 час.</w:t>
      </w:r>
    </w:p>
    <w:p w:rsidR="005351E1" w:rsidRPr="00552A81" w:rsidRDefault="005351E1" w:rsidP="005351E1">
      <w:pPr>
        <w:rPr>
          <w:rFonts w:ascii="Times New Roman" w:hAnsi="Times New Roman" w:cs="Times New Roman"/>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u w:val="single"/>
          <w:lang w:val="ru-RU"/>
        </w:rPr>
      </w:pPr>
      <w:r w:rsidRPr="00552A81">
        <w:rPr>
          <w:rFonts w:ascii="Times New Roman" w:hAnsi="Times New Roman" w:cs="Times New Roman"/>
          <w:b/>
          <w:bCs/>
          <w:color w:val="000000"/>
          <w:u w:val="single"/>
          <w:lang w:val="ru-RU"/>
        </w:rPr>
        <w:t>ОБЖ. Базовый уровень</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Место предмета в базисном учебном плане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Федеральный базисный учебный план общеобразовательных учреждений Российской Федерации предусматривает изучение учебного предмета «Основы безопасности жизнедеятельности» в 10 классе в количестве 35 часов, из расчета 1 час в неделю.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Примерная программа рассчитана на 35 учебных часов. При этом в ней предусмотрен резерв свободного учебного времени в объеме 5 учебных часов (или 14,3%)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Основное содержание программы</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Обеспечение личной безопасности и сохранение здоровья (4 часа)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Здоровье и здоровый образ жизни. Общие понятия о здоровье. Здоровый образ жизни -</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основа укрепления и сохранения личного здоровья.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Факторы, способствующие укреплению здоровья. Двигательная активность и закаливание организма. Занятия физической культурой.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Вредные привычки (употребление алкоголя, курение, употребление наркотиков) и их социальные последствия.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Алкоголь и его влияние на здоровье человека, социальные последствия употребления</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алкоголя, снижение умственной и физической работоспособности.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Курение и его влияние на состояние здоровья. Табачный дым и его составные части.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Влияние курения на нервную систему, сердечно-сосудистую систему. Пассивное курение и его влияние на здоровье.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Наркотики. Наркомания и токсикомания, общие понятия и определения. Социальные</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последствия пристрастия к наркотикам. Профилактика наркомании.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Репродуктивное здоровье как составляющая часть здоровья человека и общества.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Основные инфекционные болезни, их классификация и профилактика.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Первая медицинская помощь при травмах и ранениях. Первая медицинская помощь при</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острой сердечной недостаточности и инсульте. Первая медицинская помощь при остановке сердца.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Государственная система обеспечения безопасности населения (8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Правила поведения в условиях чрезвычайных ситуаций природного и техногенного</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характера.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Краткая характеристика наиболее вероятных для данной местности и района проживания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Единая государственная система предупреждения и ликвидации чрезвычайных ситуаций (РСЧС).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РСЧС, история ее создания, предназначение, структура, задачи, решаемые по защите населения от чрезвычайных ситуаций.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Гражданская оборона — составная часть обороноспособности страны.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Гражданская оборона, основные понятия и определения, задачи гражданской обороны.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Структура и органы управления гражданской обороной.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Современные средства поражения и их поражающие факторы. Мероприятия по защите</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населения.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Оповещение и информирование населения об опасностях, возникающих в чрезвычайных</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ситуациях военного и мирного времени.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Организация инженерной защиты населения от поражающих факторов ЧС мирного и военного времени. Защитные сооружения гражданской обороны. Основное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предназначение защитных сооружений гражданской обороны. Виды защитных сооружений. Правила поведения в защитных сооружениях.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пребывания их в зонах заражения.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Организация гражданской обороны в общеобразовательном учреждении, ее предназначение.</w:t>
      </w:r>
    </w:p>
    <w:p w:rsidR="001D11AD" w:rsidRPr="00552A81" w:rsidRDefault="001D11AD" w:rsidP="00747FD8">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Основные направления деятельности государственных организаций и ведомств Российской </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Федерации по защите населения и территорий от чрезвычайных ситуаций: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прогноз, мониторинг, оповещение, защита, эвакуация, аварийно-спасательные работы, обучение населения.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Правовые основы организации защиты населения Российской Федерации от чрезвычайных ситуаций мирного времени.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Государственные службы по охране здоровья и безопасности граждан.</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МЧС России - федеральный орган управления в области защиты населения от чрезвычайных ситуаций.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Милиция в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Служба скорой медицинской помощи.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Другие государственные службы в области безопасности.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Основы обороны государства и воинская обязанность (18 час)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История создания Вооруженных Сил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Организация вооруженных сил Московского государства в </w:t>
      </w:r>
      <w:r w:rsidRPr="00552A81">
        <w:rPr>
          <w:rFonts w:ascii="Times New Roman" w:hAnsi="Times New Roman" w:cs="Times New Roman"/>
          <w:color w:val="000000"/>
        </w:rPr>
        <w:t>XIV</w:t>
      </w:r>
      <w:r w:rsidRPr="00552A81">
        <w:rPr>
          <w:rFonts w:ascii="Times New Roman" w:hAnsi="Times New Roman" w:cs="Times New Roman"/>
          <w:color w:val="000000"/>
          <w:lang w:val="ru-RU"/>
        </w:rPr>
        <w:t>—</w:t>
      </w:r>
      <w:r w:rsidRPr="00552A81">
        <w:rPr>
          <w:rFonts w:ascii="Times New Roman" w:hAnsi="Times New Roman" w:cs="Times New Roman"/>
          <w:color w:val="000000"/>
        </w:rPr>
        <w:t>XV</w:t>
      </w:r>
      <w:r w:rsidRPr="00552A81">
        <w:rPr>
          <w:rFonts w:ascii="Times New Roman" w:hAnsi="Times New Roman" w:cs="Times New Roman"/>
          <w:color w:val="000000"/>
          <w:lang w:val="ru-RU"/>
        </w:rPr>
        <w:t xml:space="preserve"> веках. Военная реформа Ивана Грозного в середине </w:t>
      </w:r>
      <w:r w:rsidRPr="00552A81">
        <w:rPr>
          <w:rFonts w:ascii="Times New Roman" w:hAnsi="Times New Roman" w:cs="Times New Roman"/>
          <w:color w:val="000000"/>
        </w:rPr>
        <w:t>XVI</w:t>
      </w:r>
      <w:r w:rsidRPr="00552A81">
        <w:rPr>
          <w:rFonts w:ascii="Times New Roman" w:hAnsi="Times New Roman" w:cs="Times New Roman"/>
          <w:color w:val="000000"/>
          <w:lang w:val="ru-RU"/>
        </w:rPr>
        <w:t xml:space="preserve"> века. Военная реформа Петра </w:t>
      </w:r>
      <w:r w:rsidRPr="00552A81">
        <w:rPr>
          <w:rFonts w:ascii="Times New Roman" w:hAnsi="Times New Roman" w:cs="Times New Roman"/>
          <w:color w:val="000000"/>
        </w:rPr>
        <w:t>I</w:t>
      </w:r>
      <w:r w:rsidRPr="00552A81">
        <w:rPr>
          <w:rFonts w:ascii="Times New Roman" w:hAnsi="Times New Roman" w:cs="Times New Roman"/>
          <w:color w:val="000000"/>
          <w:lang w:val="ru-RU"/>
        </w:rPr>
        <w:t xml:space="preserve">, создание регулярной армии, ее особенности. Военные реформы в России во второй половине </w:t>
      </w:r>
      <w:r w:rsidRPr="00552A81">
        <w:rPr>
          <w:rFonts w:ascii="Times New Roman" w:hAnsi="Times New Roman" w:cs="Times New Roman"/>
          <w:color w:val="000000"/>
        </w:rPr>
        <w:t>XIX</w:t>
      </w:r>
      <w:r w:rsidRPr="00552A81">
        <w:rPr>
          <w:rFonts w:ascii="Times New Roman" w:hAnsi="Times New Roman" w:cs="Times New Roman"/>
          <w:color w:val="000000"/>
          <w:lang w:val="ru-RU"/>
        </w:rPr>
        <w:t xml:space="preserve"> века, создание массовой армии.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Создание советских Вооруженных Сил, их структура и предназначение.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Вооруженные Силы Российской Федерации, основные предпосылки проведения военной реформы.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Организационная структура Вооруженных Сил.</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Виды Вооруженных Сил Российской Федерации, рода Вооруженных Сил Российской</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Федерации, рода войск.</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Сухопутные войска: история создания, предназначение, структура.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Военно-Воздушные Силы: история создания, предназначение, структура.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Военно-Морской Флот, история создания, предназначение, структура.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Ракетные войска стратегического назначения: история создания, предназначение, структура.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Космические войска: история создания, предназначение, структура.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Воздушно-десантные войска: история создания, предназначение, структура.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Функции и основные задачи современных Вооруженных Сил России, их роль и место в  системе обеспечения национальной безопасности. Реформа Вооруженных Сил.</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Воинская обязанность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Обязательная подготовка граждан к военной службе. Основное содержание обязательной</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подготовки гражданина к военной службе.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Добровольная подготовка граждан к военной службе. Основные направления добровольной подготовки граждан к военной службе.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Правовые основы военной службы. Призыв на военную службу. Особенности прохождения военной службы по призыву.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Прохождение военной службы по контракту. Требования, предъявляемые к гражданам,</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поступающим на военную службу по контракту.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Альтернативная гражданская служба. Требования, предъявляемые к гражданам, для прохождения альтернативной гражданской службы.</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Статус военнослужащих.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Общие, должностные и специальные обязанности военнослужащих. Особенности воинской деятельности в различных видах Вооруженных Сил и родах войск.</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Требования воинской деятельности, предъявляемые к моральным, индивидуально- психологическим и профессиональным качествам гражданина.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Воинская дисциплина, ее сущность и значение. Дисциплинарные взыскания, налагаемые</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на солдат и матросов, проходящих военную службу по призыву.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Воинские символы и боевые традиции Вооруженных Сил</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Дни воинской славы России — Дни славных побед.</w:t>
      </w:r>
    </w:p>
    <w:p w:rsidR="001D11AD" w:rsidRPr="00552A81" w:rsidRDefault="001D11AD" w:rsidP="00747FD8">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Основные формы увековечения памяти российских воинов, отличившихся в сражениях, </w:t>
      </w:r>
      <w:r w:rsidR="00747FD8"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связанных с днями воинской славы России.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Дружба, войсковое товарищество — основа боевой готовности частей и подразделений.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Боевое Знамя воинской части — символ воинской чести, доблести и славы. Ритуал вручения Боевого Знамени воинской части, порядок его хранения и содержания.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Ордена — почетные награды за воинские отличия и заслуги в бою и военной службе.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w:t>
      </w:r>
    </w:p>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r w:rsidRPr="00552A81">
        <w:rPr>
          <w:rFonts w:ascii="Times New Roman" w:hAnsi="Times New Roman" w:cs="Times New Roman"/>
          <w:i/>
          <w:iCs/>
          <w:color w:val="000000"/>
          <w:lang w:val="ru-RU"/>
        </w:rPr>
        <w:t>Военно-профессиональная ориентация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Ориентация на овладение военно-учетными специальностями. Военная служба по призыву как этап профессиональной карьеры. Ориентация на обучение по программам подготовки офицеров запаса на военных кафедрах учреждений высшего профессионального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Основные виды образовательных учреждений военного профессионального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Правила приема граждан в учреждения военного профессионального образования.</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Резервное время 5 часов.</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3. ПРОГРАММА ВОСПИТАНИЯ И СОЦИАЛИЗАЦИИ ОБУЧАЮЩИХСЯ СРЕДНЕГО ОБЩЕГО ОБРАЗОВАНИЯ.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Пояснительная записка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включающую воспитательную, учебную, внеучебную, социально значимую деятельность обучающихся, основанную на системе духовных идеалов многонационального народа России, построена на базовых национальных ценностей, таких, как патриотизм, социальная солидарность, гражданственность, семья, труд и творчество, наука, традиционные религии России, искусство, природа, человечество.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color w:val="000000"/>
          <w:lang w:val="ru-RU"/>
        </w:rPr>
        <w:t xml:space="preserve">Программа воспитания и социализации обучающихся направлена на обеспечение их духовнонравственного развития и воспитания, социализацию, профессиональную ориентацию, формирование экологической культуры, культуры здорового и безопасного образа жизни. Главным результатом реализации Программа воспитания и социализации обучающихся будет </w:t>
      </w:r>
      <w:r w:rsidRPr="00552A81">
        <w:rPr>
          <w:rFonts w:ascii="Times New Roman" w:hAnsi="Times New Roman" w:cs="Times New Roman"/>
          <w:b/>
          <w:bCs/>
          <w:i/>
          <w:iCs/>
          <w:color w:val="000000"/>
          <w:lang w:val="ru-RU"/>
        </w:rPr>
        <w:t>являться воспитание успешного поколения граждан страны, владеющих адекватными времени знаниями, навыками и компетенциями, на идеалах демократии и правового государства, в соответствии с национальными и общечеловеческими ценностными установками («Наша новая школа»).</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Раздел 1.</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Цель и задачи воспитания и социализации учащихся</w:t>
      </w:r>
      <w:r w:rsidR="00DB6CCC" w:rsidRPr="00552A81">
        <w:rPr>
          <w:rFonts w:ascii="Times New Roman" w:hAnsi="Times New Roman" w:cs="Times New Roman"/>
          <w:b/>
          <w:bCs/>
          <w:color w:val="000000"/>
          <w:lang w:val="ru-RU"/>
        </w:rPr>
        <w:t xml:space="preserve"> </w:t>
      </w:r>
      <w:r w:rsidRPr="00552A81">
        <w:rPr>
          <w:rFonts w:ascii="Times New Roman" w:hAnsi="Times New Roman" w:cs="Times New Roman"/>
          <w:color w:val="000000"/>
          <w:lang w:val="ru-RU"/>
        </w:rPr>
        <w:t xml:space="preserve">на </w:t>
      </w:r>
      <w:r w:rsidR="00DB6CCC" w:rsidRPr="00552A81">
        <w:rPr>
          <w:rFonts w:ascii="Times New Roman" w:hAnsi="Times New Roman" w:cs="Times New Roman"/>
          <w:color w:val="000000"/>
          <w:lang w:val="ru-RU"/>
        </w:rPr>
        <w:t>уровне</w:t>
      </w:r>
      <w:r w:rsidRPr="00552A81">
        <w:rPr>
          <w:rFonts w:ascii="Times New Roman" w:hAnsi="Times New Roman" w:cs="Times New Roman"/>
          <w:color w:val="000000"/>
          <w:lang w:val="ru-RU"/>
        </w:rPr>
        <w:t xml:space="preserve"> среднего общего образования (10 -11 классы).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Целью</w:t>
      </w:r>
      <w:r w:rsidRPr="00552A81">
        <w:rPr>
          <w:rFonts w:ascii="Times New Roman" w:hAnsi="Times New Roman" w:cs="Times New Roman"/>
          <w:color w:val="000000"/>
          <w:lang w:val="ru-RU"/>
        </w:rPr>
        <w:t xml:space="preserve"> воспитания и социализации обучающихся  среднего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1D11AD" w:rsidRPr="00552A81" w:rsidRDefault="001D11AD" w:rsidP="00223A9B">
      <w:pPr>
        <w:tabs>
          <w:tab w:val="left" w:pos="360"/>
        </w:tabs>
        <w:autoSpaceDE w:val="0"/>
        <w:autoSpaceDN w:val="0"/>
        <w:adjustRightInd w:val="0"/>
        <w:jc w:val="both"/>
        <w:rPr>
          <w:rFonts w:ascii="Times New Roman" w:hAnsi="Times New Roman" w:cs="Times New Roman"/>
          <w:bCs/>
          <w:i/>
          <w:iCs/>
          <w:color w:val="000000"/>
          <w:lang w:val="ru-RU"/>
        </w:rPr>
      </w:pPr>
      <w:r w:rsidRPr="00552A81">
        <w:rPr>
          <w:rFonts w:ascii="Times New Roman" w:hAnsi="Times New Roman" w:cs="Times New Roman"/>
          <w:bCs/>
          <w:color w:val="000000"/>
          <w:lang w:val="ru-RU"/>
        </w:rPr>
        <w:t xml:space="preserve">На </w:t>
      </w:r>
      <w:r w:rsidR="00DB6CCC" w:rsidRPr="00552A81">
        <w:rPr>
          <w:rFonts w:ascii="Times New Roman" w:hAnsi="Times New Roman" w:cs="Times New Roman"/>
          <w:bCs/>
          <w:color w:val="000000"/>
          <w:lang w:val="ru-RU"/>
        </w:rPr>
        <w:t>уровне</w:t>
      </w:r>
      <w:r w:rsidRPr="00552A81">
        <w:rPr>
          <w:rFonts w:ascii="Times New Roman" w:hAnsi="Times New Roman" w:cs="Times New Roman"/>
          <w:bCs/>
          <w:color w:val="000000"/>
          <w:lang w:val="ru-RU"/>
        </w:rPr>
        <w:t xml:space="preserve"> среднего общего образования для достижения поставленной цели</w:t>
      </w:r>
      <w:r w:rsidR="00DB6CCC" w:rsidRPr="00552A81">
        <w:rPr>
          <w:rFonts w:ascii="Times New Roman" w:hAnsi="Times New Roman" w:cs="Times New Roman"/>
          <w:bCs/>
          <w:color w:val="000000"/>
          <w:lang w:val="ru-RU"/>
        </w:rPr>
        <w:t xml:space="preserve"> </w:t>
      </w:r>
      <w:r w:rsidRPr="00552A81">
        <w:rPr>
          <w:rFonts w:ascii="Times New Roman" w:hAnsi="Times New Roman" w:cs="Times New Roman"/>
          <w:bCs/>
          <w:color w:val="000000"/>
          <w:lang w:val="ru-RU"/>
        </w:rPr>
        <w:t>воспитания и социализации обучающихся решаются</w:t>
      </w:r>
      <w:r w:rsidRPr="00552A81">
        <w:rPr>
          <w:rFonts w:ascii="Times New Roman" w:hAnsi="Times New Roman" w:cs="Times New Roman"/>
          <w:color w:val="000000"/>
          <w:lang w:val="ru-RU"/>
        </w:rPr>
        <w:t xml:space="preserve"> задачи: </w:t>
      </w:r>
      <w:r w:rsidRPr="00552A81">
        <w:rPr>
          <w:rFonts w:ascii="Times New Roman" w:hAnsi="Times New Roman" w:cs="Times New Roman"/>
          <w:bCs/>
          <w:i/>
          <w:iCs/>
          <w:color w:val="000000"/>
          <w:lang w:val="ru-RU"/>
        </w:rPr>
        <w:t>в области формирования личностной культуры, в области формирования социальной</w:t>
      </w:r>
      <w:r w:rsidR="00DB6CCC" w:rsidRPr="00552A81">
        <w:rPr>
          <w:rFonts w:ascii="Times New Roman" w:hAnsi="Times New Roman" w:cs="Times New Roman"/>
          <w:bCs/>
          <w:i/>
          <w:iCs/>
          <w:color w:val="000000"/>
          <w:lang w:val="ru-RU"/>
        </w:rPr>
        <w:t xml:space="preserve"> </w:t>
      </w:r>
      <w:r w:rsidRPr="00552A81">
        <w:rPr>
          <w:rFonts w:ascii="Times New Roman" w:hAnsi="Times New Roman" w:cs="Times New Roman"/>
          <w:bCs/>
          <w:i/>
          <w:iCs/>
          <w:color w:val="000000"/>
          <w:lang w:val="ru-RU"/>
        </w:rPr>
        <w:t>культуры, в области формирования семейной культуры.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включающую воспитательную, учебную, внеучебную, социально значимую деятельность обучающихся, основанную на системе духовных идеалов многонационального народа России, построена на базовых национальных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ценностей, таких, как патриотизм, социальная солидарность, гражданственность, семья, труд и творчество, наука, традиционные религии России, искусство, природа,  человечество.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Программа воспитания и социализации обучающихся направлена на обеспечение их</w:t>
      </w:r>
      <w:r w:rsidR="00DB6CCC"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духовно-нравственного развития и воспитания, социализацию, профессиональную ориентацию, формирование экологической культуры, культуры здорового и безопасного образа жизни.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color w:val="000000"/>
          <w:lang w:val="ru-RU"/>
        </w:rPr>
        <w:t xml:space="preserve">Главным результатом реализации Программа воспитания и социализации обучающихся будет </w:t>
      </w:r>
      <w:r w:rsidRPr="00552A81">
        <w:rPr>
          <w:rFonts w:ascii="Times New Roman" w:hAnsi="Times New Roman" w:cs="Times New Roman"/>
          <w:b/>
          <w:bCs/>
          <w:i/>
          <w:iCs/>
          <w:color w:val="000000"/>
          <w:lang w:val="ru-RU"/>
        </w:rPr>
        <w:t>являться воспитание успешного поколения граждан страны, владеющих адекватными времени знаниями, навыками и компетенциями, на идеалахдемократии и правового государства, в соответствии с национальными и общечеловеческими ценностными установками («Наша новая школа»).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Программа воспитания и социализации обучающихся  среднего общего образования (10-11 классы) содержит двенадцать разделов.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В первом разделе</w:t>
      </w:r>
      <w:r w:rsidRPr="00552A81">
        <w:rPr>
          <w:rFonts w:ascii="Times New Roman" w:hAnsi="Times New Roman" w:cs="Times New Roman"/>
          <w:color w:val="000000"/>
          <w:lang w:val="ru-RU"/>
        </w:rPr>
        <w:t xml:space="preserve"> определены цель и задачи воспитания и социализации обучающихся на </w:t>
      </w:r>
      <w:r w:rsidR="00DB6CCC" w:rsidRPr="00552A81">
        <w:rPr>
          <w:rFonts w:ascii="Times New Roman" w:hAnsi="Times New Roman" w:cs="Times New Roman"/>
          <w:color w:val="000000"/>
          <w:lang w:val="ru-RU"/>
        </w:rPr>
        <w:t>уровне</w:t>
      </w:r>
      <w:r w:rsidRPr="00552A81">
        <w:rPr>
          <w:rFonts w:ascii="Times New Roman" w:hAnsi="Times New Roman" w:cs="Times New Roman"/>
          <w:color w:val="000000"/>
          <w:lang w:val="ru-RU"/>
        </w:rPr>
        <w:t xml:space="preserve"> среднего общего образования (10-11 классы).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Во втором разделе</w:t>
      </w:r>
      <w:r w:rsidRPr="00552A81">
        <w:rPr>
          <w:rFonts w:ascii="Times New Roman" w:hAnsi="Times New Roman" w:cs="Times New Roman"/>
          <w:color w:val="000000"/>
          <w:lang w:val="ru-RU"/>
        </w:rPr>
        <w:t xml:space="preserve"> описаны направления, ценностные ориентиры, содержание, виды</w:t>
      </w:r>
      <w:r w:rsidR="00DB6CCC"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деятельности и формы занятий с обучающимися, лежащие в основе программы воспитания и социализации.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В третьем разделе</w:t>
      </w:r>
      <w:r w:rsidRPr="00552A81">
        <w:rPr>
          <w:rFonts w:ascii="Times New Roman" w:hAnsi="Times New Roman" w:cs="Times New Roman"/>
          <w:color w:val="000000"/>
          <w:lang w:val="ru-RU"/>
        </w:rPr>
        <w:t xml:space="preserve"> формулируются принципы воспитания и социализации </w:t>
      </w:r>
      <w:r w:rsidR="00DB6CCC" w:rsidRPr="00552A81">
        <w:rPr>
          <w:rFonts w:ascii="Times New Roman" w:hAnsi="Times New Roman" w:cs="Times New Roman"/>
          <w:color w:val="000000"/>
          <w:lang w:val="ru-RU"/>
        </w:rPr>
        <w:t>о</w:t>
      </w:r>
      <w:r w:rsidRPr="00552A81">
        <w:rPr>
          <w:rFonts w:ascii="Times New Roman" w:hAnsi="Times New Roman" w:cs="Times New Roman"/>
          <w:color w:val="000000"/>
          <w:lang w:val="ru-RU"/>
        </w:rPr>
        <w:t>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В четвёртом разделе</w:t>
      </w:r>
      <w:r w:rsidRPr="00552A81">
        <w:rPr>
          <w:rFonts w:ascii="Times New Roman" w:hAnsi="Times New Roman" w:cs="Times New Roman"/>
          <w:color w:val="000000"/>
          <w:lang w:val="ru-RU"/>
        </w:rPr>
        <w:t xml:space="preserve"> указаны формы индивидуальной и групповой организации профессиональной ориентации обучающихся по каждому из направлений.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В пятом разделе</w:t>
      </w:r>
      <w:r w:rsidRPr="00552A81">
        <w:rPr>
          <w:rFonts w:ascii="Times New Roman" w:hAnsi="Times New Roman" w:cs="Times New Roman"/>
          <w:color w:val="000000"/>
          <w:lang w:val="ru-RU"/>
        </w:rPr>
        <w:t xml:space="preserve"> определены этапы организации работы в системе социального воспитания и социализации обучающихся, совместной деятельности общеобразовательного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В шестом разделе</w:t>
      </w:r>
      <w:r w:rsidRPr="00552A81">
        <w:rPr>
          <w:rFonts w:ascii="Times New Roman" w:hAnsi="Times New Roman" w:cs="Times New Roman"/>
          <w:color w:val="000000"/>
          <w:lang w:val="ru-RU"/>
        </w:rPr>
        <w:t xml:space="preserve"> перечислены основные формы организации педагогической поддержки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В седьмом разделе</w:t>
      </w:r>
      <w:r w:rsidRPr="00552A81">
        <w:rPr>
          <w:rFonts w:ascii="Times New Roman" w:hAnsi="Times New Roman" w:cs="Times New Roman"/>
          <w:color w:val="000000"/>
          <w:lang w:val="ru-RU"/>
        </w:rPr>
        <w:t xml:space="preserve"> определена система поощрения социальной успешности и активной жизненной позиции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В восьмом разделе</w:t>
      </w:r>
      <w:r w:rsidRPr="00552A81">
        <w:rPr>
          <w:rFonts w:ascii="Times New Roman" w:hAnsi="Times New Roman" w:cs="Times New Roman"/>
          <w:color w:val="000000"/>
          <w:lang w:val="ru-RU"/>
        </w:rPr>
        <w:t xml:space="preserve"> определена основа организации работы по формированию экологически безопасного, здорового и безопасного образа жизни.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В девятом разделе</w:t>
      </w:r>
      <w:r w:rsidRPr="00552A81">
        <w:rPr>
          <w:rFonts w:ascii="Times New Roman" w:hAnsi="Times New Roman" w:cs="Times New Roman"/>
          <w:color w:val="000000"/>
          <w:lang w:val="ru-RU"/>
        </w:rPr>
        <w:t xml:space="preserve"> описана деятельность в области непрерывного экологического здоровьесберегающего образования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В десятом разделе</w:t>
      </w:r>
      <w:r w:rsidRPr="00552A81">
        <w:rPr>
          <w:rFonts w:ascii="Times New Roman" w:hAnsi="Times New Roman" w:cs="Times New Roman"/>
          <w:color w:val="000000"/>
          <w:lang w:val="ru-RU"/>
        </w:rPr>
        <w:t xml:space="preserve"> определены планируемые результаты.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В одиннадцатом разделе</w:t>
      </w:r>
      <w:r w:rsidRPr="00552A81">
        <w:rPr>
          <w:rFonts w:ascii="Times New Roman" w:hAnsi="Times New Roman" w:cs="Times New Roman"/>
          <w:color w:val="000000"/>
          <w:lang w:val="ru-RU"/>
        </w:rPr>
        <w:t xml:space="preserve"> описан мониторинг реализации общеобразовательным учреждением Программы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В двенадцатом разделе</w:t>
      </w:r>
      <w:r w:rsidRPr="00552A81">
        <w:rPr>
          <w:rFonts w:ascii="Times New Roman" w:hAnsi="Times New Roman" w:cs="Times New Roman"/>
          <w:color w:val="000000"/>
          <w:lang w:val="ru-RU"/>
        </w:rPr>
        <w:t xml:space="preserve"> охарактеризованы методика и инструментарий мониторинга духовно – нравственного развития, воспитания и социализации обучающихся.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Раздел 1.</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Цель и задачи</w:t>
      </w:r>
      <w:r w:rsidRPr="00552A81">
        <w:rPr>
          <w:rFonts w:ascii="Times New Roman" w:hAnsi="Times New Roman" w:cs="Times New Roman"/>
          <w:color w:val="000000"/>
          <w:lang w:val="ru-RU"/>
        </w:rPr>
        <w:t xml:space="preserve"> воспитания и социализации обучающихся  среднего общего образования (10-11 классы).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Целью</w:t>
      </w:r>
      <w:r w:rsidRPr="00552A81">
        <w:rPr>
          <w:rFonts w:ascii="Times New Roman" w:hAnsi="Times New Roman" w:cs="Times New Roman"/>
          <w:color w:val="000000"/>
          <w:lang w:val="ru-RU"/>
        </w:rPr>
        <w:t xml:space="preserve"> воспитания и социализации обучающихся  среднего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Для достижения поставленной цели воспитания и социализации обучающихся решаются </w:t>
      </w:r>
      <w:r w:rsidRPr="00552A81">
        <w:rPr>
          <w:rFonts w:ascii="Times New Roman" w:hAnsi="Times New Roman" w:cs="Times New Roman"/>
          <w:b/>
          <w:bCs/>
          <w:color w:val="000000"/>
          <w:lang w:val="ru-RU"/>
        </w:rPr>
        <w:t>задачи</w:t>
      </w:r>
      <w:r w:rsidRPr="00552A81">
        <w:rPr>
          <w:rFonts w:ascii="Times New Roman" w:hAnsi="Times New Roman" w:cs="Times New Roman"/>
          <w:color w:val="000000"/>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в области формирования личностной культуры, в области формирования социальной</w:t>
      </w:r>
      <w:r w:rsidR="00DB6CCC" w:rsidRPr="00552A81">
        <w:rPr>
          <w:rFonts w:ascii="Times New Roman" w:hAnsi="Times New Roman" w:cs="Times New Roman"/>
          <w:b/>
          <w:bCs/>
          <w:i/>
          <w:iCs/>
          <w:color w:val="000000"/>
          <w:lang w:val="ru-RU"/>
        </w:rPr>
        <w:t xml:space="preserve"> </w:t>
      </w:r>
      <w:r w:rsidRPr="00552A81">
        <w:rPr>
          <w:rFonts w:ascii="Times New Roman" w:hAnsi="Times New Roman" w:cs="Times New Roman"/>
          <w:b/>
          <w:bCs/>
          <w:i/>
          <w:iCs/>
          <w:color w:val="000000"/>
          <w:lang w:val="ru-RU"/>
        </w:rPr>
        <w:t>культуры, в области формирования семейной культуры</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1D11AD" w:rsidRPr="00552A81">
        <w:trPr>
          <w:trHeight w:val="1068"/>
        </w:trPr>
        <w:tc>
          <w:tcPr>
            <w:tcW w:w="3190" w:type="dxa"/>
          </w:tcPr>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В области формирования</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
                <w:bCs/>
                <w:lang w:val="ru-RU"/>
              </w:rPr>
              <w:t>личностной культуры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формирование способности к</w:t>
            </w:r>
            <w:r w:rsidR="00DB6CCC" w:rsidRPr="00552A81">
              <w:rPr>
                <w:rFonts w:ascii="Times New Roman" w:hAnsi="Times New Roman" w:cs="Times New Roman"/>
                <w:lang w:val="ru-RU"/>
              </w:rPr>
              <w:t xml:space="preserve"> </w:t>
            </w:r>
            <w:r w:rsidRPr="00552A81">
              <w:rPr>
                <w:rFonts w:ascii="Times New Roman" w:hAnsi="Times New Roman" w:cs="Times New Roman"/>
                <w:lang w:val="ru-RU"/>
              </w:rPr>
              <w:t>духовному развитию,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реализации творческого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потенциала в учебно-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игровой, предметно-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продуктивной, социально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ориентированной,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общественно полезной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деятельности на основе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традиционных нравственных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установок и моральных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норм, непрерывного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самовоспитания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универсальной духовно-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нравственной компетенции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«становиться лучше»;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укрепление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нравственности, основанной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 свободе воли и духовных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отечественных традициях,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внутренней установке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личности школьника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поступать согласно своей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совести;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 основ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нравственного самосознания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личности (совести)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способности подростка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формулировать собственные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нравственные обязательства,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осуществлять нравственный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самоконтроль, требовать от себя выполнения моральных норм, давать нравственную оценку своим и чужим поступкам;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нравственного смысла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учения, социально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ориентированной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общественно полезной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 морали — осознанной обучающимся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необходимости поведения,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ориентированного на благо других людей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определяемого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традиционными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представлениями о добре и зле, справедливом и несправедливом,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добродетели и пороке,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должном и недопустимом;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усвоение обучающимся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базовых национальных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ценностей, духовных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традиций народов России;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укрепление у подростка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позитивной нравственной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самооценки, самоуважения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жизненного оптимизма;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развитие эстетических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потребностей, ценностей и чувств;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развитие способности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открыто выражать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аргументированно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отстаивать свою нравственно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оправданную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нравственно оправданную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позицию, проявлять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критичность к собственным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намерениям, мыслям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поступкам;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развитие способности 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самостоятельным поступкам и действиям, совершаемым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 основе морального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выбора, к принятию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ответственности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развитие трудолюбия,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способности к преодолению трудностей,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целеустремлённости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настойчивости в достижении результата;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 творческого отношения к учёбе, труду,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социальной деятельности на основе нравственных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ценностей и моральных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норм;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 у подростка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первоначальных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профессиональных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намерений и интересов,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осознание нравственного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значения будущего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профессионального выбора;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осознание подростком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ценности человеческой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жизни, формирование умения противостоять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пределах своих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возможностей действиям и влияниям, представляющим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угрозу для жизни,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физического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нравственного здоровья,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духовной безопасности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личности;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экологической культуры,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культуры здорового и</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безопасного образа жизни.</w:t>
            </w:r>
          </w:p>
        </w:tc>
        <w:tc>
          <w:tcPr>
            <w:tcW w:w="3190" w:type="dxa"/>
          </w:tcPr>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В области формирования</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
                <w:bCs/>
                <w:lang w:val="ru-RU"/>
              </w:rPr>
              <w:t>социальной культуры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формирование российской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гражданской идентичности,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включающей в себя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идентичность члена семьи, школьного коллектива,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территориально-культурной общности, этнического сообщества, российской гражданской нации;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укрепление веры в Россию, чувства личной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ответственности за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Отечество, заботы 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процветании своей страны;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развитие патриотизма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гражданской солидарности;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развитие навыков и умений организации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осуществления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сотрудничества 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педагогами, сверстниками,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родителями, старшими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младшими в решении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личностно и социально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значимых проблем на основе знаний, полученных в процессе образования;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 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подростков первичных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навыков успешной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социализации,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представлений об</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общественных приоритетах и ценностях,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ориентированных на эти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ценности образцах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поведения через практику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общественных отношений с представителями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различными социальных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профессиональных групп;</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 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подростков социальных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компетенций, необходимых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для конструктивного,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успешного и ответственного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поведения в обществе;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укрепление доверия 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другим людям, институтам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гражданского общества,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государству;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развитие доброжелательности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эмоциональной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отзывчивости, понимания и сопереживания другим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людям, приобретение опыта оказания помощи другим людям;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усвоение гуманистических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 демократических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ценностных ориентаций;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 осознанного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 уважительного отношения к традиционным религиям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религиозным организациям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России, к вере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религиозным убеждениям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других людей, понимание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значения религиозных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идеалов в жизни человека,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семьи и общества, роли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традиционных религий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историческом и культурном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развитии России;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 культуры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межэтнического общения,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уважения к культурным,</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религиозным традициям,</w:t>
            </w:r>
          </w:p>
        </w:tc>
        <w:tc>
          <w:tcPr>
            <w:tcW w:w="3191" w:type="dxa"/>
          </w:tcPr>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В области формирования</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
                <w:bCs/>
                <w:lang w:val="ru-RU"/>
              </w:rPr>
              <w:t>семейной культуры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укрепление отношения 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семье как основе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российского общества;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представлений о значении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семьи для устойчивого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успешного развития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человека;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укрепление 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обучающегося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уважительного отношения к родителям, осознанного,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заботливого отношения 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старшим и младшим;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усвоение таких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нравственных ценностей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семейной жизни как любовь,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забота о любимом человеке,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продолжение рода, духовная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 эмоциональная близость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членов семьи, взаимопомощь и др.;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 начального опыта заботы о социально-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психологическом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благополучии своей семьи;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знание традиций своей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семьи, культурно-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исторических и этнических традиций семей своего народа, других народов</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России.</w:t>
            </w:r>
          </w:p>
        </w:tc>
      </w:tr>
    </w:tbl>
    <w:p w:rsidR="001D11AD" w:rsidRPr="00552A81" w:rsidRDefault="001D11AD" w:rsidP="00223A9B">
      <w:pPr>
        <w:tabs>
          <w:tab w:val="left" w:pos="360"/>
        </w:tabs>
        <w:rPr>
          <w:rFonts w:ascii="Times New Roman" w:hAnsi="Times New Roman" w:cs="Times New Roman"/>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rPr>
      </w:pPr>
      <w:r w:rsidRPr="00552A81">
        <w:rPr>
          <w:rFonts w:ascii="Times New Roman" w:hAnsi="Times New Roman" w:cs="Times New Roman"/>
          <w:b/>
          <w:bCs/>
          <w:color w:val="000000"/>
        </w:rPr>
        <w:t>Раздел 2.</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Основные направления, ценностные ориентиры, содержание, виды деятельности и</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формы занятий с обучающимися, лежащие в основе</w:t>
      </w:r>
      <w:r w:rsidR="00DB6CCC"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программы воспитания и социализации.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Воспитания и социализация обучающихся осуществляется по направлениям:</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воспитание гражданственности, патриотизма, уважения к правам, свободам иобязанностям человека, воспитание социальной ответственности и компетентности, воспитание нравственных чувств, убеждений, этического сознания, воспитание экологической культуры, культуры здорового и безопасного образа жизни, воспитание трудолюбия, сознательного, творческого отношения к образованию, труду и жизни, подготовка к сознательному выбору профессии, воспитание ценностного отношения к прекрасному, формирование основ эстетической культуры (эстетическое воспитание).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Опыт переживания, позитивное отношение к базовым ценностям учащиеся приобретают через участие в многообразных формах и видах деятельности по определённым направлениям воспитательной работы. На основе этого у учащихся формируются социально – приемлемые модели поведения в различных жизненных ситуациях.</w:t>
      </w:r>
    </w:p>
    <w:tbl>
      <w:tblPr>
        <w:tblW w:w="104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73"/>
        <w:gridCol w:w="2431"/>
        <w:gridCol w:w="2751"/>
        <w:gridCol w:w="2701"/>
      </w:tblGrid>
      <w:tr w:rsidR="001D11AD" w:rsidRPr="00552A81">
        <w:tc>
          <w:tcPr>
            <w:tcW w:w="2573" w:type="dxa"/>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Направления</w:t>
            </w:r>
          </w:p>
        </w:tc>
        <w:tc>
          <w:tcPr>
            <w:tcW w:w="2431" w:type="dxa"/>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Ценности</w:t>
            </w:r>
          </w:p>
        </w:tc>
        <w:tc>
          <w:tcPr>
            <w:tcW w:w="2751" w:type="dxa"/>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Основное содержание</w:t>
            </w:r>
          </w:p>
        </w:tc>
        <w:tc>
          <w:tcPr>
            <w:tcW w:w="2701" w:type="dxa"/>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Виды и формы деятельности</w:t>
            </w:r>
          </w:p>
        </w:tc>
      </w:tr>
      <w:tr w:rsidR="001D11AD" w:rsidRPr="00D217CB">
        <w:tc>
          <w:tcPr>
            <w:tcW w:w="2573" w:type="dxa"/>
          </w:tcPr>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Воспитание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гражданственности, патриотизма,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уважения к правам,</w:t>
            </w:r>
          </w:p>
          <w:p w:rsidR="001D11AD" w:rsidRPr="00552A81" w:rsidRDefault="001D11AD" w:rsidP="00223A9B">
            <w:pPr>
              <w:tabs>
                <w:tab w:val="left" w:pos="360"/>
              </w:tabs>
              <w:autoSpaceDE w:val="0"/>
              <w:autoSpaceDN w:val="0"/>
              <w:adjustRightInd w:val="0"/>
              <w:rPr>
                <w:rFonts w:ascii="Times New Roman" w:hAnsi="Times New Roman" w:cs="Times New Roman"/>
                <w:b/>
                <w:bCs/>
              </w:rPr>
            </w:pPr>
            <w:r w:rsidRPr="00552A81">
              <w:rPr>
                <w:rFonts w:ascii="Times New Roman" w:hAnsi="Times New Roman" w:cs="Times New Roman"/>
                <w:b/>
                <w:bCs/>
              </w:rPr>
              <w:t>свободам и</w:t>
            </w:r>
          </w:p>
          <w:p w:rsidR="001D11AD" w:rsidRPr="00552A81" w:rsidRDefault="001D11AD" w:rsidP="00223A9B">
            <w:pPr>
              <w:tabs>
                <w:tab w:val="left" w:pos="360"/>
              </w:tabs>
              <w:autoSpaceDE w:val="0"/>
              <w:autoSpaceDN w:val="0"/>
              <w:adjustRightInd w:val="0"/>
              <w:rPr>
                <w:rFonts w:ascii="Times New Roman" w:hAnsi="Times New Roman" w:cs="Times New Roman"/>
                <w:b/>
                <w:bCs/>
              </w:rPr>
            </w:pPr>
            <w:r w:rsidRPr="00552A81">
              <w:rPr>
                <w:rFonts w:ascii="Times New Roman" w:hAnsi="Times New Roman" w:cs="Times New Roman"/>
                <w:b/>
                <w:bCs/>
              </w:rPr>
              <w:t>обязанностям</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b/>
                <w:bCs/>
              </w:rPr>
              <w:t>человека</w:t>
            </w:r>
          </w:p>
        </w:tc>
        <w:tc>
          <w:tcPr>
            <w:tcW w:w="243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Любовь к России,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своему народу, своему краю,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гражданское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общество,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поликультурный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мир, свобода личная и национальная,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доверие к людям,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институтам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государства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гражданского общества, социальная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солидарность, мир во всём мире,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многообразие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уважение культур и народов.</w:t>
            </w:r>
          </w:p>
        </w:tc>
        <w:tc>
          <w:tcPr>
            <w:tcW w:w="275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общее представление о политическом устройстве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российского государства, его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институтах, их роли в жизни общества, о символах государства, их историческом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происхождении и социально-культурном значении, о ключевых ценностях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современного общества России;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системные представления об</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институтах гражданского общества, их истории и современном состоянии в России и мире, о возможностях участия граждан в общественном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управлении;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понимание и одобрение правил поведения в обществе,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уважение органов и лиц, охраняющих общественный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порядок;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осознание конституционного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долга и обязанностей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гражданина своей Родины;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системные представления 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народах России, об их общей исторической судьбе, о единстве народов нашей страны, знание национальных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героев и важнейших событий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отечественной истории;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негативное отношение к</w:t>
            </w:r>
            <w:r w:rsidR="00DB6CCC" w:rsidRPr="00552A81">
              <w:rPr>
                <w:rFonts w:ascii="Times New Roman" w:hAnsi="Times New Roman" w:cs="Times New Roman"/>
                <w:lang w:val="ru-RU"/>
              </w:rPr>
              <w:t xml:space="preserve"> </w:t>
            </w:r>
            <w:r w:rsidRPr="00552A81">
              <w:rPr>
                <w:rFonts w:ascii="Times New Roman" w:hAnsi="Times New Roman" w:cs="Times New Roman"/>
                <w:lang w:val="ru-RU"/>
              </w:rPr>
              <w:t>нарушениям порядка в классе, школе, общественных местах, к невыполнению человеком своих общественных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обязанностей, 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антиобщественным</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действиям, поступкам.</w:t>
            </w:r>
          </w:p>
        </w:tc>
        <w:tc>
          <w:tcPr>
            <w:tcW w:w="270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Изучают Конституцию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Российской Федерации,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получают знания об основных правах и обязанностях граждан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России, о политическом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устройстве Российского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государства, его институтах, их роли в жизни общества, 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символах государства — Флаге, Гербе России, о флаге и гербе субъекта Российской Федерации, в котором находится образовательное учреждение.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Знакомятся с героическими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страницами истории России, жизнью замечательных людей, явивших примеры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гражданского служения,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исполнения патриотического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долга, с обязанностями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гражданина (в процессе бесед, экскурсий, просмотра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Знакомятся с историей и культурой родного края, народным творчеством,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Знакомятся с важнейшими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событиями в истории нашей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страны, содержанием и значением государственных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Знакомятся с деятельностью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общественных организаций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патриотической и гражданской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направленности, детско-юношеских движений,</w:t>
            </w:r>
            <w:r w:rsidR="00DB6CCC" w:rsidRPr="00552A81">
              <w:rPr>
                <w:rFonts w:ascii="Times New Roman" w:hAnsi="Times New Roman" w:cs="Times New Roman"/>
                <w:lang w:val="ru-RU"/>
              </w:rPr>
              <w:t xml:space="preserve"> </w:t>
            </w:r>
            <w:r w:rsidRPr="00552A81">
              <w:rPr>
                <w:rFonts w:ascii="Times New Roman" w:hAnsi="Times New Roman" w:cs="Times New Roman"/>
                <w:lang w:val="ru-RU"/>
              </w:rPr>
              <w:t>организаций, сообществ, с</w:t>
            </w:r>
            <w:r w:rsidR="00DB6CCC" w:rsidRPr="00552A81">
              <w:rPr>
                <w:rFonts w:ascii="Times New Roman" w:hAnsi="Times New Roman" w:cs="Times New Roman"/>
                <w:lang w:val="ru-RU"/>
              </w:rPr>
              <w:t xml:space="preserve"> </w:t>
            </w:r>
            <w:r w:rsidRPr="00552A81">
              <w:rPr>
                <w:rFonts w:ascii="Times New Roman" w:hAnsi="Times New Roman" w:cs="Times New Roman"/>
                <w:lang w:val="ru-RU"/>
              </w:rPr>
              <w:t>правами гражданина (в процессе экскурсий, встреч и бесед с</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представителями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общественных </w:t>
            </w:r>
            <w:r w:rsidR="00AA7A3B" w:rsidRPr="00552A81">
              <w:rPr>
                <w:rFonts w:ascii="Times New Roman" w:hAnsi="Times New Roman" w:cs="Times New Roman"/>
                <w:lang w:val="ru-RU"/>
              </w:rPr>
              <w:t>о</w:t>
            </w:r>
            <w:r w:rsidRPr="00552A81">
              <w:rPr>
                <w:rFonts w:ascii="Times New Roman" w:hAnsi="Times New Roman" w:cs="Times New Roman"/>
                <w:lang w:val="ru-RU"/>
              </w:rPr>
              <w:t>рганизаций, социальных проектах и мероприятиях, проводимых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детско-юношескими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организациями).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Участвуют в беседах 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подвигах Российской армии, защитниках Отечества,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проведении игр военно-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патриотического содержания, конкурсов и спортивных соревнований, сюжетно-ролевых игр на местности, встреч с ветеранами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военнослужащими.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Получают опыт межкультурной коммуникации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 детьми и взрослыми — представителями разных народов России, знакомятся с особенностями их культур и образа жизни (в процессе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бесед, народных игр,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организации и проведения</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национально-культурных</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праздников).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Участвуют во встречах и беседах с выпускниками своей школы, знакомятся 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биографиями выпускников,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явивших собой достойные примеры гражданственности и патриотизма.</w:t>
            </w:r>
          </w:p>
        </w:tc>
      </w:tr>
      <w:tr w:rsidR="001D11AD" w:rsidRPr="00D217CB">
        <w:tc>
          <w:tcPr>
            <w:tcW w:w="2573" w:type="dxa"/>
          </w:tcPr>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Воспитание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социальной</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ответственности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lang w:val="ru-RU"/>
              </w:rPr>
              <w:t>компетентности</w:t>
            </w:r>
          </w:p>
        </w:tc>
        <w:tc>
          <w:tcPr>
            <w:tcW w:w="243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Правовое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государство,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демократическое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государство,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государство, закон и правопорядок,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компетентность,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ответственность,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служение Отечеству,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ответственность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 настоящее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будущее своей</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страны.</w:t>
            </w:r>
          </w:p>
        </w:tc>
        <w:tc>
          <w:tcPr>
            <w:tcW w:w="275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осознанное принятие роли гражданина, знание гражданских прав и обязанностей, приобретение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первоначального опыта ответственного гражданского поведения;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усвоение позитивного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социального опыта, образцов поведения подростков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молодёжи в современном мире;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освоение норм и правил общественного поведения,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психологических установок,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знаний и навыков,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позволяющих обучающимся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успешно действовать в</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современном обществе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приобретение опыта взаимодействия, совместной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деятельности и общения со сверстниками, старшими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младшими, взрослыми, с реальным социальным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окружением в процессе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решения личностных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общественно значимых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проблем;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осознанное принятие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основных социальных ролей, соответствующих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подростковому возрасту: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социальные роли в семье: сына (дочери), брата (сестры), помощника, ответственного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хозяина (хозяйки), наследника (наследницы);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социальные роли в классе: лидер — ведомый, партнёр, инициатор, референтный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определённых вопросах,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руководитель,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организатор, помощник,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собеседник, слушатель;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социальные роли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обществе: гендерная, член определённой социальной группы, потребитель,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покупатель, пассажир,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зритель, спортсмен, читатель, сотрудник и др.;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 собственного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конструктивного стиля</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общественного поведения.</w:t>
            </w:r>
          </w:p>
        </w:tc>
        <w:tc>
          <w:tcPr>
            <w:tcW w:w="270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Активно участвуют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улучшении школьной среды, доступных сфер жизни окружающего социума.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Овладевают формами и методами самовоспитания: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самокритика, самовнушение,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самообязательство,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самопереключение,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эмоционально-мысленный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перенос в положение другого человека.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Активно и осознанно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участвуют в разнообразных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видах и типах отношений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основных сферах своей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жизнедеятельности: общение, учёба, игра, спорт, творчество, увлечения (хобби).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Приобретают опыт и осваивают основные формы учебного сотрудничества: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сотрудничество со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сверстниками и с учителями.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Активно участвуют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организации, осуществлении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развитии школьного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самоуправления: участвуют в принятии решений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руководящих органов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образовательного учреждения; решают вопросы, связанные 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самообслуживанием,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поддержанием порядка,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дисциплины, дежурства и</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работы в школе; контролируют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выполнение обучающимися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основных прав и обязанностей;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защищают права обучающихся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 всех уровнях управления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школой и т. д.</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Разрабатывают на основе</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полученных знаний и</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активно участвуют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реализации посильных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социальных проектов — проведении практических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разовых мероприятий или организации систематических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программ, решающих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конкретную социальную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проблему школы, городского или сельского поселения.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Учатся </w:t>
            </w:r>
            <w:r w:rsidR="00AA7A3B" w:rsidRPr="00552A81">
              <w:rPr>
                <w:rFonts w:ascii="Times New Roman" w:hAnsi="Times New Roman" w:cs="Times New Roman"/>
                <w:lang w:val="ru-RU"/>
              </w:rPr>
              <w:t xml:space="preserve"> р</w:t>
            </w:r>
            <w:r w:rsidRPr="00552A81">
              <w:rPr>
                <w:rFonts w:ascii="Times New Roman" w:hAnsi="Times New Roman" w:cs="Times New Roman"/>
                <w:lang w:val="ru-RU"/>
              </w:rPr>
              <w:t>еконструировать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форме описаний, презентаций, фото- и видеоматериалов и др.) определённые ситуации,</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имитирующие социальные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отношения в ходе выполнения</w:t>
            </w:r>
          </w:p>
          <w:p w:rsidR="001D11AD" w:rsidRPr="003E62C5" w:rsidRDefault="001D11AD" w:rsidP="00223A9B">
            <w:pPr>
              <w:tabs>
                <w:tab w:val="left" w:pos="360"/>
              </w:tabs>
              <w:rPr>
                <w:rFonts w:ascii="Times New Roman" w:hAnsi="Times New Roman" w:cs="Times New Roman"/>
                <w:lang w:val="ru-RU"/>
              </w:rPr>
            </w:pPr>
            <w:r w:rsidRPr="003E62C5">
              <w:rPr>
                <w:rFonts w:ascii="Times New Roman" w:hAnsi="Times New Roman" w:cs="Times New Roman"/>
                <w:lang w:val="ru-RU"/>
              </w:rPr>
              <w:t>ролевых проектов.</w:t>
            </w:r>
          </w:p>
        </w:tc>
      </w:tr>
      <w:tr w:rsidR="001D11AD" w:rsidRPr="00552A81">
        <w:tc>
          <w:tcPr>
            <w:tcW w:w="2573" w:type="dxa"/>
          </w:tcPr>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Воспитание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нравственных</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чувств,</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убеждений,</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этического</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
                <w:bCs/>
                <w:lang w:val="ru-RU"/>
              </w:rPr>
              <w:t>сознания</w:t>
            </w:r>
          </w:p>
        </w:tc>
        <w:tc>
          <w:tcPr>
            <w:tcW w:w="243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выбор; жизнь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смысл жизни;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справедливость;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милосердие;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честь; достоинство;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уважение родителей;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уважение достоинства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другого человека, равноправие,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ответственность,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любовь и верность; забота о старших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младших; свобода совести и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вероисповедания;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толерантность,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представление 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светской этике,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вере, духовности,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религиозной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жизни человека,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ценностях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религиозного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мировоззрения,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формируемое на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основе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межконфессио-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нального диалога;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духовно-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нравственное</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развитие.</w:t>
            </w:r>
          </w:p>
        </w:tc>
        <w:tc>
          <w:tcPr>
            <w:tcW w:w="275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сознательное принятие базовых национальных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российских ценностей;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любовь к школе, своему селу, городу, народу, России,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 героическому прошлому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настоящему нашего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Отечества; желание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продолжать героические традиции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многонационального</w:t>
            </w:r>
          </w:p>
          <w:p w:rsidR="00AA7A3B"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российского народа;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понимание смысла гуманных отношений; понимание высокой ценности человеческой жизни; стремление строить свои отношения с людьми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поступать по законам совести, добра и справедливости;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понимание значения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религиозных идеалов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жизни человека и общества, нравственной сущности правил культуры поведения, общения и речи, умение выполнять их независимо от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внешнего контроля;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понимание значения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нравственно-волевого усилия в выполнении учебных, учебно-трудовых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общественных обязанностей;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стремление преодолевать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трудности и доводить начатое дело до конца;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умение осуществлять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нравственный выбор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намерений, действий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поступков; готовность к самоограничению для достижения собственных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нравственных идеалов;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стремление вырабатывать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осуществлять личную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программу самовоспитания;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понимание и сознательное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принятие нравственных норм взаимоотношений в семье; осознание значения семьи для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жизни человека, его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личностного и социального развития, продолжения рода;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отрицательное отношение 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аморальным поступкам,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проявлениям эгоизма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иждивенчества,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равнодушия, лицемерия, грубости, оскорбительным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словам и действиям,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нарушениям общественного</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порядка.</w:t>
            </w:r>
          </w:p>
        </w:tc>
        <w:tc>
          <w:tcPr>
            <w:tcW w:w="270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Знакомятся с конкретными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примерами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высоконравственных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отношений людей, участвуют в подготовке и проведении бесед.</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Участвуют в общественно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полезном труде в помощь школе, селу, родному краю. Принимают добровольное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участие в делах благотворительности,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милосердия, в оказании помощи нуждающимся, заботе о животных, живых</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существах, природе.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Расширяют положительный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опыт общения со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сверстниками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противоположного пола в учёбе, общественной работе,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отдыхе, спорте, активно участвуют в подготовке и проведении бесед о дружбе, любви, нравственных отношениях.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Получают системные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представления 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взаимоотношениях в семье, расширяют опыт позитивного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взаимодействия в семье (в процессе проведения бесед о</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семье, о родителях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прародителях, открытых</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семейных праздников,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выполнения и презентации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совместно с родителями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творческих проектов,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проведения других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мероприятий, раскрывающих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историю семьи,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воспитывающих уважение 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старшему поколению,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укрепляющих преемственность между поколениями).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Знакомятся с деятельностью</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традиционных религиозных организаций.</w:t>
            </w:r>
          </w:p>
        </w:tc>
      </w:tr>
      <w:tr w:rsidR="001D11AD" w:rsidRPr="00D217CB">
        <w:tc>
          <w:tcPr>
            <w:tcW w:w="2573" w:type="dxa"/>
          </w:tcPr>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Воспитание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экологической</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культуры,</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культуры</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здорового и</w:t>
            </w:r>
          </w:p>
          <w:p w:rsidR="001D11AD" w:rsidRPr="00552A81" w:rsidRDefault="001D11AD" w:rsidP="00223A9B">
            <w:pPr>
              <w:tabs>
                <w:tab w:val="left" w:pos="360"/>
              </w:tabs>
              <w:autoSpaceDE w:val="0"/>
              <w:autoSpaceDN w:val="0"/>
              <w:adjustRightInd w:val="0"/>
              <w:rPr>
                <w:rFonts w:ascii="Times New Roman" w:hAnsi="Times New Roman" w:cs="Times New Roman"/>
                <w:b/>
                <w:bCs/>
              </w:rPr>
            </w:pPr>
            <w:r w:rsidRPr="00552A81">
              <w:rPr>
                <w:rFonts w:ascii="Times New Roman" w:hAnsi="Times New Roman" w:cs="Times New Roman"/>
                <w:b/>
                <w:bCs/>
              </w:rPr>
              <w:t>безопасного</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b/>
                <w:bCs/>
              </w:rPr>
              <w:t>образа жизни</w:t>
            </w:r>
          </w:p>
        </w:tc>
        <w:tc>
          <w:tcPr>
            <w:tcW w:w="243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Жизнь во всех её</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проявлениях;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безопасность;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грамотность;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физическое,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физиологическое,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репродуктивное,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психическое,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психологическое,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духовное здоровье;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культура;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целесообразный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здоровый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безопасный образ</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жизни;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ресурсосбережение; экологическая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этика;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ответственность;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партнёрство для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улучшения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качества окружающей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среды; устойчивое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развитие общества в гармонии с природой.</w:t>
            </w:r>
          </w:p>
        </w:tc>
        <w:tc>
          <w:tcPr>
            <w:tcW w:w="275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присвоение эколого-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культурных ценностей и ценностей здоровья своего народа, народов России как одно из направлений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общероссийской гражданской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идентичности;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умение придавать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экологическую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направленность любой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деятельности, проекту,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демонстрировать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экологическое мышление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экологическую грамотность в разных формах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понимание взаимной связи здоровья, экологического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качества окружающей среды и экологической культуры человека;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осознание единства и взаимовлияния различных видов здоровья человека: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физического (сила, ловкость, выносливость),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физиологического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(работоспособность,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устойчивость к заболеваниям),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психического (умственная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работоспособность,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эмоциональное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благополучие),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социально-психологического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(способность 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культуры, культуры здорового и безопасного образа жизни человека;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интерес к прогулкам на природе, подвижным играм,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участию в спортивных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соревнованиях,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туристическим походам, занятиям в спортивных секциях,  военизированным играм.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представления о факторах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окружающей природно-социальной среды, негативно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влияющих на здоровье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человека; способах 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компенсации, избегания, преодоления;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способность прогнозировать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последствия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человека в природе, оценивать влияние природных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антропогенных факторов риска на здоровье человека;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опыт самооценки личного вклада в ресурсосбережение,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сохранение качества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окружающей среды,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биоразнообразия,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экологическую безопасность;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осознание социальной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значимости идей устойчивого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развития; готовность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участвовать в пропаганде идей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образования для устойчивого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развития;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знание основ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законодательства в области защиты здоровья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экологического качества окружающей среды и выполнение его требований;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овладение способами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социального взаимодействия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 вопросам улучшения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экологического качества</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окружающей среды,</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устойчивого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развития территории,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здоровьесберегающего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просвещения населения;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профессиональная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ориентация с учётом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представлений о вкладе разных профессий в решение проблем экологии, здоровья, устойчивого развития общества;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 развитие </w:t>
            </w:r>
            <w:r w:rsidR="00AA7A3B" w:rsidRPr="00552A81">
              <w:rPr>
                <w:rFonts w:ascii="Times New Roman" w:hAnsi="Times New Roman" w:cs="Times New Roman"/>
                <w:lang w:val="ru-RU"/>
              </w:rPr>
              <w:t>э</w:t>
            </w:r>
            <w:r w:rsidRPr="00552A81">
              <w:rPr>
                <w:rFonts w:ascii="Times New Roman" w:hAnsi="Times New Roman" w:cs="Times New Roman"/>
                <w:lang w:val="ru-RU"/>
              </w:rPr>
              <w:t>кологической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грамотности родителей, населения, привлечение их к организации общественно значимой экологически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ориентированной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устойчивая мотивация к выполнению правил личной и</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общественной гигиены и санитарии; рациональной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организации режима дня, питания; занятиям физической культурой, спортом, туризмом; самообразованию;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труду и творчеству для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успешной социализации;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опыт участия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физкультурно-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оздоровительных, санитарно-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гигиенических мероприятиях,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экологическом туризме;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резко негативное отношение к курению, употреблению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алкогольных напитков,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наркотиков и других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психоактивных веществ (ПАВ);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отрицательное отношение к</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лицам и организациям,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пропагандирующим курение и пьянство, распространяющим</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наркотики и другие ПАВ.</w:t>
            </w:r>
          </w:p>
        </w:tc>
        <w:tc>
          <w:tcPr>
            <w:tcW w:w="270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Получают представления 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здоровье, здоровом образе жизни, природных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возможностях человеческого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организма, 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обусловленности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экологическим качеством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окружающей среды, 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неразрывной связи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экологической культуры человека и его здоровья (в ходе бесед, просмотра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учебных фильмов, игровых и ренинговых программ, уроков и внеурочной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Участвуют в пропаганде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экологически сообразного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здорового образа жизни — проводят беседы, тематические игры, театрализованные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представления для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школьников, сверстников,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населения. Просматривают и обсуждают фильмы,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посвящённые разным формам оздоровления.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Учатся экологически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грамотному поведению в</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школе, дома, в природной и</w:t>
            </w:r>
          </w:p>
          <w:p w:rsidR="001D11AD" w:rsidRPr="00552A81" w:rsidRDefault="00AA7A3B"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общественной</w:t>
            </w:r>
            <w:r w:rsidR="001D11AD" w:rsidRPr="00552A81">
              <w:rPr>
                <w:rFonts w:ascii="Times New Roman" w:hAnsi="Times New Roman" w:cs="Times New Roman"/>
                <w:lang w:val="ru-RU"/>
              </w:rPr>
              <w:t xml:space="preserve"> среде: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организовывать экологически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безопасный уклад школьной и домашней жизни, бережно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расходовать воду,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электроэнергию,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утилизировать мусор,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сохранять места обитания растений и животных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процессе участия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практических делах,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проведения экологических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акций, ролевых игр, школьных конференций, уроков технологии, внеурочной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Участвуют в проведении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школьных спартакиад,</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эстафет, экологических и туристических слётов,</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экологических лагерей, походов по родному краю.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Ведут краеведческую,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поисковую, экологическую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работу в местных и дальних</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туристических походах и</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экскурсиях, путешествиях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экспедициях.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Участвуют в практической</w:t>
            </w:r>
          </w:p>
          <w:p w:rsidR="001D11AD" w:rsidRPr="00552A81" w:rsidRDefault="00AA7A3B"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w:t>
            </w:r>
            <w:r w:rsidR="001D11AD" w:rsidRPr="00552A81">
              <w:rPr>
                <w:rFonts w:ascii="Times New Roman" w:hAnsi="Times New Roman" w:cs="Times New Roman"/>
                <w:lang w:val="ru-RU"/>
              </w:rPr>
              <w:t>риродоохранительной деятельности, в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школьных экологических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центров, экологических патрулей; создании и реализации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коллективных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природоохранных проектов.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Составляют правильный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режим занятий физической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культурой, спортом,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туризмом, рацион здорового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питания, режим дня, учёбы и отдыха с учётом</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экологических факторов</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окружающей среды и</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контролируют их</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формах мониторинга.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Учатся оказывать первую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доврачебную помощь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пострадавшим.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Получают представление 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возможном негативном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влиянии компьютерных игр,</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телевидения, рекламы на здоровье человека (в рамках бесед с педагогами,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школьными психологами,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медицинскими работниками, родителями).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Приобретают навык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противостояния негативному влиянию сверстников и взрослых на формирование вредных для здоровья привычек, зависимости от ПАВ (научиться говорить</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«нет») (в ходе дискуссий,</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тренингов, ролевых игр, обсуждения видеосюжетов и др.).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Участвуют на добровольной</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основе в деятельности детско- юношеских общественных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экологических организаций,</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мероприятиях, проводимых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общественными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экологическими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организациями.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Проводят школьный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экологический мониторинг,</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включающий: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систематические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целенаправленные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наблюдения за состоянием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окружающей среды своей местности,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устойчивая мотивация к</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выполнению правил личной и общественной гигиены и</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санитарии; рациональной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организации режима дня, питания; занятиям физической культурой, спортом, туризмом; самообразованию;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труду и творчеству для успешной </w:t>
            </w:r>
            <w:r w:rsidR="00AA7A3B" w:rsidRPr="00552A81">
              <w:rPr>
                <w:rFonts w:ascii="Times New Roman" w:hAnsi="Times New Roman" w:cs="Times New Roman"/>
                <w:lang w:val="ru-RU"/>
              </w:rPr>
              <w:t>с</w:t>
            </w:r>
            <w:r w:rsidRPr="00552A81">
              <w:rPr>
                <w:rFonts w:ascii="Times New Roman" w:hAnsi="Times New Roman" w:cs="Times New Roman"/>
                <w:lang w:val="ru-RU"/>
              </w:rPr>
              <w:t>оциализации;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опыт участия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физкультурно-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оздоровительных, санитарно-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гигиенических мероприятиях,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экологическом туризме;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резко негативное отношение к курению, употреблению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алкогольных напитков,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наркотиков и других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психоактивных веществ (ПАВ);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отрицательное отношение к лицам и организациям,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пропагандирующим курение и пьянство, распространяющим</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наркотики и другие ПАВ.</w:t>
            </w:r>
          </w:p>
        </w:tc>
      </w:tr>
      <w:tr w:rsidR="001D11AD" w:rsidRPr="00D217CB">
        <w:tc>
          <w:tcPr>
            <w:tcW w:w="2573" w:type="dxa"/>
          </w:tcPr>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Воспитание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трудолюбия,</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сознательного,</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творческого</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отношения к</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образованию,</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труду и жизни,</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подготовка к</w:t>
            </w:r>
          </w:p>
          <w:p w:rsidR="001D11AD" w:rsidRPr="00552A81" w:rsidRDefault="001D11AD" w:rsidP="00223A9B">
            <w:pPr>
              <w:tabs>
                <w:tab w:val="left" w:pos="360"/>
              </w:tabs>
              <w:autoSpaceDE w:val="0"/>
              <w:autoSpaceDN w:val="0"/>
              <w:adjustRightInd w:val="0"/>
              <w:rPr>
                <w:rFonts w:ascii="Times New Roman" w:hAnsi="Times New Roman" w:cs="Times New Roman"/>
                <w:b/>
                <w:bCs/>
              </w:rPr>
            </w:pPr>
            <w:r w:rsidRPr="00552A81">
              <w:rPr>
                <w:rFonts w:ascii="Times New Roman" w:hAnsi="Times New Roman" w:cs="Times New Roman"/>
                <w:b/>
                <w:bCs/>
              </w:rPr>
              <w:t>сознательному</w:t>
            </w:r>
          </w:p>
          <w:p w:rsidR="001D11AD" w:rsidRPr="00552A81" w:rsidRDefault="001D11AD" w:rsidP="00223A9B">
            <w:pPr>
              <w:tabs>
                <w:tab w:val="left" w:pos="360"/>
              </w:tabs>
              <w:autoSpaceDE w:val="0"/>
              <w:autoSpaceDN w:val="0"/>
              <w:adjustRightInd w:val="0"/>
              <w:rPr>
                <w:rFonts w:ascii="Times New Roman" w:hAnsi="Times New Roman" w:cs="Times New Roman"/>
                <w:b/>
                <w:bCs/>
              </w:rPr>
            </w:pPr>
            <w:r w:rsidRPr="00552A81">
              <w:rPr>
                <w:rFonts w:ascii="Times New Roman" w:hAnsi="Times New Roman" w:cs="Times New Roman"/>
                <w:b/>
                <w:bCs/>
              </w:rPr>
              <w:t>выбору</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b/>
                <w:bCs/>
              </w:rPr>
              <w:t>профессии</w:t>
            </w:r>
          </w:p>
        </w:tc>
        <w:tc>
          <w:tcPr>
            <w:tcW w:w="243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Научное знание,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стремление 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познанию и истине, научная картина мира, нравственный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смысл учения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самообразования,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интеллектуальное развитие личности;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уважение к труду и людям труда;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смысл труда, творчество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созидание;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целеустремлённость и</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настойчивость,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бережливость,</w:t>
            </w:r>
          </w:p>
          <w:p w:rsidR="001D11AD" w:rsidRPr="003E62C5" w:rsidRDefault="001D11AD" w:rsidP="00223A9B">
            <w:pPr>
              <w:tabs>
                <w:tab w:val="left" w:pos="360"/>
              </w:tabs>
              <w:autoSpaceDE w:val="0"/>
              <w:autoSpaceDN w:val="0"/>
              <w:adjustRightInd w:val="0"/>
              <w:rPr>
                <w:rFonts w:ascii="Times New Roman" w:hAnsi="Times New Roman" w:cs="Times New Roman"/>
                <w:lang w:val="ru-RU"/>
              </w:rPr>
            </w:pPr>
            <w:r w:rsidRPr="003E62C5">
              <w:rPr>
                <w:rFonts w:ascii="Times New Roman" w:hAnsi="Times New Roman" w:cs="Times New Roman"/>
                <w:lang w:val="ru-RU"/>
              </w:rPr>
              <w:t>выбор профессии.</w:t>
            </w:r>
          </w:p>
        </w:tc>
        <w:tc>
          <w:tcPr>
            <w:tcW w:w="275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понимание необходимости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научных знаний для развития личности и общества, их роли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жизни, труде, творчестве;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осознание нравственных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основ образования;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осознание важности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непрерывного образования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самообразования в течение всей жизни;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осознание нравственной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природы труда, его роли в жизни человека и общества, в</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создании материальных,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социальных и культурных благ; знание и уважение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трудовых традиций своей семьи, трудовых подвигов старших поколений;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умение планировать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трудовую деятельность,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рационально использовать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время, информацию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материальные ресурсы,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соблюдать порядок на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рабочем месте, осуществлять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коллективную работу, в том числе при разработке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реализации учебных и учебно-трудовых проектов;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сформированность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позитивного отношения к учебной и учебно-трудовой</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деятельности, общественно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полезным делам, умение осознанно проявлять инициативу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дисциплинированность,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выполнять работы по графику и в срок, следовать</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разработанному плану, отвечать за качество и осознавать возможные риски;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готовность к выбору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профиля обучения на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следующей ступени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образования или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профессиональному выбору в случае перехода в систему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профессионального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образования (умение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ориентироваться на рынке труда, в мире профессий, в системе профессионального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образования, соотносить свои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интересы и возможности 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профессиональной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перспективой, получать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дополнительные знания и умения, необходимые для профильного или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профессионального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бережное отношение к результатам своего труда, труда других людей, к школьному имуществу,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учебникам, личным вещам; поддержание чистоты и порядка в классе и школе;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готовность содействовать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благоустройстве школы и её ближайшего окружения;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общее знакомство 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трудовым законодательством;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нетерпимое отношение к лени, безответственности и</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пассивности в образовании и труде.</w:t>
            </w:r>
          </w:p>
        </w:tc>
        <w:tc>
          <w:tcPr>
            <w:tcW w:w="270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Участвуют в подготовке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проведении «Недели науки, техники и производства»,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конкурсов научно-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фантастических проектов, вечеров неразгаданных тайн.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Ведут дневники экскурсий, походов, наблюдений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оценке окружающей среды. Участвуют в олимпиадах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учебным предметам,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изготавливают учебные пособия для школьных кабинетов, руководят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техническими и предметными кружками, познавательными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играми обучающихся.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Участвуют в экскурсиях на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промышленные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сельскохозяйственные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предприятия, в научные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организации, учреждения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культуры, в ходе которых знакомятся с различными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видами труда, с различными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профессиями. Знакомятся 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профессиональной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деятельностью и жизненным путём своих родителей и прародителей, участвуют в организации и проведении презентаций «Труд нашей семьи».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Участвуют в различных видах общественно полезной деятельности на базе школы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взаимодействующих с ней учреждений дополнительного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образования, других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социальных институтов.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Приобретают умения и навыки сотрудничества,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ролевого взаимодействия со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сверстниками, взрослыми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учебно-трудовой деятельности (в ходе сюжетно-ролевых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экономических игр,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посредством создания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игровых ситуаций по мотивам различных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профессий, проведения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внеурочных мероприятий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(праздники труда, ярмарки,</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конкурсы, города мастеров,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организации детских фирм и т. д.), раскрывающих перед</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подростками широкий спектр</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 xml:space="preserve">профессиональной и трудовой </w:t>
            </w:r>
            <w:r w:rsidR="00AA7A3B" w:rsidRPr="00552A81">
              <w:rPr>
                <w:rFonts w:ascii="Times New Roman" w:hAnsi="Times New Roman" w:cs="Times New Roman"/>
                <w:lang w:val="ru-RU"/>
              </w:rPr>
              <w:t>д</w:t>
            </w:r>
            <w:r w:rsidRPr="00552A81">
              <w:rPr>
                <w:rFonts w:ascii="Times New Roman" w:hAnsi="Times New Roman" w:cs="Times New Roman"/>
                <w:lang w:val="ru-RU"/>
              </w:rPr>
              <w:t>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Участвуют в различных видах</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общественно полезной</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деятельности на базе школы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взаимодействующих с ней учреждений дополнительного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образования, других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социальных институтов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(занятие народными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промыслами,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природоохранительная деятельность, работа в творческих и учебно-производственных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мастерских, трудовые акции, деятельность школьных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производственных фирм,</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других трудовых и творческих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общественных объединений, как подростковых, так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разновозрастных, как в учебное, так и в каникулярное время).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Участвуют во встречах и беседах с выпускниками своей школы, знакомятся 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биографиями выпускников,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показавших достойные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примеры высокого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профессионализма,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творческого отношения к</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труду и жизни. Учатся творчески и критически работать с информацией: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целенаправленный сбор информации, её</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структурирование, анализ и обобщение из разных</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источников (в ходе</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выполнения информационных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проектов — дайджестов,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электронных и бумажных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справочников, энциклопедий,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каталогов с приложением</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карт, схем, фотографий и др.).</w:t>
            </w:r>
          </w:p>
        </w:tc>
      </w:tr>
      <w:tr w:rsidR="001D11AD" w:rsidRPr="00D217CB">
        <w:tc>
          <w:tcPr>
            <w:tcW w:w="2573" w:type="dxa"/>
          </w:tcPr>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Воспитание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ценностного</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отношения к</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прекрасному,</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формирование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основ</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эстетической</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культуры —</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эстетическое</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
                <w:bCs/>
                <w:lang w:val="ru-RU"/>
              </w:rPr>
              <w:t>воспитание</w:t>
            </w:r>
          </w:p>
        </w:tc>
        <w:tc>
          <w:tcPr>
            <w:tcW w:w="243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Красота,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гармония, духовный мир человека,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самовыражение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личности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творчестве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искусстве,</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эстетическое</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развитие личности.</w:t>
            </w:r>
          </w:p>
        </w:tc>
        <w:tc>
          <w:tcPr>
            <w:tcW w:w="275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ценностное отношение к</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прекрасному, восприятие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искусства как особой формы познания и преобразования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мира;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эстетическое восприятие предметов и явлений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действительности, развитие способности видеть и ценить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прекрасное в природе, быту, труде, спорте и творчестве людей, общественной жизни;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представление об искусстве народов России.</w:t>
            </w:r>
          </w:p>
        </w:tc>
        <w:tc>
          <w:tcPr>
            <w:tcW w:w="270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Получают представления об</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эстетических идеалах и художественных ценностях</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культур народов России (в ходе изучения учебных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предметов, встреч 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представителями творческих профессий, экскурсий на художественные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производства, к памятникам зодчества и на объекты</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современной архитектуры,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ландшафтного дизайна и парковых ансамблей,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знакомства с лучшими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произведениями искусства в музеях, на выставках,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репродукциям, учебным фильмам).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Знакомятся с эстетическими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идеалами, традициями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художественной культуры родного края, с фольклором и народными художественными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промыслами (в ходе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изучения учебных предметов, в системе экскурсионно-краеведческой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внеклассных мероприятий,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включая шефство над</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памятниками культуры вблизи школы, посещение конкурсов и фестивалей исполнителей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народной музыки,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художественных мастерских,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театрализованных народных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ярмарок, фестивалей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народного творчества,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тематических выставок).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Знакомятся с местными мастерами прикладного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искусства, наблюдают за их работой, участвуют в беседах «Красивые и некрасивые поступки», «Чем красивы люди вокруг нас» и др., обсуждают прочитанные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книги, художественные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фильмы, </w:t>
            </w:r>
            <w:r w:rsidR="00AA7A3B" w:rsidRPr="00552A81">
              <w:rPr>
                <w:rFonts w:ascii="Times New Roman" w:hAnsi="Times New Roman" w:cs="Times New Roman"/>
                <w:lang w:val="ru-RU"/>
              </w:rPr>
              <w:t>т</w:t>
            </w:r>
            <w:r w:rsidRPr="00552A81">
              <w:rPr>
                <w:rFonts w:ascii="Times New Roman" w:hAnsi="Times New Roman" w:cs="Times New Roman"/>
                <w:lang w:val="ru-RU"/>
              </w:rPr>
              <w:t>елевизионные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передачи, компьютерные игры на предмет их этического и эстетического содержания.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труда и в системе учреждений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дополнительного образования. Участвуют вместе с родителями в проведении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выставок семейного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художественного творчества, музыкальных вечеров, в экскурсионно-краеведческой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деятельности, реализации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культурно-досуговых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программ, включая посещение объектов художественной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культуры с последующим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представлением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образовательном учреждении своих впечатлений и созданных по мотивам экскурсий творческих работ.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Участвуют в </w:t>
            </w:r>
            <w:r w:rsidR="00AA7A3B" w:rsidRPr="00552A81">
              <w:rPr>
                <w:rFonts w:ascii="Times New Roman" w:hAnsi="Times New Roman" w:cs="Times New Roman"/>
                <w:lang w:val="ru-RU"/>
              </w:rPr>
              <w:t>о</w:t>
            </w:r>
            <w:r w:rsidRPr="00552A81">
              <w:rPr>
                <w:rFonts w:ascii="Times New Roman" w:hAnsi="Times New Roman" w:cs="Times New Roman"/>
                <w:lang w:val="ru-RU"/>
              </w:rPr>
              <w:t>формлении</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класса и школы, озеленении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пришкольного участка, стремятся внести красоту в</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домашний быт.</w:t>
            </w:r>
          </w:p>
        </w:tc>
      </w:tr>
    </w:tbl>
    <w:p w:rsidR="001D11AD" w:rsidRPr="00552A81" w:rsidRDefault="001D11AD" w:rsidP="00223A9B">
      <w:pPr>
        <w:tabs>
          <w:tab w:val="left" w:pos="360"/>
        </w:tabs>
        <w:rPr>
          <w:rFonts w:ascii="Times New Roman" w:hAnsi="Times New Roman" w:cs="Times New Roman"/>
          <w:lang w:val="ru-RU"/>
        </w:rPr>
      </w:pPr>
    </w:p>
    <w:p w:rsidR="001D11AD" w:rsidRPr="003E62C5"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3E62C5">
        <w:rPr>
          <w:rFonts w:ascii="Times New Roman" w:hAnsi="Times New Roman" w:cs="Times New Roman"/>
          <w:b/>
          <w:bCs/>
          <w:color w:val="000000"/>
          <w:lang w:val="ru-RU"/>
        </w:rPr>
        <w:t>Раздел 3.</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Принципы воспитания и социализации </w:t>
      </w:r>
      <w:proofErr w:type="gramStart"/>
      <w:r w:rsidRPr="00552A81">
        <w:rPr>
          <w:rFonts w:ascii="Times New Roman" w:hAnsi="Times New Roman" w:cs="Times New Roman"/>
          <w:b/>
          <w:bCs/>
          <w:color w:val="000000"/>
          <w:lang w:val="ru-RU"/>
        </w:rPr>
        <w:t>обучающихся</w:t>
      </w:r>
      <w:proofErr w:type="gramEnd"/>
      <w:r w:rsidRPr="00552A81">
        <w:rPr>
          <w:rFonts w:ascii="Times New Roman" w:hAnsi="Times New Roman" w:cs="Times New Roman"/>
          <w:b/>
          <w:bCs/>
          <w:color w:val="000000"/>
          <w:lang w:val="ru-RU"/>
        </w:rPr>
        <w:t>.</w:t>
      </w:r>
    </w:p>
    <w:p w:rsidR="001D11AD" w:rsidRPr="00552A81" w:rsidRDefault="001D11AD" w:rsidP="00AA7A3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color w:val="000000"/>
          <w:lang w:val="ru-RU"/>
        </w:rPr>
        <w:t>Принципы воспитания и социализации ориентированы на:</w:t>
      </w:r>
      <w:r w:rsidR="00AA7A3B" w:rsidRPr="00552A81">
        <w:rPr>
          <w:rFonts w:ascii="Times New Roman" w:hAnsi="Times New Roman" w:cs="Times New Roman"/>
          <w:color w:val="000000"/>
          <w:lang w:val="ru-RU"/>
        </w:rPr>
        <w:t xml:space="preserve"> </w:t>
      </w:r>
      <w:r w:rsidRPr="00552A81">
        <w:rPr>
          <w:rFonts w:ascii="Times New Roman" w:hAnsi="Times New Roman" w:cs="Times New Roman"/>
          <w:i/>
          <w:iCs/>
          <w:color w:val="000000"/>
          <w:lang w:val="ru-RU"/>
        </w:rPr>
        <w:t>идеал, ценности, нравственный пример, диалог с равным, совместное решение личного и</w:t>
      </w:r>
      <w:r w:rsidR="00AA7A3B" w:rsidRPr="00552A81">
        <w:rPr>
          <w:rFonts w:ascii="Times New Roman" w:hAnsi="Times New Roman" w:cs="Times New Roman"/>
          <w:i/>
          <w:iCs/>
          <w:color w:val="000000"/>
          <w:lang w:val="ru-RU"/>
        </w:rPr>
        <w:t xml:space="preserve"> </w:t>
      </w:r>
      <w:r w:rsidRPr="00552A81">
        <w:rPr>
          <w:rFonts w:ascii="Times New Roman" w:hAnsi="Times New Roman" w:cs="Times New Roman"/>
          <w:i/>
          <w:iCs/>
          <w:color w:val="000000"/>
          <w:lang w:val="ru-RU"/>
        </w:rPr>
        <w:t>общественного, воспитывающую деятельность учащихся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344"/>
      </w:tblGrid>
      <w:tr w:rsidR="001D11AD" w:rsidRPr="00552A81">
        <w:tc>
          <w:tcPr>
            <w:tcW w:w="3227"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Ориентиры и принципы</w:t>
            </w:r>
          </w:p>
        </w:tc>
        <w:tc>
          <w:tcPr>
            <w:tcW w:w="6344"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Смысл</w:t>
            </w:r>
          </w:p>
        </w:tc>
      </w:tr>
      <w:tr w:rsidR="001D11AD" w:rsidRPr="00D217CB">
        <w:tc>
          <w:tcPr>
            <w:tcW w:w="3227" w:type="dxa"/>
          </w:tcPr>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Идеал</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Принцип ориентации на</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i/>
                <w:iCs/>
                <w:lang w:val="ru-RU"/>
              </w:rPr>
              <w:t>идеал</w:t>
            </w:r>
          </w:p>
        </w:tc>
        <w:tc>
          <w:tcPr>
            <w:tcW w:w="6344" w:type="dxa"/>
          </w:tcPr>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Содержание программы актуализирует определённые идеалы, хранящиеся в истории нашей страны, в культурах народов России, в том числе в религиозных культурах, в культурных традициях</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народов мира.</w:t>
            </w:r>
          </w:p>
        </w:tc>
      </w:tr>
      <w:tr w:rsidR="001D11AD" w:rsidRPr="00D217CB">
        <w:tc>
          <w:tcPr>
            <w:tcW w:w="3227" w:type="dxa"/>
          </w:tcPr>
          <w:p w:rsidR="001D11AD" w:rsidRPr="00552A81" w:rsidRDefault="001D11AD" w:rsidP="00223A9B">
            <w:pPr>
              <w:tabs>
                <w:tab w:val="left" w:pos="360"/>
              </w:tabs>
              <w:autoSpaceDE w:val="0"/>
              <w:autoSpaceDN w:val="0"/>
              <w:adjustRightInd w:val="0"/>
              <w:rPr>
                <w:rFonts w:ascii="Times New Roman" w:hAnsi="Times New Roman" w:cs="Times New Roman"/>
                <w:b/>
                <w:bCs/>
                <w:i/>
                <w:iCs/>
              </w:rPr>
            </w:pPr>
            <w:r w:rsidRPr="00552A81">
              <w:rPr>
                <w:rFonts w:ascii="Times New Roman" w:hAnsi="Times New Roman" w:cs="Times New Roman"/>
                <w:b/>
                <w:bCs/>
                <w:i/>
                <w:iCs/>
              </w:rPr>
              <w:t>Ценности</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i/>
                <w:iCs/>
              </w:rPr>
              <w:t>Аксиологический принцип</w:t>
            </w:r>
          </w:p>
        </w:tc>
        <w:tc>
          <w:tcPr>
            <w:tcW w:w="634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tc>
      </w:tr>
      <w:tr w:rsidR="001D11AD" w:rsidRPr="00D217CB">
        <w:tc>
          <w:tcPr>
            <w:tcW w:w="3227" w:type="dxa"/>
          </w:tcPr>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Нравственный пример</w:t>
            </w:r>
          </w:p>
          <w:p w:rsidR="001D11AD" w:rsidRPr="00552A81" w:rsidRDefault="001D11AD" w:rsidP="00223A9B">
            <w:pPr>
              <w:tabs>
                <w:tab w:val="left" w:pos="360"/>
              </w:tabs>
              <w:autoSpaceDE w:val="0"/>
              <w:autoSpaceDN w:val="0"/>
              <w:adjustRightInd w:val="0"/>
              <w:rPr>
                <w:rFonts w:ascii="Times New Roman" w:hAnsi="Times New Roman" w:cs="Times New Roman"/>
                <w:bCs/>
                <w:i/>
                <w:iCs/>
                <w:lang w:val="ru-RU"/>
              </w:rPr>
            </w:pPr>
            <w:r w:rsidRPr="00552A81">
              <w:rPr>
                <w:rFonts w:ascii="Times New Roman" w:hAnsi="Times New Roman" w:cs="Times New Roman"/>
                <w:bCs/>
                <w:i/>
                <w:iCs/>
                <w:lang w:val="ru-RU"/>
              </w:rPr>
              <w:t>Принцип следования</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Cs/>
                <w:i/>
                <w:iCs/>
                <w:lang w:val="ru-RU"/>
              </w:rPr>
              <w:t>нравственному примеру</w:t>
            </w:r>
          </w:p>
        </w:tc>
        <w:tc>
          <w:tcPr>
            <w:tcW w:w="634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примерах демонстрируется устремлённость людей к вершинам духа, персонифицируются, наполняются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конкретным жизненным содержанием идеалы и ценности. Особое значение для духовно-нравственного развития обучающегося имеет пример учителя.</w:t>
            </w:r>
          </w:p>
        </w:tc>
      </w:tr>
      <w:tr w:rsidR="001D11AD" w:rsidRPr="00D217CB">
        <w:tc>
          <w:tcPr>
            <w:tcW w:w="3227" w:type="dxa"/>
          </w:tcPr>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 xml:space="preserve">Диалог с </w:t>
            </w:r>
            <w:proofErr w:type="gramStart"/>
            <w:r w:rsidRPr="00552A81">
              <w:rPr>
                <w:rFonts w:ascii="Times New Roman" w:hAnsi="Times New Roman" w:cs="Times New Roman"/>
                <w:b/>
                <w:bCs/>
                <w:i/>
                <w:iCs/>
                <w:lang w:val="ru-RU"/>
              </w:rPr>
              <w:t>равным</w:t>
            </w:r>
            <w:proofErr w:type="gramEnd"/>
          </w:p>
          <w:p w:rsidR="001D11AD" w:rsidRPr="00552A81" w:rsidRDefault="001D11AD" w:rsidP="00223A9B">
            <w:pPr>
              <w:tabs>
                <w:tab w:val="left" w:pos="360"/>
              </w:tabs>
              <w:autoSpaceDE w:val="0"/>
              <w:autoSpaceDN w:val="0"/>
              <w:adjustRightInd w:val="0"/>
              <w:rPr>
                <w:rFonts w:ascii="Times New Roman" w:hAnsi="Times New Roman" w:cs="Times New Roman"/>
                <w:bCs/>
                <w:i/>
                <w:iCs/>
                <w:lang w:val="ru-RU"/>
              </w:rPr>
            </w:pPr>
            <w:r w:rsidRPr="00552A81">
              <w:rPr>
                <w:rFonts w:ascii="Times New Roman" w:hAnsi="Times New Roman" w:cs="Times New Roman"/>
                <w:bCs/>
                <w:i/>
                <w:iCs/>
                <w:lang w:val="ru-RU"/>
              </w:rPr>
              <w:t>Принцип диалогического</w:t>
            </w:r>
          </w:p>
          <w:p w:rsidR="001D11AD" w:rsidRPr="00552A81" w:rsidRDefault="001D11AD" w:rsidP="00223A9B">
            <w:pPr>
              <w:tabs>
                <w:tab w:val="left" w:pos="360"/>
              </w:tabs>
              <w:autoSpaceDE w:val="0"/>
              <w:autoSpaceDN w:val="0"/>
              <w:adjustRightInd w:val="0"/>
              <w:rPr>
                <w:rFonts w:ascii="Times New Roman" w:hAnsi="Times New Roman" w:cs="Times New Roman"/>
                <w:bCs/>
                <w:i/>
                <w:iCs/>
                <w:lang w:val="ru-RU"/>
              </w:rPr>
            </w:pPr>
            <w:r w:rsidRPr="00552A81">
              <w:rPr>
                <w:rFonts w:ascii="Times New Roman" w:hAnsi="Times New Roman" w:cs="Times New Roman"/>
                <w:bCs/>
                <w:i/>
                <w:iCs/>
                <w:lang w:val="ru-RU"/>
              </w:rPr>
              <w:t>общения со значимыми</w:t>
            </w:r>
          </w:p>
          <w:p w:rsidR="001D11AD" w:rsidRPr="00552A81" w:rsidRDefault="001D11AD" w:rsidP="00223A9B">
            <w:pPr>
              <w:tabs>
                <w:tab w:val="left" w:pos="360"/>
              </w:tabs>
              <w:autoSpaceDE w:val="0"/>
              <w:autoSpaceDN w:val="0"/>
              <w:adjustRightInd w:val="0"/>
              <w:rPr>
                <w:rFonts w:ascii="Times New Roman" w:hAnsi="Times New Roman" w:cs="Times New Roman"/>
                <w:bCs/>
                <w:i/>
                <w:iCs/>
              </w:rPr>
            </w:pPr>
            <w:r w:rsidRPr="00552A81">
              <w:rPr>
                <w:rFonts w:ascii="Times New Roman" w:hAnsi="Times New Roman" w:cs="Times New Roman"/>
                <w:bCs/>
                <w:i/>
                <w:iCs/>
              </w:rPr>
              <w:t>другими</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bCs/>
                <w:i/>
                <w:iCs/>
              </w:rPr>
              <w:t>Принцип идентификации</w:t>
            </w:r>
          </w:p>
        </w:tc>
        <w:tc>
          <w:tcPr>
            <w:tcW w:w="634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формировании ценностей большую роль играет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диалогическое общение подростка со сверстниками,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 xml:space="preserve">воспитанника свободно выбирать и сознательно присваивать ту ценность, которую он полагает как истинную. Диалог не допускает сведения </w:t>
            </w:r>
            <w:r w:rsidR="00AA7A3B" w:rsidRPr="00552A81">
              <w:rPr>
                <w:rFonts w:ascii="Times New Roman" w:hAnsi="Times New Roman" w:cs="Times New Roman"/>
                <w:lang w:val="ru-RU"/>
              </w:rPr>
              <w:t>н</w:t>
            </w:r>
            <w:r w:rsidRPr="00552A81">
              <w:rPr>
                <w:rFonts w:ascii="Times New Roman" w:hAnsi="Times New Roman" w:cs="Times New Roman"/>
                <w:lang w:val="ru-RU"/>
              </w:rPr>
              <w:t>равственного воспитания к морализаторству и монологической проповеди, но предусматривает его организацию средствами равноправного</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Идентификация — устойчивое отождествление себя со значимым другим, стремление быть похожим на него. В подростковом возрасте идентификация</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—происходит проекция собственных возможностей на образ</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—способность подростка формулировать собственные</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нравственные обязательства, социальную ответственность —готовность личности поступать в соответствии с моралью и требовать.</w:t>
            </w:r>
          </w:p>
        </w:tc>
      </w:tr>
      <w:tr w:rsidR="001D11AD" w:rsidRPr="00D217CB">
        <w:tc>
          <w:tcPr>
            <w:tcW w:w="3227" w:type="dxa"/>
          </w:tcPr>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Совместное решение</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личного и общественного</w:t>
            </w:r>
          </w:p>
          <w:p w:rsidR="001D11AD" w:rsidRPr="00552A81" w:rsidRDefault="001D11AD" w:rsidP="00223A9B">
            <w:pPr>
              <w:tabs>
                <w:tab w:val="left" w:pos="360"/>
              </w:tabs>
              <w:autoSpaceDE w:val="0"/>
              <w:autoSpaceDN w:val="0"/>
              <w:adjustRightInd w:val="0"/>
              <w:rPr>
                <w:rFonts w:ascii="Times New Roman" w:hAnsi="Times New Roman" w:cs="Times New Roman"/>
                <w:bCs/>
                <w:i/>
                <w:iCs/>
                <w:lang w:val="ru-RU"/>
              </w:rPr>
            </w:pPr>
            <w:r w:rsidRPr="00552A81">
              <w:rPr>
                <w:rFonts w:ascii="Times New Roman" w:hAnsi="Times New Roman" w:cs="Times New Roman"/>
                <w:bCs/>
                <w:i/>
                <w:iCs/>
                <w:lang w:val="ru-RU"/>
              </w:rPr>
              <w:t>Принцип совместного</w:t>
            </w:r>
          </w:p>
          <w:p w:rsidR="001D11AD" w:rsidRPr="00552A81" w:rsidRDefault="001D11AD" w:rsidP="00223A9B">
            <w:pPr>
              <w:tabs>
                <w:tab w:val="left" w:pos="360"/>
              </w:tabs>
              <w:autoSpaceDE w:val="0"/>
              <w:autoSpaceDN w:val="0"/>
              <w:adjustRightInd w:val="0"/>
              <w:rPr>
                <w:rFonts w:ascii="Times New Roman" w:hAnsi="Times New Roman" w:cs="Times New Roman"/>
                <w:bCs/>
                <w:i/>
                <w:iCs/>
                <w:lang w:val="ru-RU"/>
              </w:rPr>
            </w:pPr>
            <w:r w:rsidRPr="00552A81">
              <w:rPr>
                <w:rFonts w:ascii="Times New Roman" w:hAnsi="Times New Roman" w:cs="Times New Roman"/>
                <w:bCs/>
                <w:i/>
                <w:iCs/>
                <w:lang w:val="ru-RU"/>
              </w:rPr>
              <w:t>решения личностно и</w:t>
            </w:r>
          </w:p>
          <w:p w:rsidR="001D11AD" w:rsidRPr="00552A81" w:rsidRDefault="001D11AD" w:rsidP="00223A9B">
            <w:pPr>
              <w:tabs>
                <w:tab w:val="left" w:pos="360"/>
              </w:tabs>
              <w:autoSpaceDE w:val="0"/>
              <w:autoSpaceDN w:val="0"/>
              <w:adjustRightInd w:val="0"/>
              <w:rPr>
                <w:rFonts w:ascii="Times New Roman" w:hAnsi="Times New Roman" w:cs="Times New Roman"/>
                <w:bCs/>
                <w:i/>
                <w:iCs/>
                <w:lang w:val="ru-RU"/>
              </w:rPr>
            </w:pPr>
            <w:r w:rsidRPr="00552A81">
              <w:rPr>
                <w:rFonts w:ascii="Times New Roman" w:hAnsi="Times New Roman" w:cs="Times New Roman"/>
                <w:bCs/>
                <w:i/>
                <w:iCs/>
                <w:lang w:val="ru-RU"/>
              </w:rPr>
              <w:t>общественно значимых</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Cs/>
                <w:i/>
                <w:iCs/>
                <w:lang w:val="ru-RU"/>
              </w:rPr>
              <w:t>проблем</w:t>
            </w:r>
          </w:p>
        </w:tc>
        <w:tc>
          <w:tcPr>
            <w:tcW w:w="634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другим педагогическая поддержка процесса развития</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личности воспитанника в процессе совместного решения стоящих перед ним личностно и общественно значимых проблем</w:t>
            </w:r>
          </w:p>
        </w:tc>
      </w:tr>
      <w:tr w:rsidR="001D11AD" w:rsidRPr="00D217CB">
        <w:tc>
          <w:tcPr>
            <w:tcW w:w="3227" w:type="dxa"/>
          </w:tcPr>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Воспитывающую</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деятельность учащихся</w:t>
            </w:r>
          </w:p>
          <w:p w:rsidR="001D11AD" w:rsidRPr="00552A81" w:rsidRDefault="001D11AD" w:rsidP="00223A9B">
            <w:pPr>
              <w:tabs>
                <w:tab w:val="left" w:pos="360"/>
              </w:tabs>
              <w:autoSpaceDE w:val="0"/>
              <w:autoSpaceDN w:val="0"/>
              <w:adjustRightInd w:val="0"/>
              <w:rPr>
                <w:rFonts w:ascii="Times New Roman" w:hAnsi="Times New Roman" w:cs="Times New Roman"/>
                <w:bCs/>
                <w:i/>
                <w:iCs/>
                <w:lang w:val="ru-RU"/>
              </w:rPr>
            </w:pPr>
            <w:r w:rsidRPr="00552A81">
              <w:rPr>
                <w:rFonts w:ascii="Times New Roman" w:hAnsi="Times New Roman" w:cs="Times New Roman"/>
                <w:bCs/>
                <w:i/>
                <w:iCs/>
                <w:lang w:val="ru-RU"/>
              </w:rPr>
              <w:t>Принцип</w:t>
            </w:r>
          </w:p>
          <w:p w:rsidR="001D11AD" w:rsidRPr="00552A81" w:rsidRDefault="001D11AD" w:rsidP="00223A9B">
            <w:pPr>
              <w:tabs>
                <w:tab w:val="left" w:pos="360"/>
              </w:tabs>
              <w:autoSpaceDE w:val="0"/>
              <w:autoSpaceDN w:val="0"/>
              <w:adjustRightInd w:val="0"/>
              <w:rPr>
                <w:rFonts w:ascii="Times New Roman" w:hAnsi="Times New Roman" w:cs="Times New Roman"/>
                <w:bCs/>
                <w:i/>
                <w:iCs/>
                <w:lang w:val="ru-RU"/>
              </w:rPr>
            </w:pPr>
            <w:r w:rsidRPr="00552A81">
              <w:rPr>
                <w:rFonts w:ascii="Times New Roman" w:hAnsi="Times New Roman" w:cs="Times New Roman"/>
                <w:bCs/>
                <w:i/>
                <w:iCs/>
                <w:lang w:val="ru-RU"/>
              </w:rPr>
              <w:t>полисубъектности</w:t>
            </w:r>
          </w:p>
          <w:p w:rsidR="001D11AD" w:rsidRPr="00552A81" w:rsidRDefault="001D11AD" w:rsidP="00223A9B">
            <w:pPr>
              <w:tabs>
                <w:tab w:val="left" w:pos="360"/>
              </w:tabs>
              <w:autoSpaceDE w:val="0"/>
              <w:autoSpaceDN w:val="0"/>
              <w:adjustRightInd w:val="0"/>
              <w:rPr>
                <w:rFonts w:ascii="Times New Roman" w:hAnsi="Times New Roman" w:cs="Times New Roman"/>
                <w:bCs/>
                <w:i/>
                <w:iCs/>
                <w:lang w:val="ru-RU"/>
              </w:rPr>
            </w:pPr>
            <w:r w:rsidRPr="00552A81">
              <w:rPr>
                <w:rFonts w:ascii="Times New Roman" w:hAnsi="Times New Roman" w:cs="Times New Roman"/>
                <w:bCs/>
                <w:i/>
                <w:iCs/>
                <w:lang w:val="ru-RU"/>
              </w:rPr>
              <w:t>воспитания и</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bCs/>
                <w:i/>
                <w:iCs/>
              </w:rPr>
              <w:t>социализации</w:t>
            </w:r>
          </w:p>
        </w:tc>
        <w:tc>
          <w:tcPr>
            <w:tcW w:w="634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общественных субъектов: школы, семьи, учреждений</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дополнительного образования, культуры и спорта,</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педагогического партнёрства должна быть ведущей,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определяющей ценности, содержание, формы и методы воспитании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Принцип системно-деятельностной организации воспитания. Интеграция содержания различных видов деятельности обучающихся в рамках программы их</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духовно-нравственного развития и воспитания</w:t>
            </w:r>
            <w:r w:rsidR="00AA7A3B" w:rsidRPr="00552A81">
              <w:rPr>
                <w:rFonts w:ascii="Times New Roman" w:hAnsi="Times New Roman" w:cs="Times New Roman"/>
                <w:lang w:val="ru-RU"/>
              </w:rPr>
              <w:t xml:space="preserve"> </w:t>
            </w:r>
            <w:r w:rsidRPr="00552A81">
              <w:rPr>
                <w:rFonts w:ascii="Times New Roman" w:hAnsi="Times New Roman" w:cs="Times New Roman"/>
                <w:lang w:val="ru-RU"/>
              </w:rPr>
              <w:t xml:space="preserve">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общеобразовательных дисциплин;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произведений искусства;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периодической печати, публикаций, радио- и телепередач, отражающих современную жизнь;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духовной культуры и фольклора народов России;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истории, традиций и современной жизни своей Родины, своего края, своей семьи;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жизненного опыта своих родителей и прародителей;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общественно полезной, личностно значимой деятельности в рамках педагогически организованных социальных и культурных практик;</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других источников информации и научного знания.</w:t>
            </w:r>
          </w:p>
        </w:tc>
      </w:tr>
    </w:tbl>
    <w:p w:rsidR="001D11AD" w:rsidRPr="00552A81" w:rsidRDefault="001D11AD" w:rsidP="00223A9B">
      <w:pPr>
        <w:tabs>
          <w:tab w:val="left" w:pos="360"/>
        </w:tabs>
        <w:autoSpaceDE w:val="0"/>
        <w:autoSpaceDN w:val="0"/>
        <w:adjustRightInd w:val="0"/>
        <w:rPr>
          <w:rFonts w:ascii="Times New Roman" w:hAnsi="Times New Roman" w:cs="Times New Roman"/>
          <w:i/>
          <w:iCs/>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Раздел 4.</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Формы индивидуальной и групповой организации</w:t>
      </w:r>
      <w:r w:rsidR="00AA7A3B"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профессиональной ориентации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xml:space="preserve">Общая </w:t>
      </w:r>
      <w:r w:rsidRPr="00552A81">
        <w:rPr>
          <w:rFonts w:ascii="Times New Roman" w:hAnsi="Times New Roman" w:cs="Times New Roman"/>
          <w:b/>
          <w:i/>
          <w:iCs/>
          <w:color w:val="000000"/>
          <w:lang w:val="ru-RU"/>
        </w:rPr>
        <w:t>цель</w:t>
      </w:r>
      <w:r w:rsidRPr="00552A81">
        <w:rPr>
          <w:rFonts w:ascii="Times New Roman" w:hAnsi="Times New Roman" w:cs="Times New Roman"/>
          <w:i/>
          <w:iCs/>
          <w:color w:val="000000"/>
          <w:lang w:val="ru-RU"/>
        </w:rPr>
        <w:t xml:space="preserve"> системы работы по организации профессиональной ориентации</w:t>
      </w:r>
      <w:r w:rsidR="0046509F" w:rsidRPr="00552A81">
        <w:rPr>
          <w:rFonts w:ascii="Times New Roman" w:hAnsi="Times New Roman" w:cs="Times New Roman"/>
          <w:i/>
          <w:iCs/>
          <w:color w:val="000000"/>
          <w:lang w:val="ru-RU"/>
        </w:rPr>
        <w:t xml:space="preserve"> </w:t>
      </w:r>
      <w:r w:rsidRPr="00552A81">
        <w:rPr>
          <w:rFonts w:ascii="Times New Roman" w:hAnsi="Times New Roman" w:cs="Times New Roman"/>
          <w:i/>
          <w:iCs/>
          <w:color w:val="000000"/>
          <w:lang w:val="ru-RU"/>
        </w:rPr>
        <w:t xml:space="preserve">обучающихся </w:t>
      </w:r>
      <w:r w:rsidRPr="00552A81">
        <w:rPr>
          <w:rFonts w:ascii="Times New Roman" w:hAnsi="Times New Roman" w:cs="Times New Roman"/>
          <w:color w:val="000000"/>
          <w:lang w:val="ru-RU"/>
        </w:rPr>
        <w:t>– подготовка учащихся к обоснованному зрелому выбору профессии, удовлетворяющему как личные интересы, так и общественные потребности и запросы</w:t>
      </w:r>
      <w:r w:rsidR="0046509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рынка.</w:t>
      </w:r>
    </w:p>
    <w:p w:rsidR="001D11AD" w:rsidRPr="00552A81" w:rsidRDefault="001D11AD" w:rsidP="00223A9B">
      <w:pPr>
        <w:tabs>
          <w:tab w:val="left" w:pos="360"/>
        </w:tabs>
        <w:autoSpaceDE w:val="0"/>
        <w:autoSpaceDN w:val="0"/>
        <w:adjustRightInd w:val="0"/>
        <w:jc w:val="both"/>
        <w:rPr>
          <w:rFonts w:ascii="Times New Roman" w:hAnsi="Times New Roman" w:cs="Times New Roman"/>
          <w:b/>
          <w:i/>
          <w:iCs/>
          <w:color w:val="000000"/>
          <w:lang w:val="ru-RU"/>
        </w:rPr>
      </w:pPr>
      <w:r w:rsidRPr="00552A81">
        <w:rPr>
          <w:rFonts w:ascii="Times New Roman" w:hAnsi="Times New Roman" w:cs="Times New Roman"/>
          <w:b/>
          <w:i/>
          <w:iCs/>
          <w:color w:val="000000"/>
          <w:lang w:val="ru-RU"/>
        </w:rPr>
        <w:t>Задачи: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оказание профориентационной поддержки учащимся в процессе выбора профиля обучения и сферы будущей профессиональной деятельности; получение диагностических данных о предпочтениях, склонностях и возможностях учащихся для осознанного определения профиля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обеспечение широкого диапазона вариативности профильного обучения за счет комплексных и нетрадиционных форм и методов, применяемых на уроках, курсах по выбору, факультативных занятиях и в системе воспитательной работы;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дополнительная поддержка групп школьников, у которых легко спрогнозировать сложности трудоустройства – учащихся коррекционных классов и школ и др.;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выработка гибкой системы взаимодействия старшей ступени школы с учреждениями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дополнительного и профессионального образования, а также с предприятиями города, региона.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color w:val="000000"/>
          <w:lang w:val="ru-RU"/>
        </w:rPr>
        <w:t>Основные направления</w:t>
      </w:r>
      <w:r w:rsidRPr="00552A81">
        <w:rPr>
          <w:rFonts w:ascii="Times New Roman" w:hAnsi="Times New Roman" w:cs="Times New Roman"/>
          <w:color w:val="000000"/>
          <w:lang w:val="ru-RU"/>
        </w:rPr>
        <w:t xml:space="preserve"> деятельности по организации профессиональной ориентации обучающихся:</w:t>
      </w:r>
    </w:p>
    <w:p w:rsidR="001D11AD" w:rsidRPr="00552A81" w:rsidRDefault="001D11AD" w:rsidP="0070763E">
      <w:pPr>
        <w:pStyle w:val="af5"/>
        <w:numPr>
          <w:ilvl w:val="0"/>
          <w:numId w:val="24"/>
        </w:numPr>
        <w:tabs>
          <w:tab w:val="left" w:pos="360"/>
        </w:tabs>
        <w:autoSpaceDE w:val="0"/>
        <w:autoSpaceDN w:val="0"/>
        <w:adjustRightInd w:val="0"/>
        <w:ind w:left="0" w:firstLine="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профессиональное просвещение (профинформация и профпропаганда),</w:t>
      </w:r>
    </w:p>
    <w:p w:rsidR="001D11AD" w:rsidRPr="00552A81" w:rsidRDefault="001D11AD" w:rsidP="0070763E">
      <w:pPr>
        <w:pStyle w:val="af5"/>
        <w:numPr>
          <w:ilvl w:val="0"/>
          <w:numId w:val="24"/>
        </w:numPr>
        <w:tabs>
          <w:tab w:val="left" w:pos="360"/>
        </w:tabs>
        <w:autoSpaceDE w:val="0"/>
        <w:autoSpaceDN w:val="0"/>
        <w:adjustRightInd w:val="0"/>
        <w:ind w:left="0" w:firstLine="0"/>
        <w:jc w:val="both"/>
        <w:rPr>
          <w:rFonts w:ascii="Times New Roman" w:hAnsi="Times New Roman" w:cs="Times New Roman"/>
          <w:i/>
          <w:iCs/>
          <w:color w:val="000000"/>
        </w:rPr>
      </w:pPr>
      <w:r w:rsidRPr="00552A81">
        <w:rPr>
          <w:rFonts w:ascii="Times New Roman" w:hAnsi="Times New Roman" w:cs="Times New Roman"/>
          <w:i/>
          <w:iCs/>
          <w:color w:val="000000"/>
        </w:rPr>
        <w:t>профессиография,</w:t>
      </w:r>
    </w:p>
    <w:p w:rsidR="001D11AD" w:rsidRPr="00552A81" w:rsidRDefault="001D11AD" w:rsidP="0070763E">
      <w:pPr>
        <w:pStyle w:val="af5"/>
        <w:numPr>
          <w:ilvl w:val="0"/>
          <w:numId w:val="24"/>
        </w:numPr>
        <w:tabs>
          <w:tab w:val="left" w:pos="360"/>
        </w:tabs>
        <w:autoSpaceDE w:val="0"/>
        <w:autoSpaceDN w:val="0"/>
        <w:adjustRightInd w:val="0"/>
        <w:ind w:left="0" w:firstLine="0"/>
        <w:jc w:val="both"/>
        <w:rPr>
          <w:rFonts w:ascii="Times New Roman" w:hAnsi="Times New Roman" w:cs="Times New Roman"/>
          <w:i/>
          <w:iCs/>
          <w:color w:val="000000"/>
        </w:rPr>
      </w:pPr>
      <w:r w:rsidRPr="00552A81">
        <w:rPr>
          <w:rFonts w:ascii="Times New Roman" w:hAnsi="Times New Roman" w:cs="Times New Roman"/>
          <w:i/>
          <w:iCs/>
          <w:color w:val="000000"/>
        </w:rPr>
        <w:t>профессиональная диагностика,</w:t>
      </w:r>
    </w:p>
    <w:p w:rsidR="001D11AD" w:rsidRPr="00552A81" w:rsidRDefault="001D11AD" w:rsidP="0070763E">
      <w:pPr>
        <w:pStyle w:val="af5"/>
        <w:numPr>
          <w:ilvl w:val="0"/>
          <w:numId w:val="24"/>
        </w:numPr>
        <w:tabs>
          <w:tab w:val="left" w:pos="360"/>
        </w:tabs>
        <w:autoSpaceDE w:val="0"/>
        <w:autoSpaceDN w:val="0"/>
        <w:adjustRightInd w:val="0"/>
        <w:ind w:left="0" w:firstLine="0"/>
        <w:jc w:val="both"/>
        <w:rPr>
          <w:rFonts w:ascii="Times New Roman" w:hAnsi="Times New Roman" w:cs="Times New Roman"/>
          <w:i/>
          <w:iCs/>
          <w:color w:val="000000"/>
        </w:rPr>
      </w:pPr>
      <w:r w:rsidRPr="00552A81">
        <w:rPr>
          <w:rFonts w:ascii="Times New Roman" w:hAnsi="Times New Roman" w:cs="Times New Roman"/>
          <w:i/>
          <w:iCs/>
          <w:color w:val="000000"/>
        </w:rPr>
        <w:t>профессиональная консультация,</w:t>
      </w:r>
    </w:p>
    <w:p w:rsidR="001D11AD" w:rsidRPr="00552A81" w:rsidRDefault="001D11AD" w:rsidP="0070763E">
      <w:pPr>
        <w:pStyle w:val="af5"/>
        <w:numPr>
          <w:ilvl w:val="0"/>
          <w:numId w:val="24"/>
        </w:numPr>
        <w:tabs>
          <w:tab w:val="left" w:pos="360"/>
        </w:tabs>
        <w:autoSpaceDE w:val="0"/>
        <w:autoSpaceDN w:val="0"/>
        <w:adjustRightInd w:val="0"/>
        <w:ind w:left="0" w:firstLine="0"/>
        <w:jc w:val="both"/>
        <w:rPr>
          <w:rFonts w:ascii="Times New Roman" w:hAnsi="Times New Roman" w:cs="Times New Roman"/>
          <w:i/>
          <w:iCs/>
          <w:color w:val="000000"/>
        </w:rPr>
      </w:pPr>
      <w:r w:rsidRPr="00552A81">
        <w:rPr>
          <w:rFonts w:ascii="Times New Roman" w:hAnsi="Times New Roman" w:cs="Times New Roman"/>
          <w:i/>
          <w:iCs/>
          <w:color w:val="000000"/>
        </w:rPr>
        <w:t>профессиональный отбор (подбор),</w:t>
      </w:r>
    </w:p>
    <w:p w:rsidR="001D11AD" w:rsidRPr="00552A81" w:rsidRDefault="001D11AD" w:rsidP="0070763E">
      <w:pPr>
        <w:pStyle w:val="af5"/>
        <w:numPr>
          <w:ilvl w:val="0"/>
          <w:numId w:val="24"/>
        </w:numPr>
        <w:tabs>
          <w:tab w:val="left" w:pos="360"/>
        </w:tabs>
        <w:autoSpaceDE w:val="0"/>
        <w:autoSpaceDN w:val="0"/>
        <w:adjustRightInd w:val="0"/>
        <w:ind w:left="0" w:firstLine="0"/>
        <w:jc w:val="both"/>
        <w:rPr>
          <w:rFonts w:ascii="Times New Roman" w:hAnsi="Times New Roman" w:cs="Times New Roman"/>
          <w:i/>
          <w:iCs/>
          <w:color w:val="000000"/>
        </w:rPr>
      </w:pPr>
      <w:r w:rsidRPr="00552A81">
        <w:rPr>
          <w:rFonts w:ascii="Times New Roman" w:hAnsi="Times New Roman" w:cs="Times New Roman"/>
          <w:i/>
          <w:iCs/>
          <w:color w:val="000000"/>
        </w:rPr>
        <w:t>профессиональная адаптация.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реализации основных направлений деятельности по организации профессиональной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ориентации обучающихся в системе принимают участие, педагоги школы, все службы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rPr>
      </w:pPr>
      <w:r w:rsidRPr="00552A81">
        <w:rPr>
          <w:rFonts w:ascii="Times New Roman" w:hAnsi="Times New Roman" w:cs="Times New Roman"/>
          <w:color w:val="000000"/>
        </w:rPr>
        <w:t>школы, занимающиеся воспитательной работой.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43"/>
        <w:gridCol w:w="6328"/>
      </w:tblGrid>
      <w:tr w:rsidR="001D11AD" w:rsidRPr="00552A81">
        <w:tc>
          <w:tcPr>
            <w:tcW w:w="3243" w:type="dxa"/>
          </w:tcPr>
          <w:p w:rsidR="001D11AD" w:rsidRPr="00552A81" w:rsidRDefault="001D11AD" w:rsidP="00223A9B">
            <w:pPr>
              <w:tabs>
                <w:tab w:val="left" w:pos="360"/>
              </w:tabs>
              <w:jc w:val="both"/>
              <w:rPr>
                <w:rFonts w:ascii="Times New Roman" w:hAnsi="Times New Roman" w:cs="Times New Roman"/>
              </w:rPr>
            </w:pPr>
            <w:r w:rsidRPr="00552A81">
              <w:rPr>
                <w:rFonts w:ascii="Times New Roman" w:hAnsi="Times New Roman" w:cs="Times New Roman"/>
              </w:rPr>
              <w:t>Основные направления деятельности</w:t>
            </w:r>
          </w:p>
        </w:tc>
        <w:tc>
          <w:tcPr>
            <w:tcW w:w="6328" w:type="dxa"/>
          </w:tcPr>
          <w:p w:rsidR="001D11AD" w:rsidRPr="00552A81" w:rsidRDefault="001D11AD" w:rsidP="00223A9B">
            <w:pPr>
              <w:tabs>
                <w:tab w:val="left" w:pos="360"/>
              </w:tabs>
              <w:jc w:val="both"/>
              <w:rPr>
                <w:rFonts w:ascii="Times New Roman" w:hAnsi="Times New Roman" w:cs="Times New Roman"/>
              </w:rPr>
            </w:pPr>
            <w:r w:rsidRPr="00552A81">
              <w:rPr>
                <w:rFonts w:ascii="Times New Roman" w:hAnsi="Times New Roman" w:cs="Times New Roman"/>
              </w:rPr>
              <w:t>Характеристика</w:t>
            </w:r>
          </w:p>
        </w:tc>
      </w:tr>
      <w:tr w:rsidR="001D11AD" w:rsidRPr="00D217CB">
        <w:tc>
          <w:tcPr>
            <w:tcW w:w="3243" w:type="dxa"/>
          </w:tcPr>
          <w:p w:rsidR="001D11AD" w:rsidRPr="00552A81" w:rsidRDefault="001D11AD" w:rsidP="0046509F">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Профессиональное</w:t>
            </w:r>
          </w:p>
          <w:p w:rsidR="001D11AD" w:rsidRPr="00552A81" w:rsidRDefault="001D11AD" w:rsidP="0046509F">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lang w:val="ru-RU"/>
              </w:rPr>
              <w:t xml:space="preserve">просвещение </w:t>
            </w:r>
            <w:r w:rsidRPr="00552A81">
              <w:rPr>
                <w:rFonts w:ascii="Times New Roman" w:hAnsi="Times New Roman" w:cs="Times New Roman"/>
                <w:lang w:val="ru-RU"/>
              </w:rPr>
              <w:t>– научно</w:t>
            </w:r>
          </w:p>
          <w:p w:rsidR="001D11AD" w:rsidRPr="00552A81" w:rsidRDefault="001D11AD" w:rsidP="0046509F">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организованное</w:t>
            </w:r>
          </w:p>
          <w:p w:rsidR="001D11AD" w:rsidRPr="00552A81" w:rsidRDefault="001D11AD" w:rsidP="0046509F">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информирование о содержании</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трудовой деятельности, путях</w:t>
            </w:r>
          </w:p>
          <w:p w:rsidR="001D11AD" w:rsidRPr="00552A81" w:rsidRDefault="001D11AD" w:rsidP="0046509F">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приобретения профессий,</w:t>
            </w:r>
          </w:p>
          <w:p w:rsidR="001D11AD" w:rsidRPr="00552A81" w:rsidRDefault="001D11AD" w:rsidP="0046509F">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потребностях рынка труда, а также требованиях профессий к</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индивидуально-</w:t>
            </w:r>
          </w:p>
          <w:p w:rsidR="001D11AD" w:rsidRPr="00552A81" w:rsidRDefault="001D11AD" w:rsidP="0046509F">
            <w:pPr>
              <w:tabs>
                <w:tab w:val="left" w:pos="360"/>
              </w:tabs>
              <w:rPr>
                <w:rFonts w:ascii="Times New Roman" w:hAnsi="Times New Roman" w:cs="Times New Roman"/>
                <w:lang w:val="ru-RU"/>
              </w:rPr>
            </w:pPr>
            <w:r w:rsidRPr="00552A81">
              <w:rPr>
                <w:rFonts w:ascii="Times New Roman" w:hAnsi="Times New Roman" w:cs="Times New Roman"/>
                <w:lang w:val="ru-RU"/>
              </w:rPr>
              <w:t xml:space="preserve">психологическим </w:t>
            </w:r>
            <w:r w:rsidR="0046509F" w:rsidRPr="00552A81">
              <w:rPr>
                <w:rFonts w:ascii="Times New Roman" w:hAnsi="Times New Roman" w:cs="Times New Roman"/>
                <w:lang w:val="ru-RU"/>
              </w:rPr>
              <w:t>о</w:t>
            </w:r>
            <w:r w:rsidRPr="00552A81">
              <w:rPr>
                <w:rFonts w:ascii="Times New Roman" w:hAnsi="Times New Roman" w:cs="Times New Roman"/>
                <w:lang w:val="ru-RU"/>
              </w:rPr>
              <w:t>собенностям</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личности.</w:t>
            </w:r>
          </w:p>
        </w:tc>
        <w:tc>
          <w:tcPr>
            <w:tcW w:w="6328" w:type="dxa"/>
          </w:tcPr>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Профессиональное просвещение предоставляет информацию о социально-экономических и психофизиологических условиях правильного выбора профессии. Источником информации о профессиях являются СМИ и различная справочная литература: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справочники с описанием профессий  специальностей), их особенностей, справочники для поступающих в различные учебные заведения, а также сведения о перспективных тенденциях занятости. Профпропаганда способствует формированию</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положительной мотивации к профессиям, в которых общество испытывает необходимость.</w:t>
            </w:r>
          </w:p>
        </w:tc>
      </w:tr>
      <w:tr w:rsidR="001D11AD" w:rsidRPr="00D217CB">
        <w:tc>
          <w:tcPr>
            <w:tcW w:w="324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lang w:val="ru-RU"/>
              </w:rPr>
              <w:t xml:space="preserve">Профессиография </w:t>
            </w:r>
            <w:r w:rsidRPr="00552A81">
              <w:rPr>
                <w:rFonts w:ascii="Times New Roman" w:hAnsi="Times New Roman" w:cs="Times New Roman"/>
                <w:lang w:val="ru-RU"/>
              </w:rPr>
              <w:t>– одно из направлений</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профориентации. Это</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описание профессий</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(специальностей),</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Cs/>
                <w:lang w:val="ru-RU"/>
              </w:rPr>
              <w:t>включающее их требования к</w:t>
            </w:r>
            <w:r w:rsidR="0046509F" w:rsidRPr="00552A81">
              <w:rPr>
                <w:rFonts w:ascii="Times New Roman" w:hAnsi="Times New Roman" w:cs="Times New Roman"/>
                <w:bCs/>
                <w:lang w:val="ru-RU"/>
              </w:rPr>
              <w:t xml:space="preserve"> </w:t>
            </w:r>
            <w:r w:rsidRPr="00552A81">
              <w:rPr>
                <w:rFonts w:ascii="Times New Roman" w:hAnsi="Times New Roman" w:cs="Times New Roman"/>
                <w:bCs/>
                <w:lang w:val="ru-RU"/>
              </w:rPr>
              <w:t>психофизиологическим</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Cs/>
                <w:lang w:val="ru-RU"/>
              </w:rPr>
              <w:t>качествам человека.</w:t>
            </w:r>
          </w:p>
        </w:tc>
        <w:tc>
          <w:tcPr>
            <w:tcW w:w="6328"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Результатом профессиографии являются </w:t>
            </w:r>
            <w:r w:rsidR="0046509F" w:rsidRPr="00552A81">
              <w:rPr>
                <w:rFonts w:ascii="Times New Roman" w:hAnsi="Times New Roman" w:cs="Times New Roman"/>
                <w:lang w:val="ru-RU"/>
              </w:rPr>
              <w:t>п</w:t>
            </w:r>
            <w:r w:rsidRPr="00552A81">
              <w:rPr>
                <w:rFonts w:ascii="Times New Roman" w:hAnsi="Times New Roman" w:cs="Times New Roman"/>
                <w:lang w:val="ru-RU"/>
              </w:rPr>
              <w:t>рофессиограммы и психограммы. Профессиограмма – комплексное, систематизированное описание конкретной профессии (вида трудовой деятельности), ее характеристика, включающая сведения об условиях труда, правах и обязанностях работника, а</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 xml:space="preserve">также необходимых для овладения профессией личностных качествах, знаниях, умениях и навыках. Профессиограмма раскрывает самые существенные характеристики профессии и </w:t>
            </w:r>
            <w:r w:rsidR="0046509F" w:rsidRPr="00552A81">
              <w:rPr>
                <w:rFonts w:ascii="Times New Roman" w:hAnsi="Times New Roman" w:cs="Times New Roman"/>
                <w:lang w:val="ru-RU"/>
              </w:rPr>
              <w:t>п</w:t>
            </w:r>
            <w:r w:rsidRPr="00552A81">
              <w:rPr>
                <w:rFonts w:ascii="Times New Roman" w:hAnsi="Times New Roman" w:cs="Times New Roman"/>
                <w:lang w:val="ru-RU"/>
              </w:rPr>
              <w:t>рофессионально важные качества человека.</w:t>
            </w:r>
          </w:p>
        </w:tc>
      </w:tr>
      <w:tr w:rsidR="001D11AD" w:rsidRPr="00D217CB">
        <w:tc>
          <w:tcPr>
            <w:tcW w:w="3243" w:type="dxa"/>
          </w:tcPr>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Профдиагностика –</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Cs/>
                <w:lang w:val="ru-RU"/>
              </w:rPr>
              <w:t>неотъемлемый компонент в системе</w:t>
            </w:r>
            <w:r w:rsidR="0046509F" w:rsidRPr="00552A81">
              <w:rPr>
                <w:rFonts w:ascii="Times New Roman" w:hAnsi="Times New Roman" w:cs="Times New Roman"/>
                <w:bCs/>
                <w:lang w:val="ru-RU"/>
              </w:rPr>
              <w:t xml:space="preserve"> </w:t>
            </w:r>
            <w:r w:rsidRPr="00552A81">
              <w:rPr>
                <w:rFonts w:ascii="Times New Roman" w:hAnsi="Times New Roman" w:cs="Times New Roman"/>
                <w:bCs/>
                <w:lang w:val="ru-RU"/>
              </w:rPr>
              <w:t>профориентации,</w:t>
            </w:r>
            <w:r w:rsidR="0046509F" w:rsidRPr="00552A81">
              <w:rPr>
                <w:rFonts w:ascii="Times New Roman" w:hAnsi="Times New Roman" w:cs="Times New Roman"/>
                <w:bCs/>
                <w:lang w:val="ru-RU"/>
              </w:rPr>
              <w:t xml:space="preserve"> </w:t>
            </w:r>
            <w:r w:rsidRPr="00552A81">
              <w:rPr>
                <w:rFonts w:ascii="Times New Roman" w:hAnsi="Times New Roman" w:cs="Times New Roman"/>
                <w:bCs/>
                <w:lang w:val="ru-RU"/>
              </w:rPr>
              <w:t>который</w:t>
            </w:r>
            <w:r w:rsidR="0046509F" w:rsidRPr="00552A81">
              <w:rPr>
                <w:rFonts w:ascii="Times New Roman" w:hAnsi="Times New Roman" w:cs="Times New Roman"/>
                <w:bCs/>
                <w:lang w:val="ru-RU"/>
              </w:rPr>
              <w:t xml:space="preserve"> </w:t>
            </w:r>
            <w:r w:rsidRPr="00552A81">
              <w:rPr>
                <w:rFonts w:ascii="Times New Roman" w:hAnsi="Times New Roman" w:cs="Times New Roman"/>
                <w:bCs/>
                <w:lang w:val="ru-RU"/>
              </w:rPr>
              <w:t xml:space="preserve">охватывает все </w:t>
            </w:r>
            <w:r w:rsidR="0046509F" w:rsidRPr="00552A81">
              <w:rPr>
                <w:rFonts w:ascii="Times New Roman" w:hAnsi="Times New Roman" w:cs="Times New Roman"/>
                <w:bCs/>
                <w:lang w:val="ru-RU"/>
              </w:rPr>
              <w:t xml:space="preserve">уровни </w:t>
            </w:r>
            <w:r w:rsidRPr="00552A81">
              <w:rPr>
                <w:rFonts w:ascii="Times New Roman" w:hAnsi="Times New Roman" w:cs="Times New Roman"/>
                <w:bCs/>
                <w:lang w:val="ru-RU"/>
              </w:rPr>
              <w:t>школьного обучения.</w:t>
            </w:r>
          </w:p>
        </w:tc>
        <w:tc>
          <w:tcPr>
            <w:tcW w:w="6328"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Изучение индивидуальных психологических особенностей может осуществляться различными способами: от простого наблюдения</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за достижениями в освоении учебных дисциплин до</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использования различных анкет, опросников, традиционных и модифицированных методик по самоопределению учащихся. Это достаточно объемная работа, требующая привлечения не только администрации, психологов, социальных педагогов, но и учителей. С целью организации взаимодействия всех участников учебно-воспитательного процесса сегодня в школах разрабатываются комплексно-целевые программы социально-психологического сопровождения профессионального</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самоопределения учащихся, которые включают в себя</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 xml:space="preserve">пропедевтику и обучение, </w:t>
            </w:r>
            <w:r w:rsidR="0046509F" w:rsidRPr="00552A81">
              <w:rPr>
                <w:rFonts w:ascii="Times New Roman" w:hAnsi="Times New Roman" w:cs="Times New Roman"/>
                <w:lang w:val="ru-RU"/>
              </w:rPr>
              <w:t>к</w:t>
            </w:r>
            <w:r w:rsidRPr="00552A81">
              <w:rPr>
                <w:rFonts w:ascii="Times New Roman" w:hAnsi="Times New Roman" w:cs="Times New Roman"/>
                <w:lang w:val="ru-RU"/>
              </w:rPr>
              <w:t>онсультационную работу и диагностику</w:t>
            </w:r>
          </w:p>
        </w:tc>
      </w:tr>
      <w:tr w:rsidR="001D11AD" w:rsidRPr="00D217CB">
        <w:tc>
          <w:tcPr>
            <w:tcW w:w="3243" w:type="dxa"/>
          </w:tcPr>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
                <w:bCs/>
                <w:lang w:val="ru-RU"/>
              </w:rPr>
              <w:t xml:space="preserve">Профконсультация – </w:t>
            </w:r>
            <w:r w:rsidRPr="00552A81">
              <w:rPr>
                <w:rFonts w:ascii="Times New Roman" w:hAnsi="Times New Roman" w:cs="Times New Roman"/>
                <w:bCs/>
                <w:lang w:val="ru-RU"/>
              </w:rPr>
              <w:t>часть системы профессиональной</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ориентации, регулятор</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профессионального</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самоопределения личности.</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Это непосредственная</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помощь школьнику в выборе конкретной профессии на</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основе изучения личности, ее</w:t>
            </w:r>
            <w:r w:rsidR="0046509F" w:rsidRPr="00552A81">
              <w:rPr>
                <w:rFonts w:ascii="Times New Roman" w:hAnsi="Times New Roman" w:cs="Times New Roman"/>
                <w:bCs/>
                <w:lang w:val="ru-RU"/>
              </w:rPr>
              <w:t xml:space="preserve"> </w:t>
            </w:r>
            <w:r w:rsidRPr="00552A81">
              <w:rPr>
                <w:rFonts w:ascii="Times New Roman" w:hAnsi="Times New Roman" w:cs="Times New Roman"/>
                <w:bCs/>
                <w:lang w:val="ru-RU"/>
              </w:rPr>
              <w:t>возможностей и</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сопоставления полученной</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информации с требованиями</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профессии, что обеспечивает</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максимальный учет</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Cs/>
                <w:lang w:val="ru-RU"/>
              </w:rPr>
              <w:t xml:space="preserve">объективных и </w:t>
            </w:r>
            <w:r w:rsidR="0046509F" w:rsidRPr="00552A81">
              <w:rPr>
                <w:rFonts w:ascii="Times New Roman" w:hAnsi="Times New Roman" w:cs="Times New Roman"/>
                <w:bCs/>
                <w:lang w:val="ru-RU"/>
              </w:rPr>
              <w:t>с</w:t>
            </w:r>
            <w:r w:rsidRPr="00552A81">
              <w:rPr>
                <w:rFonts w:ascii="Times New Roman" w:hAnsi="Times New Roman" w:cs="Times New Roman"/>
                <w:bCs/>
                <w:lang w:val="ru-RU"/>
              </w:rPr>
              <w:t>убъективных</w:t>
            </w:r>
            <w:r w:rsidR="0046509F" w:rsidRPr="00552A81">
              <w:rPr>
                <w:rFonts w:ascii="Times New Roman" w:hAnsi="Times New Roman" w:cs="Times New Roman"/>
                <w:bCs/>
                <w:lang w:val="ru-RU"/>
              </w:rPr>
              <w:t xml:space="preserve"> </w:t>
            </w:r>
            <w:r w:rsidRPr="00552A81">
              <w:rPr>
                <w:rFonts w:ascii="Times New Roman" w:hAnsi="Times New Roman" w:cs="Times New Roman"/>
                <w:bCs/>
                <w:lang w:val="ru-RU"/>
              </w:rPr>
              <w:t>условий профессионального</w:t>
            </w:r>
            <w:r w:rsidR="0046509F" w:rsidRPr="00552A81">
              <w:rPr>
                <w:rFonts w:ascii="Times New Roman" w:hAnsi="Times New Roman" w:cs="Times New Roman"/>
                <w:bCs/>
                <w:lang w:val="ru-RU"/>
              </w:rPr>
              <w:t xml:space="preserve"> </w:t>
            </w:r>
            <w:r w:rsidRPr="00552A81">
              <w:rPr>
                <w:rFonts w:ascii="Times New Roman" w:hAnsi="Times New Roman" w:cs="Times New Roman"/>
                <w:bCs/>
                <w:lang w:val="ru-RU"/>
              </w:rPr>
              <w:t>выбора.</w:t>
            </w:r>
          </w:p>
        </w:tc>
        <w:tc>
          <w:tcPr>
            <w:tcW w:w="6328"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Профконсультация стимулирует размышления школьника о перспективах своего личностного и профессионального самоопределения, предоставляя ему определенные ориентиры для оценки собственной готовности к реализации намеченных профессиональных планов. При ориентации личности ученика на массовые профессии (пригодные для многих людей) помощь консультируемому состоит в нахождении личностного смысла будущей деятельности. Профконсультация может быть</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подготовительной, завершающей и уточняющей. Профессиональный отбор представляет собой прогностическую процедуру отбора лиц, профессионально пригодных к определенному виду деятельности (профессии, специальности).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Профессиональный отбор, связанный с идеей </w:t>
            </w:r>
            <w:r w:rsidR="0046509F" w:rsidRPr="00552A81">
              <w:rPr>
                <w:rFonts w:ascii="Times New Roman" w:hAnsi="Times New Roman" w:cs="Times New Roman"/>
                <w:lang w:val="ru-RU"/>
              </w:rPr>
              <w:t>р</w:t>
            </w:r>
            <w:r w:rsidRPr="00552A81">
              <w:rPr>
                <w:rFonts w:ascii="Times New Roman" w:hAnsi="Times New Roman" w:cs="Times New Roman"/>
                <w:lang w:val="ru-RU"/>
              </w:rPr>
              <w:t xml:space="preserve">ационального использования индивидуальных различий людей, позволяет решить ряд социально-экономических проблем: повышение </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производительности труда, экономия финансовых и материально-технических ресурсов, снижение травматизма и аварийности. В процессе профотбора предусматривается диагностика достаточно</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устойчивых психофизиологических функций психических процессов, свойств и состояний. Помимо врожденных, диагностируются и приобретенные в процессе жизнедеятельности социально-психологические качества – коммуникативность,</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склонность к лидерству, конформизм, направленность личности, в том числе и интерес как мотивационно-обусловленное отношение к профессии. С</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профессиональным отбором связана проблема профессиональной пригодности. Профессиональная пригодность – соответствие данных личности требованиям выбираемой профессии.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Профессиональная пригодность характеризует возможности человека по овладению какой-либо профессиональной деятельностью. Она определяется такими критериями, как успешность овладения профессией и степень удовлетворенности человека своим трудом.</w:t>
            </w:r>
          </w:p>
        </w:tc>
      </w:tr>
      <w:tr w:rsidR="001D11AD" w:rsidRPr="00D217CB">
        <w:tc>
          <w:tcPr>
            <w:tcW w:w="3243" w:type="dxa"/>
          </w:tcPr>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Профессиональная</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
                <w:bCs/>
                <w:lang w:val="ru-RU"/>
              </w:rPr>
              <w:t xml:space="preserve">адаптация – </w:t>
            </w:r>
            <w:r w:rsidRPr="00552A81">
              <w:rPr>
                <w:rFonts w:ascii="Times New Roman" w:hAnsi="Times New Roman" w:cs="Times New Roman"/>
                <w:bCs/>
                <w:lang w:val="ru-RU"/>
              </w:rPr>
              <w:t>активный</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процесс приспособления</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личности к производству,</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условиям рынка труда,</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особенностям конкретной</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деятельности, новому</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социальному окружению,</w:t>
            </w:r>
          </w:p>
          <w:p w:rsidR="001D11AD" w:rsidRPr="00552A81" w:rsidRDefault="001D11AD" w:rsidP="00223A9B">
            <w:pPr>
              <w:tabs>
                <w:tab w:val="left" w:pos="360"/>
              </w:tabs>
              <w:autoSpaceDE w:val="0"/>
              <w:autoSpaceDN w:val="0"/>
              <w:adjustRightInd w:val="0"/>
              <w:rPr>
                <w:rFonts w:ascii="Times New Roman" w:hAnsi="Times New Roman" w:cs="Times New Roman"/>
                <w:bCs/>
                <w:lang w:val="ru-RU"/>
              </w:rPr>
            </w:pPr>
            <w:r w:rsidRPr="00552A81">
              <w:rPr>
                <w:rFonts w:ascii="Times New Roman" w:hAnsi="Times New Roman" w:cs="Times New Roman"/>
                <w:bCs/>
                <w:lang w:val="ru-RU"/>
              </w:rPr>
              <w:t>трудовому или учебному</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Cs/>
                <w:lang w:val="ru-RU"/>
              </w:rPr>
              <w:t>коллективу.</w:t>
            </w:r>
          </w:p>
        </w:tc>
        <w:tc>
          <w:tcPr>
            <w:tcW w:w="6328"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Адекватная самооценка личности своей профессиональной пригодности может рассматриваться как один из факторов ее</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успешной адаптации. Успешность адаптации является критерием правильного, обоснованного выбора профессии. Все перечисленные составляющие профориентации взаимосвязаны, находятся во взаимодействии и дополняют друг друга, образуя</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определенную структуру, в рамках которой строится</w:t>
            </w:r>
            <w:r w:rsidR="0046509F" w:rsidRPr="00552A81">
              <w:rPr>
                <w:rFonts w:ascii="Times New Roman" w:hAnsi="Times New Roman" w:cs="Times New Roman"/>
                <w:lang w:val="ru-RU"/>
              </w:rPr>
              <w:t xml:space="preserve"> </w:t>
            </w:r>
            <w:r w:rsidRPr="00552A81">
              <w:rPr>
                <w:rFonts w:ascii="Times New Roman" w:hAnsi="Times New Roman" w:cs="Times New Roman"/>
                <w:lang w:val="ru-RU"/>
              </w:rPr>
              <w:t>профориентационная работа.</w:t>
            </w:r>
          </w:p>
        </w:tc>
      </w:tr>
    </w:tbl>
    <w:p w:rsidR="001D11AD" w:rsidRPr="00552A81" w:rsidRDefault="001D11AD" w:rsidP="00223A9B">
      <w:pPr>
        <w:tabs>
          <w:tab w:val="left" w:pos="360"/>
        </w:tabs>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p>
    <w:p w:rsidR="001D11AD" w:rsidRPr="00552A81" w:rsidRDefault="001D11AD" w:rsidP="0046509F">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Структура деятельности членов педагогического коллектива по реализации задач</w:t>
      </w:r>
      <w:r w:rsidR="0046509F" w:rsidRPr="00552A81">
        <w:rPr>
          <w:rFonts w:ascii="Times New Roman" w:hAnsi="Times New Roman" w:cs="Times New Roman"/>
          <w:b/>
          <w:bCs/>
          <w:i/>
          <w:iCs/>
          <w:color w:val="000000"/>
          <w:lang w:val="ru-RU"/>
        </w:rPr>
        <w:t xml:space="preserve"> </w:t>
      </w:r>
      <w:r w:rsidRPr="00552A81">
        <w:rPr>
          <w:rFonts w:ascii="Times New Roman" w:hAnsi="Times New Roman" w:cs="Times New Roman"/>
          <w:b/>
          <w:bCs/>
          <w:i/>
          <w:iCs/>
          <w:color w:val="000000"/>
          <w:lang w:val="ru-RU"/>
        </w:rPr>
        <w:t>профориентации.</w:t>
      </w:r>
    </w:p>
    <w:p w:rsidR="001D11AD" w:rsidRPr="00552A81" w:rsidRDefault="001D11AD" w:rsidP="0046509F">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Решение задач профориентации осуществляется в различных видах деятельности</w:t>
      </w:r>
      <w:r w:rsidR="0046509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учащихся (познавательной, общественно-полезной, коммуникативной, игровой). С этой</w:t>
      </w:r>
      <w:r w:rsidR="0046509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целью ежегодно составляются школьные и городские планы работы по профориентации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Основные функции деятельности с позиции организаторов профориентации в школе.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Классный руководитель</w:t>
      </w:r>
      <w:r w:rsidRPr="00552A81">
        <w:rPr>
          <w:rFonts w:ascii="Times New Roman" w:hAnsi="Times New Roman" w:cs="Times New Roman"/>
          <w:color w:val="000000"/>
          <w:lang w:val="ru-RU"/>
        </w:rPr>
        <w:t>: опираясь на концепцию, образовательную программу и план воспитательной работы школы:</w:t>
      </w:r>
    </w:p>
    <w:p w:rsidR="001D11AD" w:rsidRPr="00552A81" w:rsidRDefault="001D11AD" w:rsidP="0070763E">
      <w:pPr>
        <w:numPr>
          <w:ilvl w:val="0"/>
          <w:numId w:val="25"/>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составляет для конкретного класса (группы) план педагогической поддержки самоопределения учащихся, включающий разнообразные формы, методы, средства, активизирующие познавательную, творческую активность школьников;</w:t>
      </w:r>
    </w:p>
    <w:p w:rsidR="001D11AD" w:rsidRPr="00552A81" w:rsidRDefault="001D11AD" w:rsidP="0070763E">
      <w:pPr>
        <w:numPr>
          <w:ilvl w:val="0"/>
          <w:numId w:val="25"/>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организует индивидуальные и групповые профориентационные беседы, диспуты, конференции;</w:t>
      </w:r>
    </w:p>
    <w:p w:rsidR="001D11AD" w:rsidRPr="00552A81" w:rsidRDefault="001D11AD" w:rsidP="0070763E">
      <w:pPr>
        <w:numPr>
          <w:ilvl w:val="0"/>
          <w:numId w:val="25"/>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ведет психолого-педагогические наблюдения склонностей учащихся (данные наблюдений, анкет, тестов фиксируются в индивидуальной карте ученика);</w:t>
      </w:r>
    </w:p>
    <w:p w:rsidR="001D11AD" w:rsidRPr="00552A81" w:rsidRDefault="001D11AD" w:rsidP="0070763E">
      <w:pPr>
        <w:numPr>
          <w:ilvl w:val="0"/>
          <w:numId w:val="25"/>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помогает обучающемуся проектировать индивидуальную образовательную траекторию, моделировать варианты профильного обучения и профессионального становления, осуществлять анализ собственных достижений;</w:t>
      </w:r>
    </w:p>
    <w:p w:rsidR="001D11AD" w:rsidRPr="00552A81" w:rsidRDefault="001D11AD" w:rsidP="0070763E">
      <w:pPr>
        <w:numPr>
          <w:ilvl w:val="0"/>
          <w:numId w:val="25"/>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организует посещение учащимися дней открытых дверей в вузах и средних профессиональных учебных заведениях;</w:t>
      </w:r>
    </w:p>
    <w:p w:rsidR="001D11AD" w:rsidRPr="00552A81" w:rsidRDefault="001D11AD" w:rsidP="0070763E">
      <w:pPr>
        <w:numPr>
          <w:ilvl w:val="0"/>
          <w:numId w:val="25"/>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организует тематические и комплексные экскурсии учащихся на предприятия;</w:t>
      </w:r>
    </w:p>
    <w:p w:rsidR="001D11AD" w:rsidRPr="00552A81" w:rsidRDefault="001D11AD" w:rsidP="0070763E">
      <w:pPr>
        <w:numPr>
          <w:ilvl w:val="0"/>
          <w:numId w:val="25"/>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оказывает помощь школьному психологу в проведении анкетирования, учащихся и их родителей по проблеме самоопределения;</w:t>
      </w:r>
    </w:p>
    <w:p w:rsidR="001D11AD" w:rsidRPr="00552A81" w:rsidRDefault="001D11AD" w:rsidP="0070763E">
      <w:pPr>
        <w:numPr>
          <w:ilvl w:val="0"/>
          <w:numId w:val="25"/>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проводит родительские собрания по проблеме формирования готовности учащихся к профильному и профессиональному самоопределению;</w:t>
      </w:r>
    </w:p>
    <w:p w:rsidR="001D11AD" w:rsidRPr="00552A81" w:rsidRDefault="001D11AD" w:rsidP="0070763E">
      <w:pPr>
        <w:numPr>
          <w:ilvl w:val="0"/>
          <w:numId w:val="25"/>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организует встречи учащихся с выпускниками школы – студентами вузов, средних профессиональных учебных заведений.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Учителя-предметники:</w:t>
      </w:r>
    </w:p>
    <w:p w:rsidR="001D11AD" w:rsidRPr="00552A81" w:rsidRDefault="001D11AD" w:rsidP="0070763E">
      <w:pPr>
        <w:numPr>
          <w:ilvl w:val="0"/>
          <w:numId w:val="26"/>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способствуют развитию познавательного интереса, творческой направленности личности</w:t>
      </w:r>
    </w:p>
    <w:p w:rsidR="001D11AD" w:rsidRPr="00552A81" w:rsidRDefault="001D11AD" w:rsidP="0070763E">
      <w:pPr>
        <w:numPr>
          <w:ilvl w:val="0"/>
          <w:numId w:val="26"/>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школьников, используя разнообразные методы и средства: проектную деятельность, деловые игры, семинары, круглые столы, конференции, предметные недели, олимпиады,</w:t>
      </w:r>
    </w:p>
    <w:p w:rsidR="001D11AD" w:rsidRPr="00552A81" w:rsidRDefault="001D11AD" w:rsidP="0070763E">
      <w:pPr>
        <w:numPr>
          <w:ilvl w:val="0"/>
          <w:numId w:val="26"/>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факультативы, конкурсы стенных газет, домашние сочинения и т.д.:</w:t>
      </w:r>
    </w:p>
    <w:p w:rsidR="001D11AD" w:rsidRPr="00552A81" w:rsidRDefault="001D11AD" w:rsidP="0070763E">
      <w:pPr>
        <w:numPr>
          <w:ilvl w:val="0"/>
          <w:numId w:val="26"/>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обеспечивают профориентационную направленность уроков, формируют у учащихся общетрудовые, профессионально важные навыки;</w:t>
      </w:r>
    </w:p>
    <w:p w:rsidR="001D11AD" w:rsidRPr="00552A81" w:rsidRDefault="001D11AD" w:rsidP="0070763E">
      <w:pPr>
        <w:numPr>
          <w:ilvl w:val="0"/>
          <w:numId w:val="26"/>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способствуют формированию у школьников адекватной самооценки;</w:t>
      </w:r>
    </w:p>
    <w:p w:rsidR="001D11AD" w:rsidRPr="00552A81" w:rsidRDefault="001D11AD" w:rsidP="0070763E">
      <w:pPr>
        <w:numPr>
          <w:ilvl w:val="0"/>
          <w:numId w:val="26"/>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проводят наблюдения по выявлению склонностей и способностей учащихся;</w:t>
      </w:r>
    </w:p>
    <w:p w:rsidR="001D11AD" w:rsidRPr="00552A81" w:rsidRDefault="001D11AD" w:rsidP="0070763E">
      <w:pPr>
        <w:numPr>
          <w:ilvl w:val="0"/>
          <w:numId w:val="26"/>
        </w:numPr>
        <w:tabs>
          <w:tab w:val="clear" w:pos="720"/>
          <w:tab w:val="num" w:pos="0"/>
          <w:tab w:val="left" w:pos="18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адаптируют учебные программы в зависимости от профиля класса, особенностей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Библиотекарь:</w:t>
      </w:r>
    </w:p>
    <w:p w:rsidR="001D11AD" w:rsidRPr="00552A81" w:rsidRDefault="001D11AD" w:rsidP="0070763E">
      <w:pPr>
        <w:numPr>
          <w:ilvl w:val="0"/>
          <w:numId w:val="27"/>
        </w:numPr>
        <w:tabs>
          <w:tab w:val="clear" w:pos="720"/>
          <w:tab w:val="num" w:pos="180"/>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регулярно подбирает литературу для учителей и учащихся в помощь выбору профессии (по годам обучения) и профориентационной работе;</w:t>
      </w:r>
    </w:p>
    <w:p w:rsidR="001D11AD" w:rsidRPr="00552A81" w:rsidRDefault="001D11AD" w:rsidP="0070763E">
      <w:pPr>
        <w:numPr>
          <w:ilvl w:val="0"/>
          <w:numId w:val="27"/>
        </w:numPr>
        <w:tabs>
          <w:tab w:val="clear" w:pos="720"/>
          <w:tab w:val="num" w:pos="180"/>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изучает читательские интересы учащихся и рекомендует им литературу, помогающую в выборе профессии; организовывает выставки книг о профессиях и читательские диспуты-конференции на темы выбора профессии;</w:t>
      </w:r>
    </w:p>
    <w:p w:rsidR="001D11AD" w:rsidRPr="00552A81" w:rsidRDefault="001D11AD" w:rsidP="0070763E">
      <w:pPr>
        <w:numPr>
          <w:ilvl w:val="0"/>
          <w:numId w:val="27"/>
        </w:numPr>
        <w:tabs>
          <w:tab w:val="clear" w:pos="720"/>
          <w:tab w:val="num" w:pos="180"/>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обобщает и систематизирует методические материалы, справочные данные о потребностях региона в кадрах и другие вспомогательные материалы (фотографии, вырезки, схемы, проспекты, программы, описания профессий);</w:t>
      </w:r>
    </w:p>
    <w:p w:rsidR="001D11AD" w:rsidRPr="00552A81" w:rsidRDefault="001D11AD" w:rsidP="0070763E">
      <w:pPr>
        <w:numPr>
          <w:ilvl w:val="0"/>
          <w:numId w:val="27"/>
        </w:numPr>
        <w:tabs>
          <w:tab w:val="clear" w:pos="720"/>
          <w:tab w:val="num" w:pos="180"/>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регулярно устраивает выставки литературы о профессиях по сферам и отраслям (машиностроение, транспорт, строительство, в мире искусства и т.д.).</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r w:rsidRPr="00552A81">
        <w:rPr>
          <w:rFonts w:ascii="Times New Roman" w:hAnsi="Times New Roman" w:cs="Times New Roman"/>
          <w:b/>
          <w:bCs/>
          <w:i/>
          <w:iCs/>
          <w:color w:val="000000"/>
          <w:lang w:val="ru-RU"/>
        </w:rPr>
        <w:t>Этапы и содержание профориентационной работы в школе.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Для усиления профориентационной работы, которая является неотъемлемым компонентом допрофильной подготовки и профильного обучения в школах области ведется  еленаправленная работа по конструированию целостной системы профориентации с учетом возрастных и индивидуально-типологических особенностей школьников, уровня готовности мотивации к совершению сознательного</w:t>
      </w:r>
      <w:r w:rsidR="0046509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профессионального выбора. Педагогические коллективы постоянно ищут и находят такие пути развития, при которых нормой становится творческое самоопределение школьников, реализация исследовательских программ, проектов, в которые включаются учителя, учащиеся, родители, представители общественности</w:t>
      </w:r>
      <w:r w:rsidR="0046509F" w:rsidRPr="00552A81">
        <w:rPr>
          <w:rFonts w:ascii="Times New Roman" w:hAnsi="Times New Roman" w:cs="Times New Roman"/>
          <w:color w:val="000000"/>
          <w:lang w:val="ru-RU"/>
        </w:rPr>
        <w:t>.</w:t>
      </w:r>
      <w:r w:rsidRPr="00552A81">
        <w:rPr>
          <w:rFonts w:ascii="Times New Roman" w:hAnsi="Times New Roman" w:cs="Times New Roman"/>
          <w:color w:val="000000"/>
          <w:lang w:val="ru-RU"/>
        </w:rPr>
        <w:t xml:space="preserve">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 целью осуществления более эффективного управления профессиональным развитием учащихся выделяются</w:t>
      </w:r>
      <w:r w:rsidRPr="00552A81">
        <w:rPr>
          <w:rFonts w:ascii="Times New Roman" w:hAnsi="Times New Roman" w:cs="Times New Roman"/>
          <w:b/>
          <w:bCs/>
          <w:i/>
          <w:iCs/>
          <w:color w:val="000000"/>
          <w:lang w:val="ru-RU"/>
        </w:rPr>
        <w:t xml:space="preserve"> 4 основных этапа, </w:t>
      </w:r>
      <w:r w:rsidRPr="00552A81">
        <w:rPr>
          <w:rFonts w:ascii="Times New Roman" w:hAnsi="Times New Roman" w:cs="Times New Roman"/>
          <w:color w:val="000000"/>
          <w:lang w:val="ru-RU"/>
        </w:rPr>
        <w:t>ставятся профориентационные задачи с учетом их условного деления на</w:t>
      </w:r>
      <w:r w:rsidRPr="00552A81">
        <w:rPr>
          <w:rFonts w:ascii="Times New Roman" w:hAnsi="Times New Roman" w:cs="Times New Roman"/>
          <w:b/>
          <w:bCs/>
          <w:i/>
          <w:iCs/>
          <w:color w:val="000000"/>
          <w:lang w:val="ru-RU"/>
        </w:rPr>
        <w:t xml:space="preserve"> три критерия: когнитивный </w:t>
      </w:r>
      <w:r w:rsidRPr="00552A81">
        <w:rPr>
          <w:rFonts w:ascii="Times New Roman" w:hAnsi="Times New Roman" w:cs="Times New Roman"/>
          <w:i/>
          <w:iCs/>
          <w:color w:val="000000"/>
          <w:lang w:val="ru-RU"/>
        </w:rPr>
        <w:t>(</w:t>
      </w:r>
      <w:r w:rsidRPr="00552A81">
        <w:rPr>
          <w:rFonts w:ascii="Times New Roman" w:hAnsi="Times New Roman" w:cs="Times New Roman"/>
          <w:color w:val="000000"/>
          <w:lang w:val="ru-RU"/>
        </w:rPr>
        <w:t>информирование о мире профессий, состоянии рынка труда, содержании той или иной трудовой деятельности, опрофессиональных образовательных программах и учреждениях);</w:t>
      </w:r>
      <w:r w:rsidRPr="00552A81">
        <w:rPr>
          <w:rFonts w:ascii="Times New Roman" w:hAnsi="Times New Roman" w:cs="Times New Roman"/>
          <w:b/>
          <w:bCs/>
          <w:i/>
          <w:iCs/>
          <w:color w:val="000000"/>
          <w:lang w:val="ru-RU"/>
        </w:rPr>
        <w:t xml:space="preserve"> мотивационно-ценностный </w:t>
      </w:r>
      <w:r w:rsidRPr="00552A81">
        <w:rPr>
          <w:rFonts w:ascii="Times New Roman" w:hAnsi="Times New Roman" w:cs="Times New Roman"/>
          <w:color w:val="000000"/>
          <w:lang w:val="ru-RU"/>
        </w:rPr>
        <w:t>(формирование у школьников всей гаммы смыслообразующих и профессиональных ценностей);</w:t>
      </w:r>
      <w:r w:rsidRPr="00552A81">
        <w:rPr>
          <w:rFonts w:ascii="Times New Roman" w:hAnsi="Times New Roman" w:cs="Times New Roman"/>
          <w:b/>
          <w:bCs/>
          <w:i/>
          <w:iCs/>
          <w:color w:val="000000"/>
          <w:lang w:val="ru-RU"/>
        </w:rPr>
        <w:t xml:space="preserve"> деятельностно-практический (</w:t>
      </w:r>
      <w:r w:rsidRPr="00552A81">
        <w:rPr>
          <w:rFonts w:ascii="Times New Roman" w:hAnsi="Times New Roman" w:cs="Times New Roman"/>
          <w:color w:val="000000"/>
          <w:lang w:val="ru-RU"/>
        </w:rPr>
        <w:t>составление, уточнение, коррекция и реализация профессиональных планов).</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Начальной точкой профориентации является дошкольная группа. Через мир ролевой игры ребёнок обогащает представления о труде людей, разнообразии человеческих профессий, формируется его уважение и чувство признательности к людям труда, стимулируется желание детей самим в будущем получить интересную и важную профессию, заняться созидательным трудом на благо людей своей Родины. Детская игра, в которой ребенок «примеряет на себя» разные профессиональные роли, помогает воспитателю лучше познать детей, узнать их склонности и интересы, нереализованные желания, жизненные позиции, отношения с окружающими.</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Раздел 5.</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Этапы организации работы в системе социального воспитания учащихся,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совместной деятельности ОУ с предприятиями, общественными организациями,</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системой дополнительного образования, иными социальными субъектами.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Организация социального воспитания обучающихся осуществляется в последовательности следующих этапов.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Организационно-административный этап</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(ведущий субъект — администрация школы) включает: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формирование уклада и традиций школы, ориентированных на создание системыобщественных отношений обучающихся, учителей и родителей в духе гражданско-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патриотических ценностей, партнёрства и сотрудничества, приоритетов развития общества и государства;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создание условий для организованной деятельности школьных социальных групп;</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 xml:space="preserve">Организационно-педагогический </w:t>
      </w:r>
      <w:r w:rsidRPr="00552A81">
        <w:rPr>
          <w:rFonts w:ascii="Times New Roman" w:hAnsi="Times New Roman" w:cs="Times New Roman"/>
          <w:color w:val="000000"/>
          <w:lang w:val="ru-RU"/>
        </w:rPr>
        <w:t>этап (ведущий субъект — педагогический коллектив</w:t>
      </w:r>
      <w:r w:rsidR="0046509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школы) включает: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обеспечение целенаправленности, системности и непрерывности процесса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создание условий для социальной деятельности обучающихся в процессе обучения и  воспитания;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использование социальной деятельности как ведущего фактора формирования личности обучающегося;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Этап социализации обучающихся</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включает: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достижение уровня физического, социального и духовного развития, адекватного своему возрасту;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умение решать социально-культурные задачи (познавательные, морально- нравственные, ценностно-смысловые), специфичные для возраста обучающегося;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активное участие в изменении школьной среды и в изменении доступных сфер жизни окружающего социума;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осознание мотивов своей социальной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Миссия школы в контексте социальной деятельности на ступени среднего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Раздел 6.</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Система поощрения социальной успешности и активной жизненной позиции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Ролевые игры.</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могут быть привлечены родители, представители различных профессий, социальных групп, общественных организаций и другие значимые взрослые.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Педагогическая поддержка социализации обучающихся в ходе познавательной</w:t>
      </w:r>
      <w:r w:rsidR="0046509F"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деятельности.</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Познавательная деятельность обучающихся, организуемая в рамках еятельностного подхода, предполагает в качестве основных форм учебного</w:t>
      </w:r>
      <w:r w:rsidR="0046509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Педагогическая поддержка социализации обучающихся средствами общественной деятельности.</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участвовать в принятии решений Управляющего совета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решать вопросы, связанные с самообслуживанием, поддержанием порядка, дисциплины, дежурства и работы в школе;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контролировать выполнение обучающимися основных прав и обязанностей;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защищать права обучающихся на всех уровнях управления школой.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придания общественного характера системе управления образовательным процессом;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создания общешкольного уклада, комфортного для учеников и педагогов, способствующего активной общественной жизни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w:t>
      </w:r>
    </w:p>
    <w:p w:rsidR="001D11AD" w:rsidRPr="00552A81" w:rsidRDefault="001D11AD" w:rsidP="0046509F">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Организация и проведение таких практик могут осуществляться педагогами совместно с родителями</w:t>
      </w:r>
      <w:r w:rsidR="0046509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обучающихся, квалифицированными представителями общественных и традиционных религиозных организаций, учреждений культуры.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Педагогическая поддержка социализации обучающихся средствами трудовой</w:t>
      </w:r>
      <w:r w:rsidR="0046509F"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деятельности.</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Социализация обучающихся средствами трудовой деятельности должна быть направлена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Раздел 7.</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Основные формы организации педагогической поддержки социализации</w:t>
      </w:r>
      <w:r w:rsidR="0046509F"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Педагогическая поддержка социализации осуществляется в процессе обучения, создания</w:t>
      </w:r>
      <w:r w:rsidR="0046509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Ролевые игры.</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могут быть привлечены родители, представители различных профессий, социальных групп, общественных организаций и другие значимые взрослые.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Педагогическая поддержка социализации обучающихся в ходе познавательной</w:t>
      </w:r>
      <w:r w:rsidR="0046509F"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 xml:space="preserve">деятельности. </w:t>
      </w:r>
      <w:r w:rsidRPr="00552A81">
        <w:rPr>
          <w:rFonts w:ascii="Times New Roman" w:hAnsi="Times New Roman" w:cs="Times New Roman"/>
          <w:color w:val="000000"/>
          <w:lang w:val="ru-RU"/>
        </w:rPr>
        <w:t>Познавательная деятельность обучающихся, организуемая в рамках</w:t>
      </w:r>
      <w:r w:rsidR="0046509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системно-деятельностного подхода, предполагает в качестве основных форм учебного</w:t>
      </w:r>
      <w:r w:rsidR="0046509F"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Педагогическая поддержка социализации обучающихся средствами общественной деятельности</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участвовать в принятии решений Управляющего совета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решать вопросы, связанные с самообслуживанием, поддержанием порядка, дисциплины, дежурства и работы в школе;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контролировать выполнение обучающимися основных прав и обязанностей;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защищать права обучающихся на всех уровнях управления школой.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придания общественного характера системе управления образовательным процессом;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создания общешкольного уклада, комфортного для учеников и педагогов, способствующего активной общественной жизни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Организация и проведение таких практик могут осуществляться педагогами совместно 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родителями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обучающихся, квалифицированными представителями общественных и традиционных религиозных организаций, учреждений культуры.</w:t>
      </w:r>
    </w:p>
    <w:p w:rsidR="001D11AD" w:rsidRPr="00552A81" w:rsidRDefault="001D11AD" w:rsidP="00516772">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Педагогическая поддержка социализации обучающихся средствами трудовой</w:t>
      </w:r>
      <w:r w:rsidR="00516772"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деятельности.</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Раздел 8.</w:t>
      </w:r>
    </w:p>
    <w:p w:rsidR="001D11AD" w:rsidRPr="00552A81" w:rsidRDefault="001D11AD" w:rsidP="00516772">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Организация работы по формированию экологически безопасного, здорового и</w:t>
      </w:r>
      <w:r w:rsidR="00516772"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безопасного образа жизни.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основе организации работы по формированию экологически безопасного, здорового и безопасного образа жизни лежит разработанная подпрограмма.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Основные концептуальные ориентиры подпрограммы: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Данные о состоянии здоровья учащихся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Резкое ухудшение социально – экономической обстановки в семьях учащихся, что влечет за собой изменение условий содержания детей и поддержки их физического здоровья.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Несформированность ценностного отношения к своему здоровью у учащихся и их родителей.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Профилактическая значимость программы, основанная на следующих принципах: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xml:space="preserve">Дифференцированность </w:t>
      </w:r>
      <w:r w:rsidRPr="00552A81">
        <w:rPr>
          <w:rFonts w:ascii="Times New Roman" w:hAnsi="Times New Roman" w:cs="Times New Roman"/>
          <w:color w:val="000000"/>
          <w:lang w:val="ru-RU"/>
        </w:rPr>
        <w:t>целей, задач, методов и планируемых результатов работы с учетом возраста детей, степени предрасположенности к употреблению психоактивных веществ учащимися, их социальной адаптации и индивидуальными особенностями.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Аксиологичность</w:t>
      </w:r>
      <w:r w:rsidRPr="00552A81">
        <w:rPr>
          <w:rFonts w:ascii="Times New Roman" w:hAnsi="Times New Roman" w:cs="Times New Roman"/>
          <w:color w:val="000000"/>
          <w:lang w:val="ru-RU"/>
        </w:rPr>
        <w:t xml:space="preserve"> - формирование у школьников мировоззренческих представлений об общечеловеческих ценностях, здоровом образе жизни, законопослушности, толерантности, уважении к окружающей среде, принятие общечеловеческих ценностей и морально-нравственных норм поведения в социуме.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xml:space="preserve">Многоаспектность </w:t>
      </w:r>
      <w:r w:rsidRPr="00552A81">
        <w:rPr>
          <w:rFonts w:ascii="Times New Roman" w:hAnsi="Times New Roman" w:cs="Times New Roman"/>
          <w:color w:val="000000"/>
          <w:lang w:val="ru-RU"/>
        </w:rPr>
        <w:t>- связь образовательной, социальной, психологической профилактической областей. Стимулирование инициативы учащихся, формирование самосознания, осуществление мониторинга общественного мнения, относительно проводимых здоровьесберегающих мероприятий.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Цель подпрограммы</w:t>
      </w:r>
      <w:r w:rsidRPr="00552A81">
        <w:rPr>
          <w:rFonts w:ascii="Times New Roman" w:hAnsi="Times New Roman" w:cs="Times New Roman"/>
          <w:color w:val="000000"/>
          <w:lang w:val="ru-RU"/>
        </w:rPr>
        <w:t xml:space="preserve">: формирование и развитие у обучающихся </w:t>
      </w:r>
      <w:r w:rsidR="00AE6FF1" w:rsidRPr="00552A81">
        <w:rPr>
          <w:rFonts w:ascii="Times New Roman" w:hAnsi="Times New Roman" w:cs="Times New Roman"/>
          <w:color w:val="000000"/>
          <w:lang w:val="ru-RU"/>
        </w:rPr>
        <w:t>установок активного</w:t>
      </w:r>
      <w:r w:rsidRPr="00552A81">
        <w:rPr>
          <w:rFonts w:ascii="Times New Roman" w:hAnsi="Times New Roman" w:cs="Times New Roman"/>
          <w:color w:val="000000"/>
          <w:lang w:val="ru-RU"/>
        </w:rPr>
        <w:t>, здорового и безопасного образа жизни, понимание личной и общественной значимости приоритета здоровья в системе социальных и духовных ценностей российского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общества, создание социокультурной мотивации быть здоровым и обеспечение организационных и инфраструктурных условий для ведения здорового образа жизни.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color w:val="000000"/>
          <w:lang w:val="ru-RU"/>
        </w:rPr>
        <w:t xml:space="preserve">Для достижения указанной цели должны быть решены следующие </w:t>
      </w:r>
      <w:r w:rsidRPr="00552A81">
        <w:rPr>
          <w:rFonts w:ascii="Times New Roman" w:hAnsi="Times New Roman" w:cs="Times New Roman"/>
          <w:b/>
          <w:bCs/>
          <w:color w:val="000000"/>
          <w:lang w:val="ru-RU"/>
        </w:rPr>
        <w:t>задачи: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Относительно образовательно-воспитательной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формирование у обучающихся саногенного (здоровьеполагающего) мышления на основе знаний о человеческом организме, о позитивных и негативных факторах, влияющих на здоровье;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формирование представление об основных компонентах культуры здоровья и здорового</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образа жизни;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формирование способности делать осознанный выбор поступков, поведения, позволяющих сохранять и укреплять здоровье;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формирования личностной культуры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воспитание ценностного отношения не только к своему здоровью, но и к здоровью окружающего сообщества путем соблюдения гигиенических, профилактических и эпидемиологических правил поведения.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Относительно организации образовательного процесса и педагогической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создание в образовательном учреждении, в учреждениях дополнительного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на прилежащих районных и городских территориях условий, обеспечивающих возможность каждому участнику образовательной деятельности сохранять и укреплять свое здоровье;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организация образовательного процесса в учреждении общего среднего образовании таким образом, чтобы в нем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создание системы преемственности знаний и опыта обучающихся на образования по программе формирования культуры здорового и безопасного образа жизни.</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Относительно административной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организация административного контроля за соблюдением требований СанПиН;</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осуществление профилактических мер по предотвращению ухудшений санитарно- гигиенических условий;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активное использование административных и общественных ресурсов для развития материальной базы образовательного учреждения с целью повышения уровня состояния и содержания внутренних помещений и прилежащих территорий.</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Для достижения поставленной цели обучающийся должен:</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иметь определенный социальный опыт, позволяющий ему более или менее осознанно ориентироваться в окружающем его быстро меняющемся мире;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уметь делать осознанный выбор, по крайне мере на уровне, той информации итого опыта, которые у него имеются, и нести ответственность за него.</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Организация физкультурно-оздоровительной работы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полноценную и эффективную работу с обучающимися всех групп здоровья на уроках физкультуры: учет рекомендаций врачей, применение дифференцированного подхода;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рациональную и соответствующую организацию уроков физической культуры и занятий активно-двигательного характера на ступени среднего общего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проведение физкультминуток на уроках, способствующих эмоциональной разгрузке и повышению двигательной активности;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организацию работы спортивных секций и создание условий для их эффективного функционирования;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регулярное проведение спортивно-оздоровительных мероприятий (дней здоровья, соревнований, олимпиад, походов).</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Реализация дополнительных образовательных программ.</w:t>
      </w:r>
    </w:p>
    <w:p w:rsidR="001D11AD" w:rsidRPr="00552A81" w:rsidRDefault="001D11AD" w:rsidP="00516772">
      <w:pPr>
        <w:tabs>
          <w:tab w:val="left" w:pos="360"/>
        </w:tabs>
        <w:autoSpaceDE w:val="0"/>
        <w:autoSpaceDN w:val="0"/>
        <w:adjustRightInd w:val="0"/>
        <w:jc w:val="both"/>
        <w:rPr>
          <w:rFonts w:ascii="Times New Roman" w:hAnsi="Times New Roman" w:cs="Times New Roman"/>
          <w:bCs/>
          <w:color w:val="000000"/>
          <w:lang w:val="ru-RU"/>
        </w:rPr>
      </w:pPr>
      <w:r w:rsidRPr="00552A81">
        <w:rPr>
          <w:rFonts w:ascii="Times New Roman" w:hAnsi="Times New Roman" w:cs="Times New Roman"/>
          <w:bCs/>
          <w:color w:val="000000"/>
          <w:lang w:val="ru-RU"/>
        </w:rPr>
        <w:t>В школе созданы и реализуются дополнительные образовательные программы,</w:t>
      </w:r>
      <w:r w:rsidR="00516772" w:rsidRPr="00552A81">
        <w:rPr>
          <w:rFonts w:ascii="Times New Roman" w:hAnsi="Times New Roman" w:cs="Times New Roman"/>
          <w:bCs/>
          <w:color w:val="000000"/>
          <w:lang w:val="ru-RU"/>
        </w:rPr>
        <w:t xml:space="preserve"> </w:t>
      </w:r>
      <w:r w:rsidRPr="00552A81">
        <w:rPr>
          <w:rFonts w:ascii="Times New Roman" w:hAnsi="Times New Roman" w:cs="Times New Roman"/>
          <w:bCs/>
          <w:color w:val="000000"/>
          <w:lang w:val="ru-RU"/>
        </w:rPr>
        <w:t>направленные на формирование ценности здоровья и здорового образа жизни, указанные в содержании ООП СОО.</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Просветительская работа с родителями (законными представителями).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Складывающаяся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проведение соответствующих лекций, семинаров, круглых столов и т. п.;</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привлечение родителей (законных представителей) к совместной работе по проведению оздоровительных мероприятий и спортивных соревнований;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создание библиотечки детского здоровья, доступной для родителей - организация работы секций по направлениям: «</w:t>
      </w:r>
      <w:r w:rsidR="00516772" w:rsidRPr="00552A81">
        <w:rPr>
          <w:rFonts w:ascii="Times New Roman" w:hAnsi="Times New Roman" w:cs="Times New Roman"/>
          <w:color w:val="000000"/>
          <w:lang w:val="ru-RU"/>
        </w:rPr>
        <w:t>Легкая атлетика</w:t>
      </w:r>
      <w:r w:rsidRPr="00552A81">
        <w:rPr>
          <w:rFonts w:ascii="Times New Roman" w:hAnsi="Times New Roman" w:cs="Times New Roman"/>
          <w:color w:val="000000"/>
          <w:lang w:val="ru-RU"/>
        </w:rPr>
        <w:t>», «Волейбол», «Баскетбол», «Туризм».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Как показывает практика, без привлечения родителей к участию в образовательном процессе педагогическому коллективу трудно добиться серьезных успехов. Поэтому важнейшей задачей педагогического коллектива является организация педагогического всеобуча родителей. Администрацией школы разработаны темы педагогического лектория для родителей:</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«Возрастные особенности подросткового возраста. Проблемы адаптации</w:t>
      </w:r>
      <w:r w:rsidR="00516772" w:rsidRPr="00552A81">
        <w:rPr>
          <w:rFonts w:ascii="Times New Roman" w:hAnsi="Times New Roman" w:cs="Times New Roman"/>
          <w:color w:val="000000"/>
          <w:lang w:val="ru-RU"/>
        </w:rPr>
        <w:t>»</w:t>
      </w:r>
      <w:r w:rsidRPr="00552A81">
        <w:rPr>
          <w:rFonts w:ascii="Times New Roman" w:hAnsi="Times New Roman" w:cs="Times New Roman"/>
          <w:color w:val="000000"/>
          <w:lang w:val="ru-RU"/>
        </w:rPr>
        <w:t>.</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 профилактике близорукости и сколиоза. Последствия неправильной осанки».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«Как сохранить зубы ребенка здоровыми».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«Организация летнего отдыха».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«Как помочь ребенку выполнить домашнее задание».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«Воспитание у ребенка ответственности за свои поступки».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«Воспитание сознательной дисциплины у школьников».</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«Поощрение и наказание в семье».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«Трудовое воспитание в семье».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«Утомление и отдых. О пользе занятий физкультурой и спортом».</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«Можно и нельзя. Взаимоотношения ребенка с окружающими людьми».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«Гигиеническое воспитание школьников».</w:t>
      </w:r>
    </w:p>
    <w:p w:rsidR="001D11AD" w:rsidRPr="00552A81" w:rsidRDefault="001D11AD" w:rsidP="00516772">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«Общение с природой –</w:t>
      </w:r>
      <w:r w:rsidR="00516772"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естественная потребность человека, воспитание бережного</w:t>
      </w:r>
      <w:r w:rsidR="00516772"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отношения к окружающей среде».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«Правила поведения на водоемах».</w:t>
      </w:r>
    </w:p>
    <w:p w:rsidR="001D11AD" w:rsidRPr="00552A81" w:rsidRDefault="001D11AD" w:rsidP="00516772">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Комплексный план мероприятий, направленных на реализацию подпрограммы</w:t>
      </w:r>
      <w:r w:rsidR="00516772"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формирования здорового и безопасного образа жизни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5919"/>
      </w:tblGrid>
      <w:tr w:rsidR="001D11AD" w:rsidRPr="00552A81">
        <w:tc>
          <w:tcPr>
            <w:tcW w:w="3652" w:type="dxa"/>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Направление деятельности</w:t>
            </w:r>
          </w:p>
        </w:tc>
        <w:tc>
          <w:tcPr>
            <w:tcW w:w="5919" w:type="dxa"/>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Содержание деятельности, мероприятия</w:t>
            </w:r>
          </w:p>
        </w:tc>
      </w:tr>
      <w:tr w:rsidR="001D11AD" w:rsidRPr="00552A81">
        <w:tc>
          <w:tcPr>
            <w:tcW w:w="3652" w:type="dxa"/>
          </w:tcPr>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Здоровьесберегающая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i/>
                <w:iCs/>
                <w:lang w:val="ru-RU"/>
              </w:rPr>
              <w:t xml:space="preserve">инфраструктура ОУ </w:t>
            </w:r>
            <w:r w:rsidRPr="00552A81">
              <w:rPr>
                <w:rFonts w:ascii="Times New Roman" w:hAnsi="Times New Roman" w:cs="Times New Roman"/>
                <w:lang w:val="ru-RU"/>
              </w:rPr>
              <w:t>должна быть направлена на создание условий для эффективной организации образовательного</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процесса</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Выявление категорий детей, нуждающихся в бесплатном питании.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Витаминизация блюд</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Наличие различных видов спортивного оборудования в спортзале и на спортплощадке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Наличие в штате педагога-психолога, учителей</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физкультуры, мед. работников.</w:t>
            </w:r>
          </w:p>
        </w:tc>
      </w:tr>
      <w:tr w:rsidR="001D11AD" w:rsidRPr="00D217CB">
        <w:tc>
          <w:tcPr>
            <w:tcW w:w="3652"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i/>
                <w:iCs/>
                <w:lang w:val="ru-RU"/>
              </w:rPr>
              <w:t xml:space="preserve">Рациональная организация учебной и внеучебной деятельности обучающихся </w:t>
            </w:r>
            <w:r w:rsidRPr="00552A81">
              <w:rPr>
                <w:rFonts w:ascii="Times New Roman" w:hAnsi="Times New Roman" w:cs="Times New Roman"/>
                <w:lang w:val="ru-RU"/>
              </w:rPr>
              <w:t>должна быть направлена на повышение эффективности учебного процесса</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Проведение тематических педсоветов по вопросам нормирования домашней работы обучающихся.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Замеры объёма времени, расходуемого учащимися на выполнение тех или иных заданий.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Работа в классах строится на основе УМК, система которых формирует установку школьников на безопасный, здоровый образ жизни.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Наличие в школе оснащенного компьютерного класса, режим работы в этих классах, режим использования компьютерной техники на уроке.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Проведение психологических тренингов для учителей по вопросам индивидуального подхода к обучающимся.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Разработка разноуровневых заданий для самостоятельной работы учащихся.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Создание ситуаций выбора учащимися заданий, форм их представления и т.п.</w:t>
            </w:r>
          </w:p>
        </w:tc>
      </w:tr>
      <w:tr w:rsidR="001D11AD" w:rsidRPr="00D217CB">
        <w:tc>
          <w:tcPr>
            <w:tcW w:w="3652" w:type="dxa"/>
          </w:tcPr>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Эффективная организация</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физкультурно-оздоровительной</w:t>
            </w:r>
          </w:p>
          <w:p w:rsidR="001D11AD" w:rsidRPr="00552A81" w:rsidRDefault="001D11AD" w:rsidP="00223A9B">
            <w:pPr>
              <w:tabs>
                <w:tab w:val="left" w:pos="360"/>
              </w:tabs>
              <w:autoSpaceDE w:val="0"/>
              <w:autoSpaceDN w:val="0"/>
              <w:adjustRightInd w:val="0"/>
              <w:rPr>
                <w:rFonts w:ascii="Times New Roman" w:hAnsi="Times New Roman" w:cs="Times New Roman"/>
                <w:iCs/>
                <w:lang w:val="ru-RU"/>
              </w:rPr>
            </w:pPr>
            <w:r w:rsidRPr="00552A81">
              <w:rPr>
                <w:rFonts w:ascii="Times New Roman" w:hAnsi="Times New Roman" w:cs="Times New Roman"/>
                <w:i/>
                <w:iCs/>
                <w:lang w:val="ru-RU"/>
              </w:rPr>
              <w:t xml:space="preserve">работы </w:t>
            </w:r>
            <w:r w:rsidRPr="00552A81">
              <w:rPr>
                <w:rFonts w:ascii="Times New Roman" w:hAnsi="Times New Roman" w:cs="Times New Roman"/>
                <w:iCs/>
                <w:lang w:val="ru-RU"/>
              </w:rPr>
              <w:t>должна быть направлена на обеспечение рациональной организации двигательного режима</w:t>
            </w:r>
            <w:r w:rsidR="00516772" w:rsidRPr="00552A81">
              <w:rPr>
                <w:rFonts w:ascii="Times New Roman" w:hAnsi="Times New Roman" w:cs="Times New Roman"/>
                <w:iCs/>
                <w:lang w:val="ru-RU"/>
              </w:rPr>
              <w:t xml:space="preserve"> </w:t>
            </w:r>
            <w:r w:rsidRPr="00552A81">
              <w:rPr>
                <w:rFonts w:ascii="Times New Roman" w:hAnsi="Times New Roman" w:cs="Times New Roman"/>
                <w:iCs/>
                <w:lang w:val="ru-RU"/>
              </w:rPr>
              <w:t>обучающихся, сохранение и</w:t>
            </w:r>
            <w:r w:rsidR="00516772" w:rsidRPr="00552A81">
              <w:rPr>
                <w:rFonts w:ascii="Times New Roman" w:hAnsi="Times New Roman" w:cs="Times New Roman"/>
                <w:iCs/>
                <w:lang w:val="ru-RU"/>
              </w:rPr>
              <w:t xml:space="preserve"> </w:t>
            </w:r>
            <w:r w:rsidRPr="00552A81">
              <w:rPr>
                <w:rFonts w:ascii="Times New Roman" w:hAnsi="Times New Roman" w:cs="Times New Roman"/>
                <w:iCs/>
                <w:lang w:val="ru-RU"/>
              </w:rPr>
              <w:t>укрепление здоровья детей и</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iCs/>
              </w:rPr>
              <w:t>формирование культуры здоровья</w:t>
            </w:r>
          </w:p>
        </w:tc>
        <w:tc>
          <w:tcPr>
            <w:tcW w:w="5919" w:type="dxa"/>
          </w:tcPr>
          <w:p w:rsidR="00516772"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«Весёлые старты».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Футбольный турнир. Турнир по волейболу.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Оздоровительные минутки на уроках.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Ритмические паузы на переменах.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«Дни здоровья». Уроки здоровья.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Проведение единых классных часов по ЗОЖ.</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Тренинг безопасного поведения «Почему вредной привычке ты скажешь «нет»?»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Встречи с врачами-специалистами.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Ежегодный медицинский осмотр.</w:t>
            </w:r>
          </w:p>
        </w:tc>
      </w:tr>
      <w:tr w:rsidR="001D11AD" w:rsidRPr="00D217CB">
        <w:tc>
          <w:tcPr>
            <w:tcW w:w="3652" w:type="dxa"/>
          </w:tcPr>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 xml:space="preserve">Реализация </w:t>
            </w:r>
            <w:proofErr w:type="gramStart"/>
            <w:r w:rsidRPr="00552A81">
              <w:rPr>
                <w:rFonts w:ascii="Times New Roman" w:hAnsi="Times New Roman" w:cs="Times New Roman"/>
                <w:i/>
                <w:iCs/>
                <w:lang w:val="ru-RU"/>
              </w:rPr>
              <w:t>дополнительных</w:t>
            </w:r>
            <w:proofErr w:type="gramEnd"/>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i/>
                <w:iCs/>
                <w:lang w:val="ru-RU"/>
              </w:rPr>
              <w:t xml:space="preserve">образовательных программ </w:t>
            </w:r>
            <w:r w:rsidRPr="00552A81">
              <w:rPr>
                <w:rFonts w:ascii="Times New Roman" w:hAnsi="Times New Roman" w:cs="Times New Roman"/>
                <w:iCs/>
                <w:lang w:val="ru-RU"/>
              </w:rPr>
              <w:t>должна быть направлена на формирование ценности здоровья и здорового образа жизни у детей</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Организация кружков и секций «Баскетбол», «Волейбол»,</w:t>
            </w:r>
            <w:r w:rsidR="00516772" w:rsidRPr="00552A81">
              <w:rPr>
                <w:rFonts w:ascii="Times New Roman" w:hAnsi="Times New Roman" w:cs="Times New Roman"/>
                <w:lang w:val="ru-RU"/>
              </w:rPr>
              <w:t xml:space="preserve"> </w:t>
            </w:r>
            <w:r w:rsidRPr="00552A81">
              <w:rPr>
                <w:rFonts w:ascii="Times New Roman" w:hAnsi="Times New Roman" w:cs="Times New Roman"/>
                <w:lang w:val="ru-RU"/>
              </w:rPr>
              <w:t>«</w:t>
            </w:r>
            <w:r w:rsidR="00516772" w:rsidRPr="00552A81">
              <w:rPr>
                <w:rFonts w:ascii="Times New Roman" w:hAnsi="Times New Roman" w:cs="Times New Roman"/>
                <w:lang w:val="ru-RU"/>
              </w:rPr>
              <w:t>Теннис</w:t>
            </w:r>
            <w:r w:rsidRPr="00552A81">
              <w:rPr>
                <w:rFonts w:ascii="Times New Roman" w:hAnsi="Times New Roman" w:cs="Times New Roman"/>
                <w:lang w:val="ru-RU"/>
              </w:rPr>
              <w:t>»</w:t>
            </w:r>
          </w:p>
        </w:tc>
      </w:tr>
      <w:tr w:rsidR="001D11AD" w:rsidRPr="00D217CB">
        <w:tc>
          <w:tcPr>
            <w:tcW w:w="3652" w:type="dxa"/>
          </w:tcPr>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 xml:space="preserve">Просветительская работа </w:t>
            </w:r>
            <w:proofErr w:type="gramStart"/>
            <w:r w:rsidRPr="00552A81">
              <w:rPr>
                <w:rFonts w:ascii="Times New Roman" w:hAnsi="Times New Roman" w:cs="Times New Roman"/>
                <w:i/>
                <w:iCs/>
                <w:lang w:val="ru-RU"/>
              </w:rPr>
              <w:t>с</w:t>
            </w:r>
            <w:proofErr w:type="gramEnd"/>
          </w:p>
          <w:p w:rsidR="001D11AD" w:rsidRPr="00552A81" w:rsidRDefault="001D11AD" w:rsidP="00223A9B">
            <w:pPr>
              <w:tabs>
                <w:tab w:val="left" w:pos="360"/>
              </w:tabs>
              <w:autoSpaceDE w:val="0"/>
              <w:autoSpaceDN w:val="0"/>
              <w:adjustRightInd w:val="0"/>
              <w:rPr>
                <w:rFonts w:ascii="Times New Roman" w:hAnsi="Times New Roman" w:cs="Times New Roman"/>
                <w:iCs/>
                <w:lang w:val="ru-RU"/>
              </w:rPr>
            </w:pPr>
            <w:r w:rsidRPr="00552A81">
              <w:rPr>
                <w:rFonts w:ascii="Times New Roman" w:hAnsi="Times New Roman" w:cs="Times New Roman"/>
                <w:i/>
                <w:iCs/>
                <w:lang w:val="ru-RU"/>
              </w:rPr>
              <w:t xml:space="preserve">Родителями </w:t>
            </w:r>
            <w:r w:rsidRPr="00552A81">
              <w:rPr>
                <w:rFonts w:ascii="Times New Roman" w:hAnsi="Times New Roman" w:cs="Times New Roman"/>
                <w:iCs/>
                <w:lang w:val="ru-RU"/>
              </w:rPr>
              <w:t>должна быть направлена на объединение усилий для формирования экологической культуры, здорового образа жизни у</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iCs/>
              </w:rPr>
              <w:t>обучающихся</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Лекции, семинары, консультации для родителей по различным вопросам роста и развития ребёнка, его («Причины детской агрессии», «Повышение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работоспособности подростков», «Вредные привычки – причины, профилактика » и т.п.).</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Приобретение для родителей необходимой научно-методической литературы.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Совместные праздники для детей и родителей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профилактике вредных привычек («Папа, мама, я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спортивная семья», «День Победы», «Всемирный день здоровья» и др.).</w:t>
            </w:r>
          </w:p>
        </w:tc>
      </w:tr>
    </w:tbl>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p>
    <w:p w:rsidR="001D11AD" w:rsidRPr="00552A81" w:rsidRDefault="001D11AD" w:rsidP="00516772">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Перечень мероприятий в рамках подпрограммы формирования</w:t>
      </w:r>
      <w:r w:rsidR="00516772"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здорового и безопасного образа жизни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5919"/>
      </w:tblGrid>
      <w:tr w:rsidR="001D11AD" w:rsidRPr="00552A81">
        <w:tc>
          <w:tcPr>
            <w:tcW w:w="3652" w:type="dxa"/>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Форма деятельности</w:t>
            </w:r>
          </w:p>
        </w:tc>
        <w:tc>
          <w:tcPr>
            <w:tcW w:w="5919" w:type="dxa"/>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Содержание мероприятий</w:t>
            </w:r>
          </w:p>
        </w:tc>
      </w:tr>
      <w:tr w:rsidR="001D11AD" w:rsidRPr="00D217CB">
        <w:tc>
          <w:tcPr>
            <w:tcW w:w="9571" w:type="dxa"/>
            <w:gridSpan w:val="2"/>
          </w:tcPr>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
                <w:bCs/>
                <w:lang w:val="ru-RU"/>
              </w:rPr>
              <w:t>Формирование у учащихся знаний о правилах поведения в жизни</w:t>
            </w:r>
          </w:p>
        </w:tc>
      </w:tr>
      <w:tr w:rsidR="001D11AD" w:rsidRPr="00D217CB">
        <w:tc>
          <w:tcPr>
            <w:tcW w:w="3652"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Внеурочная</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Экскурсии, прогулки, походы краеведческого характера.</w:t>
            </w:r>
          </w:p>
          <w:p w:rsidR="001D11AD" w:rsidRPr="00552A81" w:rsidRDefault="001D11AD" w:rsidP="00AE6FF1">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Конкурс на лучшего знатока природы, ориентации на местности, конкурс рисунков "Природоохранительные знаки", эстафета</w:t>
            </w:r>
            <w:r w:rsidR="00516772" w:rsidRPr="00552A81">
              <w:rPr>
                <w:rFonts w:ascii="Times New Roman" w:hAnsi="Times New Roman" w:cs="Times New Roman"/>
                <w:lang w:val="ru-RU"/>
              </w:rPr>
              <w:t xml:space="preserve"> </w:t>
            </w:r>
            <w:r w:rsidRPr="00552A81">
              <w:rPr>
                <w:rFonts w:ascii="Times New Roman" w:hAnsi="Times New Roman" w:cs="Times New Roman"/>
                <w:lang w:val="ru-RU"/>
              </w:rPr>
              <w:t xml:space="preserve">эрудитов, конкурс устных рассказов на тему "Красная книга природы России и </w:t>
            </w:r>
            <w:r w:rsidR="00AE6FF1" w:rsidRPr="00552A81">
              <w:rPr>
                <w:rFonts w:ascii="Times New Roman" w:hAnsi="Times New Roman" w:cs="Times New Roman"/>
                <w:lang w:val="ru-RU"/>
              </w:rPr>
              <w:t>Республики Дагестан</w:t>
            </w:r>
            <w:r w:rsidRPr="00552A81">
              <w:rPr>
                <w:rFonts w:ascii="Times New Roman" w:hAnsi="Times New Roman" w:cs="Times New Roman"/>
                <w:lang w:val="ru-RU"/>
              </w:rPr>
              <w:t>, акция «Помоги птицам»,</w:t>
            </w:r>
            <w:r w:rsidR="00516772" w:rsidRPr="00552A81">
              <w:rPr>
                <w:rFonts w:ascii="Times New Roman" w:hAnsi="Times New Roman" w:cs="Times New Roman"/>
                <w:lang w:val="ru-RU"/>
              </w:rPr>
              <w:t xml:space="preserve"> </w:t>
            </w:r>
            <w:r w:rsidRPr="00552A81">
              <w:rPr>
                <w:rFonts w:ascii="Times New Roman" w:hAnsi="Times New Roman" w:cs="Times New Roman"/>
                <w:lang w:val="ru-RU"/>
              </w:rPr>
              <w:t>«Деревцо», «Чистый лес» и др.</w:t>
            </w:r>
          </w:p>
        </w:tc>
      </w:tr>
      <w:tr w:rsidR="001D11AD" w:rsidRPr="00A8254F">
        <w:tc>
          <w:tcPr>
            <w:tcW w:w="9571" w:type="dxa"/>
            <w:gridSpan w:val="2"/>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lang w:val="ru-RU"/>
              </w:rPr>
              <w:t xml:space="preserve">Формирование у </w:t>
            </w:r>
            <w:proofErr w:type="gramStart"/>
            <w:r w:rsidRPr="00552A81">
              <w:rPr>
                <w:rFonts w:ascii="Times New Roman" w:hAnsi="Times New Roman" w:cs="Times New Roman"/>
                <w:b/>
                <w:bCs/>
                <w:lang w:val="ru-RU"/>
              </w:rPr>
              <w:t>обучающихся</w:t>
            </w:r>
            <w:proofErr w:type="gramEnd"/>
            <w:r w:rsidRPr="00552A81">
              <w:rPr>
                <w:rFonts w:ascii="Times New Roman" w:hAnsi="Times New Roman" w:cs="Times New Roman"/>
                <w:b/>
                <w:bCs/>
                <w:lang w:val="ru-RU"/>
              </w:rPr>
              <w:t xml:space="preserve"> установки на здоровое питание</w:t>
            </w:r>
          </w:p>
        </w:tc>
      </w:tr>
      <w:tr w:rsidR="001D11AD" w:rsidRPr="00D217CB">
        <w:tc>
          <w:tcPr>
            <w:tcW w:w="3652"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Классные часы</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«Как правильно чистить зубы», беседа «Умеем ли мы правильно питаться?», «Я выбираю кашу», использование здоровьесберегающих технологий, предупреждение случаев травматизма, проведение мониторинга состояния питания</w:t>
            </w:r>
          </w:p>
        </w:tc>
      </w:tr>
      <w:tr w:rsidR="001D11AD" w:rsidRPr="00D217CB">
        <w:tc>
          <w:tcPr>
            <w:tcW w:w="3652"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Работа с социальными</w:t>
            </w:r>
          </w:p>
          <w:p w:rsidR="001D11AD" w:rsidRPr="00552A81" w:rsidRDefault="001D11AD" w:rsidP="00223A9B">
            <w:pPr>
              <w:tabs>
                <w:tab w:val="left" w:pos="360"/>
              </w:tabs>
              <w:rPr>
                <w:rFonts w:ascii="Times New Roman" w:hAnsi="Times New Roman" w:cs="Times New Roman"/>
                <w:b/>
                <w:bCs/>
              </w:rPr>
            </w:pPr>
            <w:r w:rsidRPr="00552A81">
              <w:rPr>
                <w:rFonts w:ascii="Times New Roman" w:hAnsi="Times New Roman" w:cs="Times New Roman"/>
              </w:rPr>
              <w:t>партнёрами</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Проведение мероприятий совместно с медицинскими работниками, работниками столовой: беседы, конкурсы, викторины,</w:t>
            </w:r>
            <w:r w:rsidR="00516772" w:rsidRPr="00552A81">
              <w:rPr>
                <w:rFonts w:ascii="Times New Roman" w:hAnsi="Times New Roman" w:cs="Times New Roman"/>
                <w:lang w:val="ru-RU"/>
              </w:rPr>
              <w:t xml:space="preserve"> </w:t>
            </w:r>
            <w:r w:rsidRPr="00552A81">
              <w:rPr>
                <w:rFonts w:ascii="Times New Roman" w:hAnsi="Times New Roman" w:cs="Times New Roman"/>
                <w:lang w:val="ru-RU"/>
              </w:rPr>
              <w:t>литературные встречи, круглые столы и т.п.</w:t>
            </w:r>
          </w:p>
        </w:tc>
      </w:tr>
      <w:tr w:rsidR="001D11AD" w:rsidRPr="00D217CB">
        <w:tc>
          <w:tcPr>
            <w:tcW w:w="3652"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Работа с семьёй</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Беседы на темы: «Мы за здоровое питание», «Питание и здоровье», «Овощ вырасти сам», «Обеспечение здорового питания»</w:t>
            </w:r>
            <w:r w:rsidR="00516772" w:rsidRPr="00552A81">
              <w:rPr>
                <w:rFonts w:ascii="Times New Roman" w:hAnsi="Times New Roman" w:cs="Times New Roman"/>
                <w:lang w:val="ru-RU"/>
              </w:rPr>
              <w:t xml:space="preserve"> </w:t>
            </w:r>
            <w:r w:rsidRPr="00552A81">
              <w:rPr>
                <w:rFonts w:ascii="Times New Roman" w:hAnsi="Times New Roman" w:cs="Times New Roman"/>
                <w:lang w:val="ru-RU"/>
              </w:rPr>
              <w:t>(сотрудничество со школьной столовой)</w:t>
            </w:r>
          </w:p>
        </w:tc>
      </w:tr>
      <w:tr w:rsidR="001D11AD" w:rsidRPr="00D217CB">
        <w:tc>
          <w:tcPr>
            <w:tcW w:w="9571" w:type="dxa"/>
            <w:gridSpan w:val="2"/>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lang w:val="ru-RU"/>
              </w:rPr>
              <w:t>Обеспечение оптимального двигательного режима для детей</w:t>
            </w:r>
          </w:p>
        </w:tc>
      </w:tr>
      <w:tr w:rsidR="001D11AD" w:rsidRPr="00D217CB">
        <w:tc>
          <w:tcPr>
            <w:tcW w:w="3652"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Урочная</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родительские собрания на темы «Учимся строить отношения», «Учимся снимать умственное напряжение (уроки релаксации)» и т.п.</w:t>
            </w:r>
          </w:p>
        </w:tc>
      </w:tr>
      <w:tr w:rsidR="001D11AD" w:rsidRPr="00552A81">
        <w:tc>
          <w:tcPr>
            <w:tcW w:w="3652"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Внеурочная</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rPr>
              <w:t>Проведение мониторинга состояния здоровья</w:t>
            </w:r>
          </w:p>
        </w:tc>
      </w:tr>
      <w:tr w:rsidR="001D11AD" w:rsidRPr="00D217CB">
        <w:tc>
          <w:tcPr>
            <w:tcW w:w="3652"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Работа с родителями</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Совместные спортивные мероприятия, просветительские родительские собрания, конференции, обучающие семинары</w:t>
            </w:r>
          </w:p>
        </w:tc>
      </w:tr>
      <w:tr w:rsidR="001D11AD" w:rsidRPr="00552A81">
        <w:tc>
          <w:tcPr>
            <w:tcW w:w="9571" w:type="dxa"/>
            <w:gridSpan w:val="2"/>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b/>
                <w:bCs/>
              </w:rPr>
              <w:t>Обеспечение режима дня обучающихся</w:t>
            </w:r>
          </w:p>
        </w:tc>
      </w:tr>
      <w:tr w:rsidR="001D11AD" w:rsidRPr="00D217CB">
        <w:tc>
          <w:tcPr>
            <w:tcW w:w="3652"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Урочная</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Уроки окружающего мира совместно с медицинскими работниками, беседы на классных часах о режиме дня, «Рациональное распределение свободного времени», профилактика сохранности зрения, зубов, опорно-двигательного аппарата.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Составление расписания согласно требованиям СанПиН</w:t>
            </w:r>
          </w:p>
        </w:tc>
      </w:tr>
      <w:tr w:rsidR="001D11AD" w:rsidRPr="00D217CB">
        <w:tc>
          <w:tcPr>
            <w:tcW w:w="3652"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Работа с семьей</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Родительские собрания на темы: «Мы за здоровый образ жизни»,  «Профилактика простудных заболеваний», анкетирования, беседы </w:t>
            </w:r>
          </w:p>
        </w:tc>
      </w:tr>
      <w:tr w:rsidR="001D11AD" w:rsidRPr="00A8254F">
        <w:tc>
          <w:tcPr>
            <w:tcW w:w="9571" w:type="dxa"/>
            <w:gridSpan w:val="2"/>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proofErr w:type="gramStart"/>
            <w:r w:rsidRPr="00552A81">
              <w:rPr>
                <w:rFonts w:ascii="Times New Roman" w:hAnsi="Times New Roman" w:cs="Times New Roman"/>
                <w:b/>
                <w:bCs/>
                <w:lang w:val="ru-RU"/>
              </w:rPr>
              <w:t>Формирование у обучающихся знания о факторах риска для их здоровья</w:t>
            </w:r>
            <w:proofErr w:type="gramEnd"/>
          </w:p>
        </w:tc>
      </w:tr>
      <w:tr w:rsidR="001D11AD" w:rsidRPr="00D217CB">
        <w:tc>
          <w:tcPr>
            <w:tcW w:w="3652"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Урочная</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Беседы на уроках окружающего мира, классных часах, уроках физкультуры на темы: «Возрастные изменения», «Медицинская помощь и обеспечение безопасности жизнедеятельности»,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«Взаимоотношения человека и окружающей среды»</w:t>
            </w:r>
          </w:p>
        </w:tc>
      </w:tr>
      <w:tr w:rsidR="001D11AD" w:rsidRPr="00D217CB">
        <w:tc>
          <w:tcPr>
            <w:tcW w:w="3652"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Внешкольная, внеурочная</w:t>
            </w:r>
          </w:p>
        </w:tc>
        <w:tc>
          <w:tcPr>
            <w:tcW w:w="5919" w:type="dxa"/>
          </w:tcPr>
          <w:p w:rsidR="001D11AD" w:rsidRPr="00552A81" w:rsidRDefault="001D11AD" w:rsidP="00AE6FF1">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Посещение ФАП(а), коррекционные занятия с детьми.</w:t>
            </w:r>
          </w:p>
        </w:tc>
      </w:tr>
      <w:tr w:rsidR="001D11AD" w:rsidRPr="00D217CB">
        <w:tc>
          <w:tcPr>
            <w:tcW w:w="3652"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Работа с социальными</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партнерами</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Сотрудничество с ДОД «ДДТ», </w:t>
            </w:r>
            <w:r w:rsidR="00AE6FF1" w:rsidRPr="00552A81">
              <w:rPr>
                <w:rFonts w:ascii="Times New Roman" w:hAnsi="Times New Roman" w:cs="Times New Roman"/>
                <w:lang w:val="ru-RU"/>
              </w:rPr>
              <w:t>ДЮСШ, индивидуальные</w:t>
            </w:r>
            <w:r w:rsidRPr="00552A81">
              <w:rPr>
                <w:rFonts w:ascii="Times New Roman" w:hAnsi="Times New Roman" w:cs="Times New Roman"/>
                <w:lang w:val="ru-RU"/>
              </w:rPr>
              <w:t xml:space="preserve"> консультации.</w:t>
            </w:r>
          </w:p>
        </w:tc>
      </w:tr>
      <w:tr w:rsidR="001D11AD" w:rsidRPr="00D217CB">
        <w:tc>
          <w:tcPr>
            <w:tcW w:w="9571" w:type="dxa"/>
            <w:gridSpan w:val="2"/>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lang w:val="ru-RU"/>
              </w:rPr>
              <w:t>Профилактика вовлечения учащихся в табакокурение, употребление алкоголя и других наркотических веществ</w:t>
            </w:r>
          </w:p>
        </w:tc>
      </w:tr>
      <w:tr w:rsidR="001D11AD" w:rsidRPr="00D217CB">
        <w:tc>
          <w:tcPr>
            <w:tcW w:w="3652"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Урочная</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Урок Здоровья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Профилактические беседы о вреде курения, других вредных привычек</w:t>
            </w:r>
          </w:p>
        </w:tc>
      </w:tr>
      <w:tr w:rsidR="001D11AD" w:rsidRPr="00D217CB">
        <w:tc>
          <w:tcPr>
            <w:tcW w:w="3652"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Внеурочная</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Конференция и конкурс рисунков «За здоровый образ жизни».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Тренинги с детьми «группы риска».  Конкурс сочинений «Я выбираю здоровье»</w:t>
            </w:r>
          </w:p>
        </w:tc>
      </w:tr>
      <w:tr w:rsidR="001D11AD" w:rsidRPr="00D217CB">
        <w:tc>
          <w:tcPr>
            <w:tcW w:w="3652"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Урочная</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Беседы на уроках (окружающий мир, физическая культура, изобразительное искусство) на темы: «Жизнедеятельность человека», «Общение и уверенность в себе», «Личность и внутренние ресурсы человека»</w:t>
            </w:r>
          </w:p>
        </w:tc>
      </w:tr>
      <w:tr w:rsidR="001D11AD" w:rsidRPr="00D217CB">
        <w:tc>
          <w:tcPr>
            <w:tcW w:w="3652"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Внеурочная</w:t>
            </w:r>
          </w:p>
        </w:tc>
        <w:tc>
          <w:tcPr>
            <w:tcW w:w="5919"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Викторины на темы: «Быть здоровым - здорово!», «В здоровом теле — здоровый дух», выставка «Будь здоров!», игра «Навыки здорового образа жизни», беседа «Гигиенические правила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предупреждение инфекционных заболеваний», «Профилактика гриппа»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Акция «Мы выбираем спорт»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Участие в школьной Спартакиаде по видам спорта</w:t>
            </w:r>
          </w:p>
        </w:tc>
      </w:tr>
    </w:tbl>
    <w:p w:rsidR="001D11AD" w:rsidRPr="00552A81" w:rsidRDefault="001D11AD" w:rsidP="00223A9B">
      <w:pPr>
        <w:tabs>
          <w:tab w:val="left" w:pos="360"/>
        </w:tabs>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Оценка эффективности реализации подпрограммы</w:t>
      </w:r>
    </w:p>
    <w:p w:rsidR="001D11AD" w:rsidRPr="00552A81" w:rsidRDefault="001D11AD" w:rsidP="00516772">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охват обучающихся горячим питанием; диагностика уровня работоспособности; диагностика адаптации пятиклассников.</w:t>
      </w:r>
    </w:p>
    <w:p w:rsidR="001D11AD" w:rsidRPr="00552A81" w:rsidRDefault="001D11AD" w:rsidP="00516772">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Основные результаты формирования культуры здорового и безопасного образа жизни учащихся не подлежат итоговой оценке индивидуальных достижений выпускников школы </w:t>
      </w:r>
      <w:r w:rsidRPr="00552A81">
        <w:rPr>
          <w:rFonts w:ascii="Times New Roman" w:hAnsi="Times New Roman" w:cs="Times New Roman"/>
          <w:color w:val="000000"/>
        </w:rPr>
        <w:t>II</w:t>
      </w:r>
      <w:r w:rsidRPr="00552A81">
        <w:rPr>
          <w:rFonts w:ascii="Times New Roman" w:hAnsi="Times New Roman" w:cs="Times New Roman"/>
          <w:color w:val="000000"/>
          <w:lang w:val="ru-RU"/>
        </w:rPr>
        <w:t xml:space="preserve"> ступени, однако оцениваются в рамках мониторинговых процедур, в которых ведущими методами являются: экспертные суждения (родителей, партнёров школы);</w:t>
      </w:r>
    </w:p>
    <w:p w:rsidR="001D11AD" w:rsidRPr="00552A81" w:rsidRDefault="001D11AD" w:rsidP="00516772">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анонимные анкеты, позволяющие анализировать (не оценивать) ценностную сферу личности; различные тестовые инструменты, созданные с учётом возраста;</w:t>
      </w:r>
    </w:p>
    <w:p w:rsidR="001D11AD" w:rsidRPr="00552A81" w:rsidRDefault="001D11AD" w:rsidP="00516772">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самооценочные суждения детей, а также охват обучающихся секциями физкультурно- спортивной направленности.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качестве содержательной и критериальной базы оценки выступают планируемые личностные результаты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ценностное отношение к своему здоровью, здоровью близких и окружающих людей;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первоначальный личный опыт здоровьесберегающей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первоначальные представления о роли физической культуры и спорта для здоровья человека, его образования, труда и творчества;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знания о возможном негативном влиянии компьютерных игр, телевидения, рекламы на здоровье человека.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Ожидаемые результаты реализации подпрограммы: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Рост физической и санитарно-гигиенической культуры учащихся. Формирование устойчивого интереса и потребностей к занятиям физкультурой и спортом, здоровому и активному образу жизни. Приобретение учащимися устойчивых навыков обеспечение безопасной жизнедеятельности как важного условия самореализации личности.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Укрепление морально-психологического здоровья учащихся, развитие их коммуникативных способностей, нравственное и эстетическое совершенствование личности каждого ребенка.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Повышение социального самосознания статуса личности, развитие гражданской и творческой инициативы и самостоятельности, навыков социализации.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Рост мотивации к обучению, развитие навыков самоконтроля и самоанализа, стойкий интерес к познавательной деятельности, в том числе творческой.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Повышение профессиональной компетенции педагогов и работников школы в сохранении и укреплении физического, нравственного, морального и социального здоровья школьников через прохождение курсов ПК по данному направлению.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Привлечение внимания общественности к опыту работы школы и расширению материально-технических возможностей для совершенствования оптимального учебно- воспитательного процесса, конечной целью которого является выполнение важнейшего социального заказа – формирования личности, способной с наибольшей пользой для себя и общества жить и работать в условиях современного столичного мегаполиса.</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Методы и механизмы реализации результативности подпрограммы: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Диагностика выявления склонности к вредным привычкам (ежегодное анкетирование).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Диагностика выявления суицидального проявления (методика Кручера).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Опросник «Отношение к своему здоровью» (ежегодно).</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Анкетирование педагогов «Выявление психологического климата в коллективе» (ежегодно).</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Анализ участия в декаде «Я выбираю здоровье!»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Анализ отчетов по профилактике наркомании, данных мониторинга (по полугодиям, ежегодно).</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Анализ охвата учащихся формами досуговой деятельности, занятости в спортивных секциях (за год).</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Анализ охвата учащихся спортивно- оздоровительной деятельностью и массовыми мероприятиями (за год).</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Мониторинг здоровья школьников (за год).</w:t>
      </w:r>
    </w:p>
    <w:p w:rsidR="001D11AD" w:rsidRPr="00552A81" w:rsidRDefault="001D11AD" w:rsidP="00516772">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Анализ эффективности реализации программы «Здоровье» (по полугодиям,</w:t>
      </w:r>
      <w:r w:rsidR="00516772"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за год).</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Раздел 9.</w:t>
      </w:r>
    </w:p>
    <w:p w:rsidR="001D11AD" w:rsidRPr="00552A81" w:rsidRDefault="001D11AD" w:rsidP="00516772">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Деятельность в области непрерывного экологического здоровьесберегающего</w:t>
      </w:r>
      <w:r w:rsidR="00516772"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образования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Экологическая здоровьесберегающая деятельность образовательного учреждения на ступени среднего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еёпроявлениях, здоровью, качеству окружающей среды, умений вести здоровый и безопасный образ жизни.</w:t>
      </w:r>
    </w:p>
    <w:p w:rsidR="001D11AD" w:rsidRPr="00552A81" w:rsidRDefault="001D11AD" w:rsidP="00516772">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Экологически безопасная здоровьесберегающая инфраструктура образовательно</w:t>
      </w:r>
      <w:r w:rsidR="00516772" w:rsidRPr="00552A81">
        <w:rPr>
          <w:rFonts w:ascii="Times New Roman" w:hAnsi="Times New Roman" w:cs="Times New Roman"/>
          <w:b/>
          <w:bCs/>
          <w:color w:val="000000"/>
          <w:lang w:val="ru-RU"/>
        </w:rPr>
        <w:t>й организации</w:t>
      </w:r>
      <w:r w:rsidRPr="00552A81">
        <w:rPr>
          <w:rFonts w:ascii="Times New Roman" w:hAnsi="Times New Roman" w:cs="Times New Roman"/>
          <w:b/>
          <w:bCs/>
          <w:color w:val="000000"/>
          <w:lang w:val="ru-RU"/>
        </w:rPr>
        <w:t xml:space="preserve"> включает: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наличие и необходимое оснащение помещений для питания обучающихся, а также для хранения и приготовления пищи;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организация качественного горячего питания обучающихся, в том числе горячих завтраков;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оснащённость кабинетов, физкультурного зала, спортплощадок необходимым игровым и спортивным оборудованием и инвентарём;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наличие помещений для медицинского персонала;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наличие пришкольной площадки, кабинета или лаборатории для экологического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Ответственность за реализацию этого блока и контроль возлагаются на администрацию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Рациональная организация учебной и внеучебной деятельности обучающихся</w:t>
      </w:r>
      <w:r w:rsidR="00516772"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направлена</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обучение обучающихся вариантам рациональных способов и приёмов работы с учебной информацией и организации учебного труда;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введение любых инноваций в учебный процесс только под контролем специалистов;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строгое соблюдение всех требований к использованию технических средств обучения, в том числе компьютеров и аудиовизуальных средств;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индивидуализацию обучения (учёт индивидуальных особенностей развития: темпа развития и темпа деятельности), работу по индивидуальным программам среднего общего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Эффективность реализации этого блока зависит от администрации школы и деятельности каждого педагога.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Эффективная организация физкультурно-оздоровительной работы</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 двигательного характера;</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организацию работы спортивных секций, туристических, экологических кружков,</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слётов, лагерей и создание условий для их эффективного функционирования;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регулярное проведение спортивно-оздоровительных, туристических мероприятий (дней</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спорта, соревнований, олимпиад, походов и т. п.).</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Реализация этого блока зависит от администрации образовательного учреждения, учителей физической культуры, а также всех педагогов.</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Реализация модульных образовательных программ предусматривает: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проведение дней экологической культуры и здоровья, конкурсов, праздников и т. п.;</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Программа школы в области непрерывного экологического здоровьесберегающего образования обучающихся предусматривают разные формы организации занятий: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—интеграцию в базовые образовательные дисциплины;</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—проведение часов здоровья и экологической безопасности;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—факультативные занятия;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—проведение классных часов;</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—занятия в кружках;</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—проведение досуговых мероприятий: конкурсов, праздников, викторин, экскурсий ;</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организацию дней экологической культуры и здоровья.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Просветительская работа с родителями (законными представителями) включает:</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содействие в приобретении для родителей (законных представителей) необходимой научно-методической литературы;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Раздел 10.</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 Мониторинг эффективности реализации общеобразовательн</w:t>
      </w:r>
      <w:r w:rsidR="00516772" w:rsidRPr="00552A81">
        <w:rPr>
          <w:rFonts w:ascii="Times New Roman" w:hAnsi="Times New Roman" w:cs="Times New Roman"/>
          <w:b/>
          <w:bCs/>
          <w:color w:val="000000"/>
          <w:lang w:val="ru-RU"/>
        </w:rPr>
        <w:t>ой организацией п</w:t>
      </w:r>
      <w:r w:rsidRPr="00552A81">
        <w:rPr>
          <w:rFonts w:ascii="Times New Roman" w:hAnsi="Times New Roman" w:cs="Times New Roman"/>
          <w:b/>
          <w:bCs/>
          <w:color w:val="000000"/>
          <w:lang w:val="ru-RU"/>
        </w:rPr>
        <w:t>рограммы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Критериями эффективности</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реализации учебным учреждением воспитательной и развивающей программы является динамика основных показателей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1. Динамика развития личностной, социальной, экологической, трудовой  (профессиональной) и здоровьесберегающей культуры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2. Динамика (характер изменения) социальной, психолого-педагогической и нравственной атмосферы в образовательном учреждении.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Необходимо указать критерии, по которым изучается динамика процесса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1. Положительная динамика</w:t>
      </w:r>
      <w:r w:rsidRPr="00552A81">
        <w:rPr>
          <w:rFonts w:ascii="Times New Roman" w:hAnsi="Times New Roman" w:cs="Times New Roman"/>
          <w:b/>
          <w:bCs/>
          <w:i/>
          <w:iCs/>
          <w:color w:val="000000"/>
          <w:lang w:val="ru-RU"/>
        </w:rPr>
        <w:t xml:space="preserve"> </w:t>
      </w:r>
      <w:r w:rsidRPr="00552A81">
        <w:rPr>
          <w:rFonts w:ascii="Times New Roman" w:hAnsi="Times New Roman" w:cs="Times New Roman"/>
          <w:i/>
          <w:iCs/>
          <w:color w:val="000000"/>
          <w:lang w:val="ru-RU"/>
        </w:rPr>
        <w:t>(тенденция повышения уровня нравственного развития</w:t>
      </w:r>
      <w:r w:rsidR="004D3F1B" w:rsidRPr="00552A81">
        <w:rPr>
          <w:rFonts w:ascii="Times New Roman" w:hAnsi="Times New Roman" w:cs="Times New Roman"/>
          <w:i/>
          <w:iCs/>
          <w:color w:val="000000"/>
          <w:lang w:val="ru-RU"/>
        </w:rPr>
        <w:t xml:space="preserve"> </w:t>
      </w:r>
      <w:r w:rsidRPr="00552A81">
        <w:rPr>
          <w:rFonts w:ascii="Times New Roman" w:hAnsi="Times New Roman" w:cs="Times New Roman"/>
          <w:i/>
          <w:iCs/>
          <w:color w:val="000000"/>
          <w:lang w:val="ru-RU"/>
        </w:rPr>
        <w:t xml:space="preserve">обучающихся) </w:t>
      </w:r>
      <w:r w:rsidRPr="00552A81">
        <w:rPr>
          <w:rFonts w:ascii="Times New Roman" w:hAnsi="Times New Roman" w:cs="Times New Roman"/>
          <w:color w:val="000000"/>
          <w:lang w:val="ru-RU"/>
        </w:rPr>
        <w:t>—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2. Инертность положительной динамики подразумевает</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3. Устойчивость (стабильность) исследуемых показателей духовно-нравственного развития, воспитания и социализации обучающихся</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1. Особенности развития личностной, социальной, экологической, трудовой</w:t>
      </w:r>
      <w:r w:rsidR="004D3F1B"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профессиональной и здоровьесберегающей культуры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2. Социально-педагогическая среда, общая психологическая атмосфера и нравственный уклад школьной жизни в образовательном учреждении.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Основные принципы</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организации мониторинга эффективности реализации образовательным учреждением Программы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принцип системности</w:t>
      </w:r>
      <w:r w:rsidRPr="00552A81">
        <w:rPr>
          <w:rFonts w:ascii="Times New Roman" w:hAnsi="Times New Roman" w:cs="Times New Roman"/>
          <w:color w:val="000000"/>
          <w:lang w:val="ru-RU"/>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принцип личностно-социально-деятельностного подхода</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принцип объективности предполагает</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принцип детерминизма (причинной обусловленности)</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принцип признания безусловного уважения прав</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предполагает отказ от прямых негативных оценок и личностных характеристик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4D3F1B" w:rsidRPr="00552A81" w:rsidRDefault="001D11AD" w:rsidP="00223A9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color w:val="000000"/>
          <w:lang w:val="ru-RU"/>
        </w:rPr>
        <w:t>Методологический инструментарий мониторинга воспитания и социализации обучающихся предусматривает использование следующих методов:</w:t>
      </w:r>
      <w:r w:rsidRPr="00552A81">
        <w:rPr>
          <w:rFonts w:ascii="Times New Roman" w:hAnsi="Times New Roman" w:cs="Times New Roman"/>
          <w:b/>
          <w:bCs/>
          <w:i/>
          <w:iCs/>
          <w:color w:val="000000"/>
          <w:lang w:val="ru-RU"/>
        </w:rPr>
        <w:t xml:space="preserve"> </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Тестирование (метод тестов)</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w:t>
      </w:r>
      <w:r w:rsidR="004D3F1B"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обучающимися ряда специально разработанных заданий.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Опрос</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получение информации, заключённой в словесных сообщениях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Для оценки эффективности деятельности образовательного учреждения по воспитанию 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социализации обучающихся используются следующие виды опроса: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анкетирование</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интервью</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беседа</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i/>
          <w:iCs/>
          <w:color w:val="000000"/>
          <w:lang w:val="ru-RU"/>
        </w:rPr>
        <w:t>Психолого-педагогическое наблюдение</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i/>
          <w:iCs/>
          <w:color w:val="000000"/>
          <w:lang w:val="ru-RU"/>
        </w:rPr>
        <w:t>• включённое наблюдение</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наблюдатель находится в реальных деловых или неформальных отношениях с обучающимися, за которыми он наблюдает и которых он оценивает;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узкоспециальное наблюдение</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направлено на фиксирование строго определённых параметров (психолого-педагогических явлений)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color w:val="000000"/>
          <w:lang w:val="ru-RU"/>
        </w:rPr>
        <w:t xml:space="preserve">Особо следует выделить </w:t>
      </w:r>
      <w:r w:rsidRPr="00552A81">
        <w:rPr>
          <w:rFonts w:ascii="Times New Roman" w:hAnsi="Times New Roman" w:cs="Times New Roman"/>
          <w:i/>
          <w:iCs/>
          <w:color w:val="000000"/>
          <w:lang w:val="ru-RU"/>
        </w:rPr>
        <w:t>психолого-педагогический эксперимент как основной метод исследования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Основной</w:t>
      </w:r>
      <w:r w:rsidRPr="00552A81">
        <w:rPr>
          <w:rFonts w:ascii="Times New Roman" w:hAnsi="Times New Roman" w:cs="Times New Roman"/>
          <w:b/>
          <w:bCs/>
          <w:i/>
          <w:iCs/>
          <w:color w:val="000000"/>
          <w:lang w:val="ru-RU"/>
        </w:rPr>
        <w:t xml:space="preserve"> </w:t>
      </w:r>
      <w:r w:rsidRPr="00552A81">
        <w:rPr>
          <w:rFonts w:ascii="Times New Roman" w:hAnsi="Times New Roman" w:cs="Times New Roman"/>
          <w:b/>
          <w:bCs/>
          <w:color w:val="000000"/>
          <w:lang w:val="ru-RU"/>
        </w:rPr>
        <w:t xml:space="preserve">целью </w:t>
      </w:r>
      <w:r w:rsidRPr="00552A81">
        <w:rPr>
          <w:rFonts w:ascii="Times New Roman" w:hAnsi="Times New Roman" w:cs="Times New Roman"/>
          <w:color w:val="000000"/>
          <w:lang w:val="ru-RU"/>
        </w:rPr>
        <w:t>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рамках психолого-педагогического исследования следует выделить три этапа: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Этап 1.</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Этап 2.</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Этап 3.</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Заключительный этап</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xml:space="preserve">предполагает </w:t>
      </w:r>
      <w:r w:rsidRPr="00552A81">
        <w:rPr>
          <w:rFonts w:ascii="Times New Roman" w:hAnsi="Times New Roman" w:cs="Times New Roman"/>
          <w:b/>
          <w:bCs/>
          <w:color w:val="000000"/>
          <w:lang w:val="ru-RU"/>
        </w:rPr>
        <w:t>исследование динамики</w:t>
      </w:r>
      <w:r w:rsidRPr="00552A81">
        <w:rPr>
          <w:rFonts w:ascii="Times New Roman" w:hAnsi="Times New Roman" w:cs="Times New Roman"/>
          <w:color w:val="000000"/>
          <w:lang w:val="ru-RU"/>
        </w:rPr>
        <w:t xml:space="preserve">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Раздел.1</w:t>
      </w:r>
      <w:r w:rsidR="007628E4" w:rsidRPr="00552A81">
        <w:rPr>
          <w:rFonts w:ascii="Times New Roman" w:hAnsi="Times New Roman" w:cs="Times New Roman"/>
          <w:b/>
          <w:bCs/>
          <w:color w:val="000000"/>
          <w:lang w:val="ru-RU"/>
        </w:rPr>
        <w:t>1</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Методологический инструментарий мониторинга воспитания и социализации</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Методологический инструментарий мониторинга воспитания и социализации обучающихся предусматривает использование следующих методов: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Тестирование (метод тестов) </w:t>
      </w:r>
      <w:r w:rsidRPr="00552A81">
        <w:rPr>
          <w:rFonts w:ascii="Times New Roman" w:hAnsi="Times New Roman" w:cs="Times New Roman"/>
          <w:color w:val="000000"/>
          <w:lang w:val="ru-RU"/>
        </w:rP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r w:rsidRPr="00552A81">
        <w:rPr>
          <w:rFonts w:ascii="Times New Roman" w:hAnsi="Times New Roman" w:cs="Times New Roman"/>
          <w:b/>
          <w:bCs/>
          <w:i/>
          <w:iCs/>
          <w:color w:val="000000"/>
          <w:lang w:val="ru-RU"/>
        </w:rPr>
        <w:t xml:space="preserve">Опрос </w:t>
      </w:r>
      <w:r w:rsidRPr="00552A81">
        <w:rPr>
          <w:rFonts w:ascii="Times New Roman" w:hAnsi="Times New Roman" w:cs="Times New Roman"/>
          <w:color w:val="000000"/>
          <w:lang w:val="ru-RU"/>
        </w:rPr>
        <w:t>— получение информации, заключённой в словесных сообщениях обучающихся.</w:t>
      </w:r>
    </w:p>
    <w:p w:rsidR="001D11AD" w:rsidRPr="00552A81" w:rsidRDefault="001D11AD" w:rsidP="004D3F1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Для оценки эф</w:t>
      </w:r>
      <w:r w:rsidR="00AE6FF1" w:rsidRPr="00552A81">
        <w:rPr>
          <w:rFonts w:ascii="Times New Roman" w:hAnsi="Times New Roman" w:cs="Times New Roman"/>
          <w:b/>
          <w:bCs/>
          <w:color w:val="000000"/>
          <w:lang w:val="ru-RU"/>
        </w:rPr>
        <w:t>фективности деятельности МКОУ «</w:t>
      </w:r>
      <w:r w:rsidR="00552A81" w:rsidRPr="00552A81">
        <w:rPr>
          <w:rFonts w:ascii="Times New Roman" w:hAnsi="Times New Roman" w:cs="Times New Roman"/>
          <w:b/>
          <w:bCs/>
          <w:color w:val="000000"/>
          <w:lang w:val="ru-RU"/>
        </w:rPr>
        <w:t>Магарская средняя общеобразовательная школа</w:t>
      </w:r>
      <w:r w:rsidRPr="00552A81">
        <w:rPr>
          <w:rFonts w:ascii="Times New Roman" w:hAnsi="Times New Roman" w:cs="Times New Roman"/>
          <w:b/>
          <w:bCs/>
          <w:color w:val="000000"/>
          <w:lang w:val="ru-RU"/>
        </w:rPr>
        <w:t>» по воспитанию и социализации обучающихся используются следующие виды опроса: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анкетирование</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интервью</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i/>
          <w:iCs/>
          <w:color w:val="000000"/>
          <w:lang w:val="ru-RU"/>
        </w:rPr>
        <w:t>• беседа</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Психолого-педагогическое наблюдение </w:t>
      </w:r>
      <w:r w:rsidRPr="00552A81">
        <w:rPr>
          <w:rFonts w:ascii="Times New Roman" w:hAnsi="Times New Roman" w:cs="Times New Roman"/>
          <w:color w:val="000000"/>
          <w:lang w:val="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включённое наблюдение</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наблюдатель находится в реальных деловых или неформальных отношениях с обучающимися, за которыми он наблюдает и которых он оценивает;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 узкоспециальное наблюдение</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направлено на фиксирование строго определённых параметров (психолого-педагогических явлений) воспитания и социализации обучающихся.</w:t>
      </w:r>
    </w:p>
    <w:p w:rsidR="001D11AD" w:rsidRPr="00552A81" w:rsidRDefault="001D11AD" w:rsidP="004D3F1B">
      <w:pPr>
        <w:tabs>
          <w:tab w:val="left" w:pos="360"/>
        </w:tabs>
        <w:autoSpaceDE w:val="0"/>
        <w:autoSpaceDN w:val="0"/>
        <w:adjustRightInd w:val="0"/>
        <w:jc w:val="both"/>
        <w:rPr>
          <w:rFonts w:ascii="Times New Roman" w:hAnsi="Times New Roman" w:cs="Times New Roman"/>
          <w:b/>
          <w:bCs/>
          <w:i/>
          <w:iCs/>
          <w:color w:val="000000"/>
          <w:lang w:val="ru-RU"/>
        </w:rPr>
      </w:pPr>
      <w:r w:rsidRPr="00552A81">
        <w:rPr>
          <w:rFonts w:ascii="Times New Roman" w:hAnsi="Times New Roman" w:cs="Times New Roman"/>
          <w:color w:val="000000"/>
          <w:lang w:val="ru-RU"/>
        </w:rPr>
        <w:t xml:space="preserve">Особо следует выделить </w:t>
      </w:r>
      <w:r w:rsidRPr="00552A81">
        <w:rPr>
          <w:rFonts w:ascii="Times New Roman" w:hAnsi="Times New Roman" w:cs="Times New Roman"/>
          <w:b/>
          <w:bCs/>
          <w:i/>
          <w:iCs/>
          <w:color w:val="000000"/>
          <w:lang w:val="ru-RU"/>
        </w:rPr>
        <w:t>психолого-педагогический эксперимент как основной</w:t>
      </w:r>
      <w:r w:rsidR="004D3F1B" w:rsidRPr="00552A81">
        <w:rPr>
          <w:rFonts w:ascii="Times New Roman" w:hAnsi="Times New Roman" w:cs="Times New Roman"/>
          <w:b/>
          <w:bCs/>
          <w:i/>
          <w:iCs/>
          <w:color w:val="000000"/>
          <w:lang w:val="ru-RU"/>
        </w:rPr>
        <w:t xml:space="preserve"> </w:t>
      </w:r>
      <w:r w:rsidRPr="00552A81">
        <w:rPr>
          <w:rFonts w:ascii="Times New Roman" w:hAnsi="Times New Roman" w:cs="Times New Roman"/>
          <w:b/>
          <w:bCs/>
          <w:i/>
          <w:iCs/>
          <w:color w:val="000000"/>
          <w:lang w:val="ru-RU"/>
        </w:rPr>
        <w:t>метод исследования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школы по воспитанию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рамках психолого-педагогического исследования следует выделить три этапа: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Этап 1. </w:t>
      </w:r>
      <w:r w:rsidRPr="00552A81">
        <w:rPr>
          <w:rFonts w:ascii="Times New Roman" w:hAnsi="Times New Roman" w:cs="Times New Roman"/>
          <w:color w:val="000000"/>
          <w:lang w:val="ru-RU"/>
        </w:rPr>
        <w:t>Контрольный этап исследования (диагностический срез) ориентирован на сбор данных социального и психолого-педагогического исследований для реализации Программы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Этап 2. </w:t>
      </w:r>
      <w:r w:rsidRPr="00552A81">
        <w:rPr>
          <w:rFonts w:ascii="Times New Roman" w:hAnsi="Times New Roman" w:cs="Times New Roman"/>
          <w:color w:val="000000"/>
          <w:lang w:val="ru-RU"/>
        </w:rPr>
        <w:t>Формирующий этап исследования предполагает реализацию школой основных направлений Программы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Этап 3. </w:t>
      </w:r>
      <w:r w:rsidRPr="00552A81">
        <w:rPr>
          <w:rFonts w:ascii="Times New Roman" w:hAnsi="Times New Roman" w:cs="Times New Roman"/>
          <w:color w:val="000000"/>
          <w:lang w:val="ru-RU"/>
        </w:rPr>
        <w:t>Интерпретационный этап исследования ориентирован на сбор данных социального и психолого-педагогического исследований после реализации Программы воспитания и социализации обучающихся. Заключительный этап предполагает</w:t>
      </w:r>
      <w:r w:rsidR="004D3F1B" w:rsidRPr="00552A81">
        <w:rPr>
          <w:rFonts w:ascii="Times New Roman" w:hAnsi="Times New Roman" w:cs="Times New Roman"/>
          <w:color w:val="000000"/>
          <w:lang w:val="ru-RU"/>
        </w:rPr>
        <w:t xml:space="preserve"> </w:t>
      </w:r>
      <w:r w:rsidRPr="00552A81">
        <w:rPr>
          <w:rFonts w:ascii="Times New Roman" w:hAnsi="Times New Roman" w:cs="Times New Roman"/>
          <w:b/>
          <w:bCs/>
          <w:color w:val="000000"/>
          <w:lang w:val="ru-RU"/>
        </w:rPr>
        <w:t>исследование динамики</w:t>
      </w:r>
      <w:r w:rsidRPr="00552A81">
        <w:rPr>
          <w:rFonts w:ascii="Times New Roman" w:hAnsi="Times New Roman" w:cs="Times New Roman"/>
          <w:color w:val="000000"/>
          <w:lang w:val="ru-RU"/>
        </w:rPr>
        <w:t xml:space="preserve">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i/>
          <w:iCs/>
          <w:color w:val="000000"/>
          <w:lang w:val="ru-RU"/>
        </w:rPr>
        <w:t xml:space="preserve">Критериями эффективности </w:t>
      </w:r>
      <w:r w:rsidRPr="00552A81">
        <w:rPr>
          <w:rFonts w:ascii="Times New Roman" w:hAnsi="Times New Roman" w:cs="Times New Roman"/>
          <w:color w:val="000000"/>
          <w:lang w:val="ru-RU"/>
        </w:rPr>
        <w:t xml:space="preserve">реализации учебным учреждением воспитательной и развивающей программы является </w:t>
      </w:r>
      <w:r w:rsidRPr="00552A81">
        <w:rPr>
          <w:rFonts w:ascii="Times New Roman" w:hAnsi="Times New Roman" w:cs="Times New Roman"/>
          <w:b/>
          <w:bCs/>
          <w:color w:val="000000"/>
          <w:lang w:val="ru-RU"/>
        </w:rPr>
        <w:t>динамика</w:t>
      </w:r>
      <w:r w:rsidRPr="00552A81">
        <w:rPr>
          <w:rFonts w:ascii="Times New Roman" w:hAnsi="Times New Roman" w:cs="Times New Roman"/>
          <w:color w:val="000000"/>
          <w:lang w:val="ru-RU"/>
        </w:rPr>
        <w:t xml:space="preserve"> основных показателей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1. Динамика развития личностной, социальной, экологической, трудовой (профессиональной) и здоровьесберегающей культуры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2. Динамика (характер изменения) социальной, психолого-педагогической и нравственной атмосферы в образовательном учреждении.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Необходимо указать критерии, по которым изучается динамика процесса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1. Положительная динамика (тенденция повышения уровня нравственного развития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обучающихся)</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2. Инертность положительной динамики</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результатами контрольного этапа исследования (диагностический);</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3. Устойчивость (стабильность) исследуемых показателей духовно-нравственного развития, воспитания и социализации обучающихся</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b/>
          <w:bCs/>
          <w:i/>
          <w:iCs/>
          <w:color w:val="000000"/>
          <w:lang w:val="ru-RU"/>
        </w:rPr>
        <w:t xml:space="preserve">Методика изучения социализированности личности учащегося </w:t>
      </w:r>
      <w:r w:rsidRPr="00552A81">
        <w:rPr>
          <w:rFonts w:ascii="Times New Roman" w:hAnsi="Times New Roman" w:cs="Times New Roman"/>
          <w:i/>
          <w:iCs/>
          <w:color w:val="000000"/>
          <w:lang w:val="ru-RU"/>
        </w:rPr>
        <w:t>(автор - М.И.Рожкова)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Методика для изучения социализированности личности учащегося автора М.И. Рожкова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предназначена для выявления уровня социальной адаптированности, активности, автономности и нравственной воспитанности учащихся. Основополагающим методом исследования является тестирование. Методика предназначена для подростков 14-17 лет.</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Интерпретация результатов проводится в соответствии с ключом оценки и обработки данных исследования адаптированности.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37"/>
        <w:gridCol w:w="1421"/>
        <w:gridCol w:w="2047"/>
        <w:gridCol w:w="2366"/>
      </w:tblGrid>
      <w:tr w:rsidR="001D11AD" w:rsidRPr="00D217CB">
        <w:tc>
          <w:tcPr>
            <w:tcW w:w="3737"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b/>
                <w:bCs/>
              </w:rPr>
              <w:t>Содержание деятельности</w:t>
            </w:r>
          </w:p>
        </w:tc>
        <w:tc>
          <w:tcPr>
            <w:tcW w:w="142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b/>
                <w:bCs/>
              </w:rPr>
              <w:t>Сроки</w:t>
            </w:r>
          </w:p>
        </w:tc>
        <w:tc>
          <w:tcPr>
            <w:tcW w:w="2047"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b/>
                <w:bCs/>
              </w:rPr>
              <w:t>Ответственные</w:t>
            </w:r>
          </w:p>
        </w:tc>
        <w:tc>
          <w:tcPr>
            <w:tcW w:w="2366" w:type="dxa"/>
          </w:tcPr>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Формы и методы</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
                <w:bCs/>
                <w:lang w:val="ru-RU"/>
              </w:rPr>
              <w:t>работы/ контроль</w:t>
            </w:r>
          </w:p>
        </w:tc>
      </w:tr>
      <w:tr w:rsidR="001D11AD" w:rsidRPr="00552A81">
        <w:tc>
          <w:tcPr>
            <w:tcW w:w="9571" w:type="dxa"/>
            <w:gridSpan w:val="4"/>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b/>
                <w:bCs/>
              </w:rPr>
              <w:t>Организационный блок</w:t>
            </w:r>
          </w:p>
        </w:tc>
      </w:tr>
      <w:tr w:rsidR="001D11AD" w:rsidRPr="00552A81">
        <w:tc>
          <w:tcPr>
            <w:tcW w:w="373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Нормативно-правовое обеспечение. Программы. Рациональное расписание  (расписание  классных часов).</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lang w:val="ru-RU"/>
              </w:rPr>
              <w:t xml:space="preserve">Соответствие планирования целям и задачам школы, образовательной программе, Программе развития школы. </w:t>
            </w:r>
            <w:r w:rsidRPr="00552A81">
              <w:rPr>
                <w:rFonts w:ascii="Times New Roman" w:hAnsi="Times New Roman" w:cs="Times New Roman"/>
              </w:rPr>
              <w:t>Анализ состояния уровня</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воспитанности учащихся</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(анкетирование, мониторинг)</w:t>
            </w:r>
          </w:p>
        </w:tc>
        <w:tc>
          <w:tcPr>
            <w:tcW w:w="142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Постоянно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Сентябрь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Март-май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Постоянно</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Май-сентябрь</w:t>
            </w:r>
          </w:p>
        </w:tc>
        <w:tc>
          <w:tcPr>
            <w:tcW w:w="2047"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Администрация</w:t>
            </w:r>
          </w:p>
        </w:tc>
        <w:tc>
          <w:tcPr>
            <w:tcW w:w="2366"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Анализ, контроль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Приказ-справка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Годовой план</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работы школы</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Анализ, контроль</w:t>
            </w:r>
          </w:p>
        </w:tc>
      </w:tr>
      <w:tr w:rsidR="001D11AD" w:rsidRPr="00552A81">
        <w:tc>
          <w:tcPr>
            <w:tcW w:w="9571" w:type="dxa"/>
            <w:gridSpan w:val="4"/>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b/>
                <w:bCs/>
              </w:rPr>
              <w:t>Урочная деятельность</w:t>
            </w:r>
          </w:p>
        </w:tc>
      </w:tr>
      <w:tr w:rsidR="001D11AD" w:rsidRPr="00D217CB">
        <w:tc>
          <w:tcPr>
            <w:tcW w:w="373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Формирование основ духовно-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нравственного и патриотического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воспитания на уроках</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Единые тематические уроки: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Беседы о традициях и культуре народов </w:t>
            </w:r>
            <w:r w:rsidR="00AE6FF1" w:rsidRPr="00552A81">
              <w:rPr>
                <w:rFonts w:ascii="Times New Roman" w:hAnsi="Times New Roman" w:cs="Times New Roman"/>
                <w:lang w:val="ru-RU"/>
              </w:rPr>
              <w:t>Республики Дагестан</w:t>
            </w:r>
            <w:r w:rsidRPr="00552A81">
              <w:rPr>
                <w:rFonts w:ascii="Times New Roman" w:hAnsi="Times New Roman" w:cs="Times New Roman"/>
                <w:lang w:val="ru-RU"/>
              </w:rPr>
              <w:t xml:space="preserve">, об экологии края, о </w:t>
            </w:r>
            <w:r w:rsidR="00552A81" w:rsidRPr="00552A81">
              <w:rPr>
                <w:rFonts w:ascii="Times New Roman" w:hAnsi="Times New Roman" w:cs="Times New Roman"/>
                <w:lang w:val="ru-RU"/>
              </w:rPr>
              <w:t>Чародин</w:t>
            </w:r>
            <w:r w:rsidR="00AE6FF1" w:rsidRPr="00552A81">
              <w:rPr>
                <w:rFonts w:ascii="Times New Roman" w:hAnsi="Times New Roman" w:cs="Times New Roman"/>
                <w:lang w:val="ru-RU"/>
              </w:rPr>
              <w:t>ском</w:t>
            </w:r>
            <w:r w:rsidRPr="00552A81">
              <w:rPr>
                <w:rFonts w:ascii="Times New Roman" w:hAnsi="Times New Roman" w:cs="Times New Roman"/>
                <w:lang w:val="ru-RU"/>
              </w:rPr>
              <w:t xml:space="preserve"> заказнике, этнокультуре.</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Уроки Мужества: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Беседы о подвигах русского народа в период ВОВ, отечественного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культурно-исторического наследия, государственной символике, законам Российской Федерации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Досуговая деятельность: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Семейные игры, соревнования,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Эстафеты.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Выпуск газет по теме духовно-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нравственного и патриотического воспитания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Книжные выставки «Проблемы экологии в </w:t>
            </w:r>
            <w:r w:rsidR="00552A81" w:rsidRPr="00552A81">
              <w:rPr>
                <w:rFonts w:ascii="Times New Roman" w:hAnsi="Times New Roman" w:cs="Times New Roman"/>
                <w:lang w:val="ru-RU"/>
              </w:rPr>
              <w:t>Чародин</w:t>
            </w:r>
            <w:r w:rsidR="004B01E3" w:rsidRPr="00552A81">
              <w:rPr>
                <w:rFonts w:ascii="Times New Roman" w:hAnsi="Times New Roman" w:cs="Times New Roman"/>
                <w:lang w:val="ru-RU"/>
              </w:rPr>
              <w:t>ском</w:t>
            </w:r>
            <w:r w:rsidRPr="00552A81">
              <w:rPr>
                <w:rFonts w:ascii="Times New Roman" w:hAnsi="Times New Roman" w:cs="Times New Roman"/>
                <w:lang w:val="ru-RU"/>
              </w:rPr>
              <w:t xml:space="preserve"> районе»,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«Они сражались за Родину», «Мы вместе!»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Спортивные праздники.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День матери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Праздник 23 февраля,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9 Мая.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Дни семейных традиций и т.п.</w:t>
            </w:r>
          </w:p>
        </w:tc>
        <w:tc>
          <w:tcPr>
            <w:tcW w:w="1421" w:type="dxa"/>
          </w:tcPr>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течение года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 плану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течение года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 плану</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течение года</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Февраль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Ноябрь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Февраль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Май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 плану</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В течение года</w:t>
            </w:r>
          </w:p>
        </w:tc>
        <w:tc>
          <w:tcPr>
            <w:tcW w:w="2047" w:type="dxa"/>
          </w:tcPr>
          <w:p w:rsidR="004D3F1B"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 </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Классные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руководители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Библиотекарь</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Учитель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физической</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культуры</w:t>
            </w:r>
          </w:p>
        </w:tc>
        <w:tc>
          <w:tcPr>
            <w:tcW w:w="2366" w:type="dxa"/>
          </w:tcPr>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Посещение уроков,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Анализ Фото- материалы</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Анализ, отчет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Фото-материалы,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анализ</w:t>
            </w:r>
          </w:p>
          <w:p w:rsidR="004D3F1B" w:rsidRPr="00552A81" w:rsidRDefault="004D3F1B" w:rsidP="00223A9B">
            <w:pPr>
              <w:tabs>
                <w:tab w:val="left" w:pos="360"/>
              </w:tabs>
              <w:rPr>
                <w:rFonts w:ascii="Times New Roman" w:hAnsi="Times New Roman" w:cs="Times New Roman"/>
                <w:lang w:val="ru-RU"/>
              </w:rPr>
            </w:pPr>
          </w:p>
          <w:p w:rsidR="004D3F1B" w:rsidRPr="00552A81" w:rsidRDefault="004D3F1B" w:rsidP="00223A9B">
            <w:pPr>
              <w:tabs>
                <w:tab w:val="left" w:pos="360"/>
              </w:tabs>
              <w:rPr>
                <w:rFonts w:ascii="Times New Roman" w:hAnsi="Times New Roman" w:cs="Times New Roman"/>
                <w:lang w:val="ru-RU"/>
              </w:rPr>
            </w:pPr>
          </w:p>
          <w:p w:rsidR="004D3F1B" w:rsidRPr="00552A81" w:rsidRDefault="004D3F1B" w:rsidP="00223A9B">
            <w:pPr>
              <w:tabs>
                <w:tab w:val="left" w:pos="360"/>
              </w:tabs>
              <w:rPr>
                <w:rFonts w:ascii="Times New Roman" w:hAnsi="Times New Roman" w:cs="Times New Roman"/>
                <w:lang w:val="ru-RU"/>
              </w:rPr>
            </w:pPr>
          </w:p>
          <w:p w:rsidR="004D3F1B" w:rsidRPr="00552A81" w:rsidRDefault="004D3F1B" w:rsidP="00223A9B">
            <w:pPr>
              <w:tabs>
                <w:tab w:val="left" w:pos="360"/>
              </w:tabs>
              <w:rPr>
                <w:rFonts w:ascii="Times New Roman" w:hAnsi="Times New Roman" w:cs="Times New Roman"/>
                <w:lang w:val="ru-RU"/>
              </w:rPr>
            </w:pP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Отчеты</w:t>
            </w:r>
          </w:p>
          <w:p w:rsidR="001D11AD" w:rsidRPr="00552A81" w:rsidRDefault="001D11AD" w:rsidP="00223A9B">
            <w:pPr>
              <w:tabs>
                <w:tab w:val="left" w:pos="360"/>
              </w:tabs>
              <w:rPr>
                <w:rFonts w:ascii="Times New Roman" w:hAnsi="Times New Roman" w:cs="Times New Roman"/>
                <w:lang w:val="ru-RU"/>
              </w:rPr>
            </w:pPr>
          </w:p>
          <w:p w:rsidR="001D11AD" w:rsidRPr="00552A81" w:rsidRDefault="001D11AD" w:rsidP="00223A9B">
            <w:pPr>
              <w:tabs>
                <w:tab w:val="left" w:pos="360"/>
              </w:tabs>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Отчеты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Анализ</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Отчет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Посещение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занятий, анализ,</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контроль</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Отчеты</w:t>
            </w:r>
          </w:p>
        </w:tc>
      </w:tr>
      <w:tr w:rsidR="001D11AD" w:rsidRPr="00D217CB">
        <w:tc>
          <w:tcPr>
            <w:tcW w:w="9571" w:type="dxa"/>
            <w:gridSpan w:val="4"/>
          </w:tcPr>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
                <w:bCs/>
                <w:lang w:val="ru-RU"/>
              </w:rPr>
              <w:t>3. Просвещение и работа с родителями:</w:t>
            </w:r>
          </w:p>
        </w:tc>
      </w:tr>
      <w:tr w:rsidR="001D11AD" w:rsidRPr="00552A81">
        <w:trPr>
          <w:trHeight w:hRule="exact" w:val="3432"/>
        </w:trPr>
        <w:tc>
          <w:tcPr>
            <w:tcW w:w="373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Родительские собрания, круглый стол.</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Клуб выходного дня по интересам.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Работа библиотеки (уголок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специального пользования для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педагогов, подбор литературы по ЗОЖ для учащихся).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Декада правовых знаний.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Дни здоровья.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Акции, спортивные КВНы.</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Семейные праздники.</w:t>
            </w:r>
          </w:p>
        </w:tc>
        <w:tc>
          <w:tcPr>
            <w:tcW w:w="142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течение года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 плану</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течение года</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 плану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 плану</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По плану</w:t>
            </w:r>
          </w:p>
        </w:tc>
        <w:tc>
          <w:tcPr>
            <w:tcW w:w="204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Классные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руководители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Библиотекарь</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Учитель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физической</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культуры</w:t>
            </w:r>
          </w:p>
        </w:tc>
        <w:tc>
          <w:tcPr>
            <w:tcW w:w="2366"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Отчеты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Заседания МО Протоколы</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Фото-отчет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Анализ</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Отчет</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Фото - репортажи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Анализы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проведённых</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мероприятий</w:t>
            </w:r>
          </w:p>
        </w:tc>
      </w:tr>
      <w:tr w:rsidR="001D11AD" w:rsidRPr="00D217CB">
        <w:tc>
          <w:tcPr>
            <w:tcW w:w="9571" w:type="dxa"/>
            <w:gridSpan w:val="4"/>
          </w:tcPr>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b/>
                <w:bCs/>
                <w:lang w:val="ru-RU"/>
              </w:rPr>
              <w:t>4. Блок совместной работы с внешкольными организациями</w:t>
            </w:r>
          </w:p>
        </w:tc>
      </w:tr>
      <w:tr w:rsidR="001D11AD" w:rsidRPr="00552A81">
        <w:tc>
          <w:tcPr>
            <w:tcW w:w="373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Спортивно-массовые мероприятия (совместно с ДЮСШ):</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баскетбол;</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волейбол;</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шахматы;</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настольный теннис;</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Дни Здоровья.</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Мероприятия с ДДТ:</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стартинейджер;</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Конкурсы рисунков, плакатов по ЗОЖ.</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Мероприятия с СДК:</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праздник «День матери»;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концертные программы к 23 февраля, 8 Марта, 9 мая, смотры художественной самодеятельности;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Мероприятия с сельской библиотекой: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праздник Детской книги;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игры, конкурсы, викторины.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Акции «Ветеран живёт рядом», «Скажим порядку: «ДА!»</w:t>
            </w:r>
          </w:p>
        </w:tc>
        <w:tc>
          <w:tcPr>
            <w:tcW w:w="1421"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По плану</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В течение года</w:t>
            </w:r>
          </w:p>
          <w:p w:rsidR="001D11AD" w:rsidRPr="00552A81" w:rsidRDefault="001D11AD" w:rsidP="00223A9B">
            <w:pPr>
              <w:tabs>
                <w:tab w:val="left" w:pos="360"/>
              </w:tabs>
              <w:rPr>
                <w:rFonts w:ascii="Times New Roman" w:hAnsi="Times New Roman" w:cs="Times New Roman"/>
              </w:rPr>
            </w:pPr>
          </w:p>
        </w:tc>
        <w:tc>
          <w:tcPr>
            <w:tcW w:w="204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Классные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руководители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Библиотекарь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Учитель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физической</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культуры</w:t>
            </w:r>
          </w:p>
        </w:tc>
        <w:tc>
          <w:tcPr>
            <w:tcW w:w="2366"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Отчет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Фото - репортажи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Анализы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проведённых</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lang w:val="ru-RU"/>
              </w:rPr>
              <w:t xml:space="preserve">мероприятий. </w:t>
            </w:r>
            <w:r w:rsidRPr="00552A81">
              <w:rPr>
                <w:rFonts w:ascii="Times New Roman" w:hAnsi="Times New Roman" w:cs="Times New Roman"/>
              </w:rPr>
              <w:t>Результаты участия в конкурсах.</w:t>
            </w:r>
          </w:p>
        </w:tc>
      </w:tr>
      <w:tr w:rsidR="001D11AD" w:rsidRPr="00552A81">
        <w:tc>
          <w:tcPr>
            <w:tcW w:w="9571" w:type="dxa"/>
            <w:gridSpan w:val="4"/>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b/>
                <w:bCs/>
              </w:rPr>
              <w:t>5. Практическая работа с учащимися</w:t>
            </w:r>
          </w:p>
        </w:tc>
      </w:tr>
      <w:tr w:rsidR="001D11AD" w:rsidRPr="00552A81">
        <w:tc>
          <w:tcPr>
            <w:tcW w:w="3737" w:type="dxa"/>
          </w:tcPr>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По экологическому воспитанию: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Акции «Накорми птиц»,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природоохранной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Беседы о традициях нравственно-этического отношения к природе в</w:t>
            </w:r>
            <w:r w:rsidR="004D3F1B" w:rsidRPr="00552A81">
              <w:rPr>
                <w:rFonts w:ascii="Times New Roman" w:hAnsi="Times New Roman" w:cs="Times New Roman"/>
                <w:lang w:val="ru-RU"/>
              </w:rPr>
              <w:t xml:space="preserve"> </w:t>
            </w:r>
            <w:r w:rsidRPr="00552A81">
              <w:rPr>
                <w:rFonts w:ascii="Times New Roman" w:hAnsi="Times New Roman" w:cs="Times New Roman"/>
                <w:lang w:val="ru-RU"/>
              </w:rPr>
              <w:t>культуре народов России, нормах экологической этики;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Научно-творческая деятельность по выращиванию растений, цветов для</w:t>
            </w:r>
            <w:r w:rsidR="004D3F1B" w:rsidRPr="00552A81">
              <w:rPr>
                <w:rFonts w:ascii="Times New Roman" w:hAnsi="Times New Roman" w:cs="Times New Roman"/>
                <w:lang w:val="ru-RU"/>
              </w:rPr>
              <w:t xml:space="preserve"> </w:t>
            </w:r>
            <w:r w:rsidRPr="00552A81">
              <w:rPr>
                <w:rFonts w:ascii="Times New Roman" w:hAnsi="Times New Roman" w:cs="Times New Roman"/>
                <w:lang w:val="ru-RU"/>
              </w:rPr>
              <w:t>пришкольного участка;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Подготовка и участие в проектах,экологических инициативах.</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По нравственному воспитанию: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Семейные проекты, проекты «Родословная  моей семьи», «Становление образования в селе»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Акции «Ветеран живёт рядом». Беседы и встречи с ветеранами труда, ветеранами ВОВ, солдатами локальных воин;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Вечер афганской песни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Беседы по толерантности,</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традиционным религиям;</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По эстетическому воспитанию: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Акции «Традиции моей семьи»;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«Семейные праздники»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Проекты по эстетическому воспитанию, творчеству народов России;</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Беседы по мировой художественной культуре;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Участие в виртуальных экскурсиях.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Оформлении школьных экспозиций, выставок детского и семейного творчества;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Конкурсы рисунков</w:t>
            </w:r>
          </w:p>
          <w:p w:rsidR="001D11AD" w:rsidRPr="00552A81" w:rsidRDefault="001D11AD" w:rsidP="00223A9B">
            <w:pPr>
              <w:tabs>
                <w:tab w:val="left" w:pos="360"/>
              </w:tabs>
              <w:autoSpaceDE w:val="0"/>
              <w:autoSpaceDN w:val="0"/>
              <w:adjustRightInd w:val="0"/>
              <w:rPr>
                <w:rFonts w:ascii="Times New Roman" w:hAnsi="Times New Roman" w:cs="Times New Roman"/>
                <w:i/>
                <w:iCs/>
                <w:lang w:val="ru-RU"/>
              </w:rPr>
            </w:pPr>
            <w:r w:rsidRPr="00552A81">
              <w:rPr>
                <w:rFonts w:ascii="Times New Roman" w:hAnsi="Times New Roman" w:cs="Times New Roman"/>
                <w:i/>
                <w:iCs/>
                <w:lang w:val="ru-RU"/>
              </w:rPr>
              <w:t>По патриотическому воспитанию: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Проекты по наиболее значимым страницам истории страны, об этнических традициях </w:t>
            </w:r>
            <w:r w:rsidR="00AE6FF1" w:rsidRPr="00552A81">
              <w:rPr>
                <w:rFonts w:ascii="Times New Roman" w:hAnsi="Times New Roman" w:cs="Times New Roman"/>
                <w:lang w:val="ru-RU"/>
              </w:rPr>
              <w:t>Республики Дагестан</w:t>
            </w:r>
            <w:r w:rsidRPr="00552A81">
              <w:rPr>
                <w:rFonts w:ascii="Times New Roman" w:hAnsi="Times New Roman" w:cs="Times New Roman"/>
                <w:lang w:val="ru-RU"/>
              </w:rPr>
              <w:t xml:space="preserve">и культурном достоянии </w:t>
            </w:r>
            <w:r w:rsidR="00552A81" w:rsidRPr="00552A81">
              <w:rPr>
                <w:rFonts w:ascii="Times New Roman" w:hAnsi="Times New Roman" w:cs="Times New Roman"/>
                <w:lang w:val="ru-RU"/>
              </w:rPr>
              <w:t>Чародин</w:t>
            </w:r>
            <w:r w:rsidR="004B01E3" w:rsidRPr="00552A81">
              <w:rPr>
                <w:rFonts w:ascii="Times New Roman" w:hAnsi="Times New Roman" w:cs="Times New Roman"/>
                <w:lang w:val="ru-RU"/>
              </w:rPr>
              <w:t>ского района</w:t>
            </w:r>
            <w:r w:rsidRPr="00552A81">
              <w:rPr>
                <w:rFonts w:ascii="Times New Roman" w:hAnsi="Times New Roman" w:cs="Times New Roman"/>
                <w:lang w:val="ru-RU"/>
              </w:rPr>
              <w:t>, о примерах исполнения гражданского и патриотического долга россиян;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Беседы о правах и обязанностях</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человека, гражданина, семьянина, товарища.</w:t>
            </w:r>
          </w:p>
        </w:tc>
        <w:tc>
          <w:tcPr>
            <w:tcW w:w="1421"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Сентябрь, май</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 плану</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Ноябрь-апрель</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течение года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Апрель-май</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течение года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 плану</w:t>
            </w: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4D3F1B" w:rsidRPr="00552A81" w:rsidRDefault="004D3F1B"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течение года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Декабрь</w:t>
            </w:r>
          </w:p>
          <w:p w:rsidR="004D3F1B" w:rsidRPr="00552A81" w:rsidRDefault="004D3F1B" w:rsidP="00223A9B">
            <w:pPr>
              <w:tabs>
                <w:tab w:val="left" w:pos="360"/>
              </w:tabs>
              <w:rPr>
                <w:rFonts w:ascii="Times New Roman" w:hAnsi="Times New Roman" w:cs="Times New Roman"/>
                <w:lang w:val="ru-RU"/>
              </w:rPr>
            </w:pPr>
          </w:p>
          <w:p w:rsidR="004D3F1B" w:rsidRPr="00552A81" w:rsidRDefault="004D3F1B" w:rsidP="00223A9B">
            <w:pPr>
              <w:tabs>
                <w:tab w:val="left" w:pos="360"/>
              </w:tabs>
              <w:rPr>
                <w:rFonts w:ascii="Times New Roman" w:hAnsi="Times New Roman" w:cs="Times New Roman"/>
                <w:lang w:val="ru-RU"/>
              </w:rPr>
            </w:pPr>
          </w:p>
          <w:p w:rsidR="004D3F1B" w:rsidRPr="00552A81" w:rsidRDefault="004D3F1B" w:rsidP="00223A9B">
            <w:pPr>
              <w:tabs>
                <w:tab w:val="left" w:pos="360"/>
              </w:tabs>
              <w:rPr>
                <w:rFonts w:ascii="Times New Roman" w:hAnsi="Times New Roman" w:cs="Times New Roman"/>
                <w:lang w:val="ru-RU"/>
              </w:rPr>
            </w:pPr>
          </w:p>
          <w:p w:rsidR="004D3F1B" w:rsidRPr="00552A81" w:rsidRDefault="004D3F1B" w:rsidP="00223A9B">
            <w:pPr>
              <w:tabs>
                <w:tab w:val="left" w:pos="360"/>
              </w:tabs>
              <w:rPr>
                <w:rFonts w:ascii="Times New Roman" w:hAnsi="Times New Roman" w:cs="Times New Roman"/>
                <w:lang w:val="ru-RU"/>
              </w:rPr>
            </w:pP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В течение года</w:t>
            </w:r>
          </w:p>
        </w:tc>
        <w:tc>
          <w:tcPr>
            <w:tcW w:w="2047"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Администрация</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Библиотекарь</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Классные</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руководители</w:t>
            </w:r>
          </w:p>
          <w:p w:rsidR="001D11AD" w:rsidRPr="00552A81" w:rsidRDefault="001D11AD" w:rsidP="00223A9B">
            <w:pPr>
              <w:tabs>
                <w:tab w:val="left" w:pos="360"/>
              </w:tabs>
              <w:rPr>
                <w:rFonts w:ascii="Times New Roman" w:hAnsi="Times New Roman" w:cs="Times New Roman"/>
              </w:rPr>
            </w:pPr>
          </w:p>
        </w:tc>
        <w:tc>
          <w:tcPr>
            <w:tcW w:w="2366"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Отчеты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Анализ работы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Журналы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воспитательной</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lang w:val="ru-RU"/>
              </w:rPr>
              <w:t xml:space="preserve">работы.  </w:t>
            </w:r>
            <w:r w:rsidRPr="00552A81">
              <w:rPr>
                <w:rFonts w:ascii="Times New Roman" w:hAnsi="Times New Roman" w:cs="Times New Roman"/>
              </w:rPr>
              <w:t>Результаты</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участия в</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конкурсах.</w:t>
            </w:r>
          </w:p>
          <w:p w:rsidR="001D11AD" w:rsidRPr="00552A81" w:rsidRDefault="001D11AD" w:rsidP="00223A9B">
            <w:pPr>
              <w:tabs>
                <w:tab w:val="left" w:pos="360"/>
              </w:tabs>
              <w:rPr>
                <w:rFonts w:ascii="Times New Roman" w:hAnsi="Times New Roman" w:cs="Times New Roman"/>
              </w:rPr>
            </w:pPr>
          </w:p>
          <w:p w:rsidR="001D11AD" w:rsidRPr="00552A81" w:rsidRDefault="001D11AD" w:rsidP="00223A9B">
            <w:pPr>
              <w:tabs>
                <w:tab w:val="left" w:pos="360"/>
              </w:tabs>
              <w:rPr>
                <w:rFonts w:ascii="Times New Roman" w:hAnsi="Times New Roman" w:cs="Times New Roman"/>
              </w:rPr>
            </w:pPr>
          </w:p>
          <w:p w:rsidR="001D11AD" w:rsidRPr="00552A81" w:rsidRDefault="001D11AD" w:rsidP="00223A9B">
            <w:pPr>
              <w:tabs>
                <w:tab w:val="left" w:pos="360"/>
              </w:tabs>
              <w:rPr>
                <w:rFonts w:ascii="Times New Roman" w:hAnsi="Times New Roman" w:cs="Times New Roman"/>
              </w:rPr>
            </w:pPr>
          </w:p>
          <w:p w:rsidR="001D11AD" w:rsidRPr="00552A81" w:rsidRDefault="001D11AD" w:rsidP="00223A9B">
            <w:pPr>
              <w:tabs>
                <w:tab w:val="left" w:pos="360"/>
              </w:tabs>
              <w:rPr>
                <w:rFonts w:ascii="Times New Roman" w:hAnsi="Times New Roman" w:cs="Times New Roman"/>
              </w:rPr>
            </w:pPr>
          </w:p>
          <w:p w:rsidR="001D11AD" w:rsidRPr="00552A81" w:rsidRDefault="001D11AD" w:rsidP="00223A9B">
            <w:pPr>
              <w:tabs>
                <w:tab w:val="left" w:pos="360"/>
              </w:tabs>
              <w:rPr>
                <w:rFonts w:ascii="Times New Roman" w:hAnsi="Times New Roman" w:cs="Times New Roman"/>
              </w:rPr>
            </w:pPr>
          </w:p>
          <w:p w:rsidR="001D11AD" w:rsidRPr="00552A81" w:rsidRDefault="001D11AD" w:rsidP="00223A9B">
            <w:pPr>
              <w:tabs>
                <w:tab w:val="left" w:pos="360"/>
              </w:tabs>
              <w:rPr>
                <w:rFonts w:ascii="Times New Roman" w:hAnsi="Times New Roman" w:cs="Times New Roman"/>
              </w:rPr>
            </w:pPr>
          </w:p>
          <w:p w:rsidR="001D11AD" w:rsidRPr="00552A81" w:rsidRDefault="001D11AD" w:rsidP="00223A9B">
            <w:pPr>
              <w:tabs>
                <w:tab w:val="left" w:pos="360"/>
              </w:tabs>
              <w:rPr>
                <w:rFonts w:ascii="Times New Roman" w:hAnsi="Times New Roman" w:cs="Times New Roman"/>
              </w:rPr>
            </w:pPr>
          </w:p>
          <w:p w:rsidR="001D11AD" w:rsidRPr="00552A81" w:rsidRDefault="001D11AD" w:rsidP="00223A9B">
            <w:pPr>
              <w:tabs>
                <w:tab w:val="left" w:pos="360"/>
              </w:tabs>
              <w:rPr>
                <w:rFonts w:ascii="Times New Roman" w:hAnsi="Times New Roman" w:cs="Times New Roman"/>
              </w:rPr>
            </w:pPr>
          </w:p>
        </w:tc>
      </w:tr>
    </w:tbl>
    <w:p w:rsidR="001D11AD" w:rsidRPr="00552A81" w:rsidRDefault="001D11AD" w:rsidP="00223A9B">
      <w:pPr>
        <w:pStyle w:val="af5"/>
        <w:tabs>
          <w:tab w:val="left" w:pos="360"/>
        </w:tabs>
        <w:autoSpaceDE w:val="0"/>
        <w:autoSpaceDN w:val="0"/>
        <w:adjustRightInd w:val="0"/>
        <w:ind w:left="0"/>
        <w:rPr>
          <w:rFonts w:ascii="Times New Roman" w:hAnsi="Times New Roman" w:cs="Times New Roman"/>
          <w:color w:val="000000"/>
          <w:lang w:val="ru-RU"/>
        </w:rPr>
      </w:pPr>
    </w:p>
    <w:p w:rsidR="001D11AD" w:rsidRPr="00552A81" w:rsidRDefault="001D11AD" w:rsidP="00223A9B">
      <w:pPr>
        <w:tabs>
          <w:tab w:val="left" w:pos="360"/>
        </w:tabs>
        <w:rPr>
          <w:rFonts w:ascii="Times New Roman" w:hAnsi="Times New Roman" w:cs="Times New Roman"/>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Организация образовательного процесса</w:t>
      </w:r>
    </w:p>
    <w:p w:rsidR="001D11AD" w:rsidRPr="00552A81" w:rsidRDefault="007628E4"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У</w:t>
      </w:r>
      <w:r w:rsidR="001D11AD" w:rsidRPr="00552A81">
        <w:rPr>
          <w:rFonts w:ascii="Times New Roman" w:hAnsi="Times New Roman" w:cs="Times New Roman"/>
          <w:b/>
          <w:bCs/>
          <w:color w:val="000000"/>
          <w:lang w:val="ru-RU"/>
        </w:rPr>
        <w:t>чебный план среднего общего образования</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Федеральный компонент учебного плана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федеральном компоненте учебного плана определено количество учебных часов на изучение учебных предметов государственного стандарта общего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Федеральный компонент в школьном учебном плане представлен Федеральным базисным учебным планом 2004 года. Количество часов в инвариантной части соответствует нормам.</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Компонент образовательного учреждения</w:t>
      </w:r>
    </w:p>
    <w:p w:rsidR="001D11AD" w:rsidRPr="00552A81" w:rsidRDefault="001D11AD" w:rsidP="00BD38B9">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Компонент образовательного учреждения использован для реализации в 10-11 классах</w:t>
      </w:r>
      <w:r w:rsidR="00BD38B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запросов участников образовательного процесса.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Среднее  общее образование – завершающий уровень общего образования.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Эффективное достижение указанных целей возможно при введении профильного обучения, которое является «системой специализированной подготовки (профильного обучения) в старших классах общеобразовательной школы, ориентированной на индивидуализацию обучения и социализацию обучающихся, в том числе с учетом реальных потребностей рынка труда, отработки гибкой системы профилей и кооперации старшей ступени школы с учреждениями начального, среднего и высшего профессионального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Профильное обучение – средство дифференциации и индивидуализации обучения, которое позволяет за счет изменений в структуре, содержании и организации образовательного процесса более полно учитывать интересы, склонности и способности обучающихся, создавать условия для образования старшеклассников в соответствии с их профессиональными интересами и намерениями в отношении продолжения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 этом существенно расширяются возможности выстраивания обучающимся индивидуальной образовательной траектории.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Переход к профильному обучению позволяет:</w:t>
      </w:r>
    </w:p>
    <w:p w:rsidR="001D11AD" w:rsidRPr="00552A81" w:rsidRDefault="001D11AD" w:rsidP="00223A9B">
      <w:pPr>
        <w:pStyle w:val="af5"/>
        <w:numPr>
          <w:ilvl w:val="0"/>
          <w:numId w:val="1"/>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Создать условия для дифференциации содержания обучения старшеклассников, построения индивидуальных образовательных программ;</w:t>
      </w:r>
    </w:p>
    <w:p w:rsidR="001D11AD" w:rsidRPr="00552A81" w:rsidRDefault="001D11AD" w:rsidP="00223A9B">
      <w:pPr>
        <w:pStyle w:val="af5"/>
        <w:numPr>
          <w:ilvl w:val="0"/>
          <w:numId w:val="1"/>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Обеспечить углубленное изучение отдельных учебных предметов;</w:t>
      </w:r>
    </w:p>
    <w:p w:rsidR="001D11AD" w:rsidRPr="00552A81" w:rsidRDefault="001D11AD" w:rsidP="00223A9B">
      <w:pPr>
        <w:pStyle w:val="af5"/>
        <w:numPr>
          <w:ilvl w:val="0"/>
          <w:numId w:val="1"/>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Установить равный доступ к полноценному образованию разным категориям обучающихся, расширить возможности их социализации;</w:t>
      </w:r>
    </w:p>
    <w:p w:rsidR="001D11AD" w:rsidRPr="00552A81" w:rsidRDefault="001D11AD" w:rsidP="00223A9B">
      <w:pPr>
        <w:pStyle w:val="af5"/>
        <w:numPr>
          <w:ilvl w:val="0"/>
          <w:numId w:val="2"/>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Обеспечить преемственность между общим и профессиональным образованием.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Принципы построения учебного плана для </w:t>
      </w:r>
      <w:r w:rsidR="007628E4" w:rsidRPr="00552A81">
        <w:rPr>
          <w:rFonts w:ascii="Times New Roman" w:hAnsi="Times New Roman" w:cs="Times New Roman"/>
          <w:color w:val="000000"/>
          <w:lang w:val="ru-RU"/>
        </w:rPr>
        <w:t>10-11</w:t>
      </w:r>
      <w:r w:rsidRPr="00552A81">
        <w:rPr>
          <w:rFonts w:ascii="Times New Roman" w:hAnsi="Times New Roman" w:cs="Times New Roman"/>
          <w:color w:val="000000"/>
          <w:lang w:val="ru-RU"/>
        </w:rPr>
        <w:t xml:space="preserve"> классов основаны на идее двухуровневого (базового и профильного) федерального компонента государственного стандарта общего образования. Исходя из этого, учебные предметы могут быть представлены в учебном плане образовательного учреждения и/или выбраны для изучения обучающимся либо на базовом, либо на профильном уровне.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Выбирая различные сочетания базовых и профильных учебных предметов и учитывая нормативы учебного времени, установленные действующими санитарно- эпидемиологическими правилами и нормативами, каждое образовательное учреждение, а при определенных условиях и каждый обучающийся вправе формировать собственный учебный план.</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Такой подход оставляет образовательному учреждению широкие возможности организации одного или нескольких профилей, а обучающимся – выбор профильных и элективных учебных предметов, которые в совокупности и составят его индивидуальную образовательную траекторию.</w:t>
      </w:r>
    </w:p>
    <w:p w:rsidR="001D11AD" w:rsidRPr="00552A81" w:rsidRDefault="001D11AD" w:rsidP="00223A9B">
      <w:pPr>
        <w:tabs>
          <w:tab w:val="left" w:pos="360"/>
        </w:tabs>
        <w:autoSpaceDE w:val="0"/>
        <w:autoSpaceDN w:val="0"/>
        <w:adjustRightInd w:val="0"/>
        <w:jc w:val="both"/>
        <w:rPr>
          <w:rFonts w:ascii="Times New Roman" w:hAnsi="Times New Roman" w:cs="Times New Roman"/>
          <w:i/>
          <w:iCs/>
          <w:color w:val="000000"/>
          <w:lang w:val="ru-RU"/>
        </w:rPr>
      </w:pPr>
      <w:r w:rsidRPr="00552A81">
        <w:rPr>
          <w:rFonts w:ascii="Times New Roman" w:hAnsi="Times New Roman" w:cs="Times New Roman"/>
          <w:i/>
          <w:iCs/>
          <w:color w:val="000000"/>
          <w:lang w:val="ru-RU"/>
        </w:rPr>
        <w:t>Базовые общеобразовательные учебные предметы</w:t>
      </w:r>
      <w:r w:rsidRPr="00552A81">
        <w:rPr>
          <w:rFonts w:ascii="Times New Roman" w:hAnsi="Times New Roman" w:cs="Times New Roman"/>
          <w:b/>
          <w:bCs/>
          <w:i/>
          <w:iCs/>
          <w:color w:val="000000"/>
          <w:lang w:val="ru-RU"/>
        </w:rPr>
        <w:t xml:space="preserve"> – </w:t>
      </w:r>
      <w:r w:rsidRPr="00552A81">
        <w:rPr>
          <w:rFonts w:ascii="Times New Roman" w:hAnsi="Times New Roman" w:cs="Times New Roman"/>
          <w:color w:val="000000"/>
          <w:lang w:val="ru-RU"/>
        </w:rPr>
        <w:t xml:space="preserve">учебные предметы федерального компонента, направленные на завершение общеобразовательной  </w:t>
      </w:r>
      <w:r w:rsidR="00BD38B9" w:rsidRPr="00552A81">
        <w:rPr>
          <w:rFonts w:ascii="Times New Roman" w:hAnsi="Times New Roman" w:cs="Times New Roman"/>
          <w:color w:val="000000"/>
          <w:lang w:val="ru-RU"/>
        </w:rPr>
        <w:t xml:space="preserve">подготовки обучающихся </w:t>
      </w:r>
      <w:r w:rsidRPr="00552A81">
        <w:rPr>
          <w:rFonts w:ascii="Times New Roman" w:hAnsi="Times New Roman" w:cs="Times New Roman"/>
          <w:color w:val="000000"/>
          <w:lang w:val="ru-RU"/>
        </w:rPr>
        <w:t>Федеральный базисный учебный план предполагает функционально полный, но минимальный их набор. Обязательными базовыми общеобразовательными учебными предметами являются</w:t>
      </w:r>
      <w:r w:rsidRPr="00552A81">
        <w:rPr>
          <w:rFonts w:ascii="Times New Roman" w:hAnsi="Times New Roman" w:cs="Times New Roman"/>
          <w:i/>
          <w:iCs/>
          <w:color w:val="000000"/>
          <w:lang w:val="ru-RU"/>
        </w:rPr>
        <w:t>: «русский язык», «литература», «иностранный язык», «математика», «история», «физическая культура», а также интегрированные учебные предметы «обществознание (включая экономику и право)» и «естествознание».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Остальные базовые учебные предметы изучаются по выбору.</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i/>
          <w:iCs/>
          <w:color w:val="000000"/>
          <w:lang w:val="ru-RU"/>
        </w:rPr>
        <w:t>Профильные общеобразовательные учебные предметы</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учебные предметы федерального компонента повышенного уровня, определяющие специализацию каждого конкретного профиля обучения. Так, «физика», «химия», «биология» являются профильными учебными предметами в естественнонаучном профиле; «литература», «русский язык» и «иностранный язык» – в филологическом профиле;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«обществоведение», «право», «экономика» и др. – в социально-экономическом профиле и т.д.</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При профильном обучении обучающийся выбирает не менее двух учебных предметов на профильном уровне. В случае, если предметы «математика», «русский язык», «литература», «иностранный язык», «история» и «физическая культура», входящие в инвариантную часть федерального базисного учебного плана, изучаются на профильном уровне, то на базовом уровне эти предметы </w:t>
      </w:r>
      <w:r w:rsidRPr="00552A81">
        <w:rPr>
          <w:rFonts w:ascii="Times New Roman" w:hAnsi="Times New Roman" w:cs="Times New Roman"/>
          <w:i/>
          <w:iCs/>
          <w:color w:val="000000"/>
          <w:lang w:val="ru-RU"/>
        </w:rPr>
        <w:t>не изучаются.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Совокупность базовых и профильных общеобразовательных учебных предметов определяет состав федерального компонента федерального базисного учебного плана  </w:t>
      </w:r>
      <w:r w:rsidRPr="00552A81">
        <w:rPr>
          <w:rFonts w:ascii="Times New Roman" w:hAnsi="Times New Roman" w:cs="Times New Roman"/>
          <w:i/>
          <w:iCs/>
          <w:color w:val="000000"/>
          <w:lang w:val="ru-RU"/>
        </w:rPr>
        <w:t>Региональный (национально-региональный</w:t>
      </w:r>
      <w:r w:rsidRPr="00552A81">
        <w:rPr>
          <w:rFonts w:ascii="Times New Roman" w:hAnsi="Times New Roman" w:cs="Times New Roman"/>
          <w:color w:val="000000"/>
          <w:lang w:val="ru-RU"/>
        </w:rPr>
        <w:t xml:space="preserve">) компонент для </w:t>
      </w:r>
      <w:r w:rsidRPr="00552A81">
        <w:rPr>
          <w:rFonts w:ascii="Times New Roman" w:hAnsi="Times New Roman" w:cs="Times New Roman"/>
          <w:color w:val="000000"/>
        </w:rPr>
        <w:t>X</w:t>
      </w:r>
      <w:r w:rsidRPr="00552A81">
        <w:rPr>
          <w:rFonts w:ascii="Times New Roman" w:hAnsi="Times New Roman" w:cs="Times New Roman"/>
          <w:color w:val="000000"/>
          <w:lang w:val="ru-RU"/>
        </w:rPr>
        <w:t>-</w:t>
      </w:r>
      <w:r w:rsidRPr="00552A81">
        <w:rPr>
          <w:rFonts w:ascii="Times New Roman" w:hAnsi="Times New Roman" w:cs="Times New Roman"/>
          <w:color w:val="000000"/>
        </w:rPr>
        <w:t>XI</w:t>
      </w:r>
      <w:r w:rsidRPr="00552A81">
        <w:rPr>
          <w:rFonts w:ascii="Times New Roman" w:hAnsi="Times New Roman" w:cs="Times New Roman"/>
          <w:color w:val="000000"/>
          <w:lang w:val="ru-RU"/>
        </w:rPr>
        <w:t xml:space="preserve"> классов представлен количеством часов, отводимых на его изучение.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b/>
          <w:bCs/>
          <w:color w:val="000000"/>
          <w:lang w:val="ru-RU"/>
        </w:rPr>
        <w:t>Элективные учебные предметы</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 xml:space="preserve">– обязательные учебные предметы по выбору обучающихся из </w:t>
      </w:r>
      <w:r w:rsidRPr="00552A81">
        <w:rPr>
          <w:rFonts w:ascii="Times New Roman" w:hAnsi="Times New Roman" w:cs="Times New Roman"/>
          <w:i/>
          <w:iCs/>
          <w:color w:val="000000"/>
          <w:lang w:val="ru-RU"/>
        </w:rPr>
        <w:t>компонента образовательного учреждения</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Элективные учебные предметы выполняют три основных функции: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1) развитие содержания одного из базовых учебных предметов, что позволяет поддерживать изучение смежных учебных предметов на профильном уровне или получать дополнительную подготовку для сдачи единого государственного экзамена;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2) «надстройка» профильного учебного предмета, когда такой дополненный профильный учебный предмет становится в полной мере углубленным;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3) удовлетворение </w:t>
      </w:r>
      <w:r w:rsidR="004D59D3" w:rsidRPr="00552A81">
        <w:rPr>
          <w:rFonts w:ascii="Times New Roman" w:hAnsi="Times New Roman" w:cs="Times New Roman"/>
          <w:color w:val="000000"/>
          <w:lang w:val="ru-RU"/>
        </w:rPr>
        <w:t>познавательных интересов,</w:t>
      </w:r>
      <w:r w:rsidRPr="00552A81">
        <w:rPr>
          <w:rFonts w:ascii="Times New Roman" w:hAnsi="Times New Roman" w:cs="Times New Roman"/>
          <w:color w:val="000000"/>
          <w:lang w:val="ru-RU"/>
        </w:rPr>
        <w:t xml:space="preserve"> обучающихся в различных сферах человеческой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Изменения в составе учебных предметов</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1. С учетом возрастающей роли русского языка в многонациональном федеративном государстве и обязательности экзамена по этому предмету при поступлении в любой вуз введен учебный предмет «русский язык» в объеме 70 часов на базовом уровне и 210 часов на профильном уровне за два года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2. Усилено внимание к изучению иностранных языков – введен в качестве обязательного учебный предмет «иностранный язык» в объеме не менее 3 часов в неделю в связи с реализацией задачи «обеспечения освоения выпускниками школы иностранного языка на функциональном уровне».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3. В профилях гуманитарной направленности вводится интегрированный учебный предмет </w:t>
      </w:r>
      <w:r w:rsidRPr="00552A81">
        <w:rPr>
          <w:rFonts w:ascii="Times New Roman" w:hAnsi="Times New Roman" w:cs="Times New Roman"/>
          <w:i/>
          <w:iCs/>
          <w:color w:val="000000"/>
          <w:lang w:val="ru-RU"/>
        </w:rPr>
        <w:t xml:space="preserve">«естествознание». </w:t>
      </w:r>
      <w:r w:rsidRPr="00552A81">
        <w:rPr>
          <w:rFonts w:ascii="Times New Roman" w:hAnsi="Times New Roman" w:cs="Times New Roman"/>
          <w:color w:val="000000"/>
          <w:lang w:val="ru-RU"/>
        </w:rPr>
        <w:t>Это позволяет:</w:t>
      </w:r>
    </w:p>
    <w:p w:rsidR="001D11AD" w:rsidRPr="00552A81" w:rsidRDefault="001D11AD" w:rsidP="00223A9B">
      <w:pPr>
        <w:pStyle w:val="af5"/>
        <w:numPr>
          <w:ilvl w:val="0"/>
          <w:numId w:val="2"/>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Дать широкие возможности формирования целостной естественнонаучной картины мира;</w:t>
      </w:r>
    </w:p>
    <w:p w:rsidR="001D11AD" w:rsidRPr="00552A81" w:rsidRDefault="001D11AD" w:rsidP="00223A9B">
      <w:pPr>
        <w:pStyle w:val="af5"/>
        <w:numPr>
          <w:ilvl w:val="0"/>
          <w:numId w:val="2"/>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Ориентировать обучающихся на общеучебные, общеинтеллектуальные умения и навыки, формируемые на межпредметной основе;</w:t>
      </w:r>
    </w:p>
    <w:p w:rsidR="001D11AD" w:rsidRPr="00552A81" w:rsidRDefault="001D11AD" w:rsidP="00223A9B">
      <w:pPr>
        <w:pStyle w:val="af5"/>
        <w:numPr>
          <w:ilvl w:val="0"/>
          <w:numId w:val="2"/>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lang w:val="ru-RU"/>
        </w:rPr>
        <w:t xml:space="preserve">Значительно экономить учебное время, высвободившийся резерв которого использовать на расширение и углубление соответствующих учебных предметов </w:t>
      </w:r>
      <w:r w:rsidRPr="00552A81">
        <w:rPr>
          <w:rFonts w:ascii="Times New Roman" w:hAnsi="Times New Roman" w:cs="Times New Roman"/>
          <w:color w:val="000000"/>
          <w:lang w:val="ru-RU"/>
        </w:rPr>
        <w:t>(литературы, языков, истории и т.д.);</w:t>
      </w:r>
    </w:p>
    <w:p w:rsidR="001D11AD" w:rsidRPr="00552A81" w:rsidRDefault="001D11AD" w:rsidP="00223A9B">
      <w:pPr>
        <w:pStyle w:val="af5"/>
        <w:numPr>
          <w:ilvl w:val="0"/>
          <w:numId w:val="2"/>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lang w:val="ru-RU"/>
        </w:rPr>
        <w:t xml:space="preserve">Снять малоэффективные «одночасовые» предметы, на которые фактически распадется учебный предмет «естествознание» в условиях, когда на их </w:t>
      </w:r>
      <w:r w:rsidRPr="00552A81">
        <w:rPr>
          <w:rFonts w:ascii="Times New Roman" w:hAnsi="Times New Roman" w:cs="Times New Roman"/>
          <w:color w:val="000000"/>
          <w:lang w:val="ru-RU"/>
        </w:rPr>
        <w:t>совокупность («физика», «химия», «биология») в учебном плане реально выделяется не более 4 часов учебного времени.</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r w:rsidRPr="00552A81">
        <w:rPr>
          <w:rFonts w:ascii="Times New Roman" w:hAnsi="Times New Roman" w:cs="Times New Roman"/>
          <w:color w:val="000000"/>
          <w:lang w:val="ru-RU"/>
        </w:rPr>
        <w:t>При введении этого интегрированного учебного предмета следует иметь в виду:</w:t>
      </w:r>
    </w:p>
    <w:p w:rsidR="001D11AD" w:rsidRPr="00552A81" w:rsidRDefault="001D11AD" w:rsidP="00BD38B9">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А) федеральный базисный учебный план предназначен не только для общеобразовательных учреждений, но и для учреждений начального и среднего профессионального образования, где реализуется как общее, так и профессиональное образование, и где проблема дефицита учебного времени стоит еще более остро.</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Б) федеральный базисный учебный план предполагает необязательность выбора именно этого варианта изучения «естествознания». Вполне допустимо и в рамках профилей гуманитарной направленности выбрать изучение учебного предмета «естествознание» или самостоятельных учебных предметов («физика», «химия», «биология») на базовом уровне за счет времени, отводимого на элективные учебные предметы.</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В) предлагаемый интегрированный учебный предмет «естествознание» не является суммой знаний по физике, химии, биологии. Он призван решать задачу формирования целостной естественнонаучной картины мира и ознакомления обучающихся с методами познания, характерными для естественных наук. Эта задача в большей степени соответствуют назначению изучения естествознания в профилях гуманитарной направленности – формированию современного научного мировоззрения, самоопределению личности в окружающем мире.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Учебный предмет </w:t>
      </w:r>
      <w:r w:rsidRPr="00552A81">
        <w:rPr>
          <w:rFonts w:ascii="Times New Roman" w:hAnsi="Times New Roman" w:cs="Times New Roman"/>
          <w:i/>
          <w:iCs/>
          <w:color w:val="000000"/>
          <w:lang w:val="ru-RU"/>
        </w:rPr>
        <w:t>«естествознание»</w:t>
      </w:r>
      <w:r w:rsidRPr="00552A81">
        <w:rPr>
          <w:rFonts w:ascii="Times New Roman" w:hAnsi="Times New Roman" w:cs="Times New Roman"/>
          <w:color w:val="000000"/>
          <w:lang w:val="ru-RU"/>
        </w:rPr>
        <w:t xml:space="preserve"> может не изучаться в случаях если:</w:t>
      </w:r>
    </w:p>
    <w:p w:rsidR="001D11AD" w:rsidRPr="00552A81" w:rsidRDefault="001D11AD" w:rsidP="00223A9B">
      <w:pPr>
        <w:pStyle w:val="af5"/>
        <w:numPr>
          <w:ilvl w:val="0"/>
          <w:numId w:val="2"/>
        </w:numPr>
        <w:tabs>
          <w:tab w:val="left" w:pos="360"/>
        </w:tabs>
        <w:autoSpaceDE w:val="0"/>
        <w:autoSpaceDN w:val="0"/>
        <w:adjustRightInd w:val="0"/>
        <w:ind w:left="0" w:firstLine="0"/>
        <w:jc w:val="both"/>
        <w:rPr>
          <w:rFonts w:ascii="Times New Roman" w:hAnsi="Times New Roman" w:cs="Times New Roman"/>
          <w:b/>
          <w:bCs/>
          <w:i/>
          <w:iCs/>
          <w:lang w:val="ru-RU"/>
        </w:rPr>
      </w:pPr>
      <w:r w:rsidRPr="00552A81">
        <w:rPr>
          <w:rFonts w:ascii="Times New Roman" w:hAnsi="Times New Roman" w:cs="Times New Roman"/>
          <w:lang w:val="ru-RU"/>
        </w:rPr>
        <w:t>Три учебных предмета естественнонаучного цикла</w:t>
      </w:r>
      <w:r w:rsidRPr="00552A81">
        <w:rPr>
          <w:rFonts w:ascii="Times New Roman" w:hAnsi="Times New Roman" w:cs="Times New Roman"/>
          <w:b/>
          <w:bCs/>
          <w:i/>
          <w:iCs/>
          <w:lang w:val="ru-RU"/>
        </w:rPr>
        <w:t xml:space="preserve"> </w:t>
      </w:r>
      <w:r w:rsidRPr="00552A81">
        <w:rPr>
          <w:rFonts w:ascii="Times New Roman" w:hAnsi="Times New Roman" w:cs="Times New Roman"/>
          <w:i/>
          <w:iCs/>
          <w:lang w:val="ru-RU"/>
        </w:rPr>
        <w:t>(«физика», «химия» и «биология»)</w:t>
      </w:r>
      <w:r w:rsidRPr="00552A81">
        <w:rPr>
          <w:rFonts w:ascii="Times New Roman" w:hAnsi="Times New Roman" w:cs="Times New Roman"/>
          <w:b/>
          <w:bCs/>
          <w:i/>
          <w:iCs/>
          <w:lang w:val="ru-RU"/>
        </w:rPr>
        <w:t xml:space="preserve"> </w:t>
      </w:r>
      <w:r w:rsidRPr="00552A81">
        <w:rPr>
          <w:rFonts w:ascii="Times New Roman" w:hAnsi="Times New Roman" w:cs="Times New Roman"/>
          <w:lang w:val="ru-RU"/>
        </w:rPr>
        <w:t>изучаются на базовом уровне;</w:t>
      </w:r>
    </w:p>
    <w:p w:rsidR="001D11AD" w:rsidRPr="00552A81" w:rsidRDefault="001D11AD" w:rsidP="00BD38B9">
      <w:pPr>
        <w:pStyle w:val="af5"/>
        <w:numPr>
          <w:ilvl w:val="0"/>
          <w:numId w:val="2"/>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Один учебный предмет естественнонаучного цикла изучается на профильном, два –</w:t>
      </w:r>
      <w:r w:rsidR="00BD38B9" w:rsidRPr="00552A81">
        <w:rPr>
          <w:rFonts w:ascii="Times New Roman" w:hAnsi="Times New Roman" w:cs="Times New Roman"/>
          <w:lang w:val="ru-RU"/>
        </w:rPr>
        <w:t xml:space="preserve"> </w:t>
      </w:r>
      <w:r w:rsidRPr="00552A81">
        <w:rPr>
          <w:rFonts w:ascii="Times New Roman" w:hAnsi="Times New Roman" w:cs="Times New Roman"/>
          <w:lang w:val="ru-RU"/>
        </w:rPr>
        <w:t>на базовом уровне;</w:t>
      </w:r>
    </w:p>
    <w:p w:rsidR="001D11AD" w:rsidRPr="00552A81" w:rsidRDefault="001D11AD" w:rsidP="00BD38B9">
      <w:pPr>
        <w:pStyle w:val="af5"/>
        <w:numPr>
          <w:ilvl w:val="0"/>
          <w:numId w:val="2"/>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Два учебных предмета естественнонаучного цикла изучаются на профильном, один</w:t>
      </w:r>
      <w:r w:rsidR="00BD38B9" w:rsidRPr="00552A81">
        <w:rPr>
          <w:rFonts w:ascii="Times New Roman" w:hAnsi="Times New Roman" w:cs="Times New Roman"/>
          <w:lang w:val="ru-RU"/>
        </w:rPr>
        <w:t xml:space="preserve"> </w:t>
      </w:r>
      <w:r w:rsidRPr="00552A81">
        <w:rPr>
          <w:rFonts w:ascii="Times New Roman" w:hAnsi="Times New Roman" w:cs="Times New Roman"/>
          <w:lang w:val="ru-RU"/>
        </w:rPr>
        <w:t>– на базовом уровне;</w:t>
      </w:r>
    </w:p>
    <w:p w:rsidR="001D11AD" w:rsidRPr="00552A81" w:rsidRDefault="001D11AD" w:rsidP="00223A9B">
      <w:pPr>
        <w:pStyle w:val="af5"/>
        <w:numPr>
          <w:ilvl w:val="0"/>
          <w:numId w:val="2"/>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Все три учебные предмета естественнонаучного цикла изучаются на профильном уровне.</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4. Интегрированный учебный предмет «обществознание» на ступени среднего общего образования на базовом уровне включает разделы «экономика» и «право», которые могут преподаваться как в составе данного предмета, так и в качестве самостоятельных учебных предметов. На профильном уровне «обществознание», «экономика» и «право» изучаться как самостоятельные учебные предметы в зависимости от выбранного профиля.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Для составления учебного плана образовательного учреждения, класса, группы, обучающегося при профильном обучении на основе федерального базисного учебного плана следует:</w:t>
      </w:r>
    </w:p>
    <w:p w:rsidR="001D11AD" w:rsidRPr="00552A81" w:rsidRDefault="001D11AD" w:rsidP="00223A9B">
      <w:pPr>
        <w:pStyle w:val="af5"/>
        <w:numPr>
          <w:ilvl w:val="0"/>
          <w:numId w:val="2"/>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Включить в учебный план обязательные учебные предметы на базовом уровне (инвариантная часть федерального компонента).</w:t>
      </w:r>
    </w:p>
    <w:p w:rsidR="001D11AD" w:rsidRPr="00552A81" w:rsidRDefault="001D11AD" w:rsidP="00223A9B">
      <w:pPr>
        <w:pStyle w:val="af5"/>
        <w:numPr>
          <w:ilvl w:val="0"/>
          <w:numId w:val="2"/>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Включить в учебный план не менее двух учебных предметов на профильном уровне (из вариативной части федерального компонента), которые определят направление специализации образования в данном профиле.</w:t>
      </w:r>
    </w:p>
    <w:p w:rsidR="001D11AD" w:rsidRPr="00552A81" w:rsidRDefault="001D11AD" w:rsidP="00223A9B">
      <w:pPr>
        <w:pStyle w:val="af5"/>
        <w:numPr>
          <w:ilvl w:val="0"/>
          <w:numId w:val="2"/>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В учебный план также могут быть включены другие учебные предметы на базовом или профильном уровне (из вариативной части федерального компонента).</w:t>
      </w:r>
    </w:p>
    <w:p w:rsidR="001D11AD" w:rsidRPr="00552A81" w:rsidRDefault="001D11AD" w:rsidP="00223A9B">
      <w:pPr>
        <w:pStyle w:val="af5"/>
        <w:numPr>
          <w:ilvl w:val="0"/>
          <w:numId w:val="2"/>
        </w:numPr>
        <w:tabs>
          <w:tab w:val="left" w:pos="360"/>
        </w:tabs>
        <w:autoSpaceDE w:val="0"/>
        <w:autoSpaceDN w:val="0"/>
        <w:adjustRightInd w:val="0"/>
        <w:ind w:left="0" w:firstLine="0"/>
        <w:rPr>
          <w:rFonts w:ascii="Times New Roman" w:hAnsi="Times New Roman" w:cs="Times New Roman"/>
          <w:color w:val="000000"/>
          <w:lang w:val="ru-RU"/>
        </w:rPr>
      </w:pPr>
      <w:r w:rsidRPr="00552A81">
        <w:rPr>
          <w:rFonts w:ascii="Times New Roman" w:hAnsi="Times New Roman" w:cs="Times New Roman"/>
          <w:color w:val="000000"/>
          <w:lang w:val="ru-RU"/>
        </w:rPr>
        <w:t>В случае если выбранный учебный предмет на профильном уровне совпадает с одним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из обязательных учебных предметов на базовом уровне, то последний исключается из состава инвариантной части.</w:t>
      </w:r>
    </w:p>
    <w:p w:rsidR="001D11AD" w:rsidRPr="00552A81" w:rsidRDefault="001D11AD" w:rsidP="00223A9B">
      <w:pPr>
        <w:pStyle w:val="af5"/>
        <w:numPr>
          <w:ilvl w:val="0"/>
          <w:numId w:val="2"/>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lang w:val="ru-RU"/>
        </w:rPr>
        <w:t xml:space="preserve">Совокупное учебное время, отведенное в учебном плане на учебные предметы федерального компонента (базовые обязательные + профильные + базовые по </w:t>
      </w:r>
      <w:r w:rsidRPr="00552A81">
        <w:rPr>
          <w:rFonts w:ascii="Times New Roman" w:hAnsi="Times New Roman" w:cs="Times New Roman"/>
          <w:color w:val="000000"/>
          <w:lang w:val="ru-RU"/>
        </w:rPr>
        <w:t>выбору), не должно превышать 2170 часов за два года обучения. Если после формирования федерального компонента остается резерв часов (в пределах до 2100),</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то эти часы переходят в компонент образовательного учреждения.</w:t>
      </w:r>
    </w:p>
    <w:p w:rsidR="001D11AD" w:rsidRPr="00552A81" w:rsidRDefault="001D11AD" w:rsidP="00BD38B9">
      <w:pPr>
        <w:pStyle w:val="af5"/>
        <w:numPr>
          <w:ilvl w:val="0"/>
          <w:numId w:val="2"/>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Включить в учебный план региональный (национально-региональный) компонент (в</w:t>
      </w:r>
      <w:r w:rsidR="00BD38B9" w:rsidRPr="00552A81">
        <w:rPr>
          <w:rFonts w:ascii="Times New Roman" w:hAnsi="Times New Roman" w:cs="Times New Roman"/>
          <w:lang w:val="ru-RU"/>
        </w:rPr>
        <w:t xml:space="preserve"> </w:t>
      </w:r>
      <w:r w:rsidRPr="00552A81">
        <w:rPr>
          <w:rFonts w:ascii="Times New Roman" w:hAnsi="Times New Roman" w:cs="Times New Roman"/>
          <w:lang w:val="ru-RU"/>
        </w:rPr>
        <w:t>объеме 140 часов за два учебных года).</w:t>
      </w:r>
    </w:p>
    <w:p w:rsidR="001D11AD" w:rsidRPr="00552A81" w:rsidRDefault="001D11AD" w:rsidP="00223A9B">
      <w:pPr>
        <w:pStyle w:val="af5"/>
        <w:numPr>
          <w:ilvl w:val="0"/>
          <w:numId w:val="2"/>
        </w:numPr>
        <w:tabs>
          <w:tab w:val="left" w:pos="360"/>
        </w:tabs>
        <w:autoSpaceDE w:val="0"/>
        <w:autoSpaceDN w:val="0"/>
        <w:adjustRightInd w:val="0"/>
        <w:ind w:left="0" w:firstLine="0"/>
        <w:jc w:val="both"/>
        <w:rPr>
          <w:rFonts w:ascii="Times New Roman" w:hAnsi="Times New Roman" w:cs="Times New Roman"/>
          <w:color w:val="000000"/>
          <w:lang w:val="ru-RU"/>
        </w:rPr>
      </w:pPr>
      <w:r w:rsidRPr="00552A81">
        <w:rPr>
          <w:rFonts w:ascii="Times New Roman" w:hAnsi="Times New Roman" w:cs="Times New Roman"/>
          <w:color w:val="000000"/>
          <w:lang w:val="ru-RU"/>
        </w:rPr>
        <w:t>Составление учебного плана завершается формированием компонента образовательного учреждения (в объеме не менее 280 часов за два учебных года).</w:t>
      </w:r>
    </w:p>
    <w:p w:rsidR="001D11AD" w:rsidRPr="00552A81" w:rsidRDefault="001D11AD" w:rsidP="00223A9B">
      <w:pPr>
        <w:pStyle w:val="af5"/>
        <w:numPr>
          <w:ilvl w:val="0"/>
          <w:numId w:val="2"/>
        </w:numPr>
        <w:tabs>
          <w:tab w:val="left" w:pos="360"/>
        </w:tabs>
        <w:autoSpaceDE w:val="0"/>
        <w:autoSpaceDN w:val="0"/>
        <w:adjustRightInd w:val="0"/>
        <w:ind w:left="0" w:firstLine="0"/>
        <w:rPr>
          <w:rFonts w:ascii="Times New Roman" w:hAnsi="Times New Roman" w:cs="Times New Roman"/>
          <w:color w:val="000000"/>
          <w:lang w:val="ru-RU"/>
        </w:rPr>
      </w:pPr>
      <w:r w:rsidRPr="00552A81">
        <w:rPr>
          <w:rFonts w:ascii="Times New Roman" w:hAnsi="Times New Roman" w:cs="Times New Roman"/>
          <w:color w:val="000000"/>
          <w:lang w:val="ru-RU"/>
        </w:rPr>
        <w:t>Часы, отведенные на компонент образовательного учреждения, используются для: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преподавания учебных предметов, предлагаемых образовательным учреждением;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проведения учебных практик и исследовательской деятельности; осуществления образовательных проектов и т.п. Их также можно использовать для увеличения количества часов, отведенных на преподавание базовых и профильных учебных предметов федерального компонента.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Рекомендуются примерные учебные планы для разных профилей обучения в образовательных учреждениях, реализующих программы среднего общего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 этом учитывается, что старшая ступень готовит выпускников не только к обучению в вузе, но и к обучению в системе начального и среднего профессионального образования, а также к началу трудовой деятельности. Это, в</w:t>
      </w:r>
      <w:r w:rsidR="00BD38B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частности, определило увеличение числа рекомендуемых профилей технологического направления.</w:t>
      </w:r>
    </w:p>
    <w:p w:rsidR="001D11AD" w:rsidRPr="00552A81" w:rsidRDefault="001D11AD" w:rsidP="00BD38B9">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Представленные варианты учебных планов отдельных профилей являются примерными и имеют рекомендательный характер. Их следует рассматривать как иллюстрацию возможного использования предложенного механизма формирования конкретного учебного плана и демонстрацию принципа его построения из учебных</w:t>
      </w:r>
      <w:r w:rsidR="00BD38B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предметов трех типов: базовых, профильных и элективных.</w:t>
      </w:r>
    </w:p>
    <w:p w:rsidR="001D11AD" w:rsidRPr="00552A81" w:rsidRDefault="001D11AD" w:rsidP="00BD38B9">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 проведении занятий по «иностранному языку», «технологии», «физической</w:t>
      </w:r>
      <w:r w:rsidR="00BD38B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культуре», а также по «информатике и икт», «естествознанию», «физике» и «химии»</w:t>
      </w:r>
      <w:r w:rsidR="00BD38B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(во время проведения практических занятий) осуществляется деление классов на две</w:t>
      </w:r>
      <w:r w:rsidR="00BD38B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 xml:space="preserve">группы: в городских </w:t>
      </w:r>
      <w:r w:rsidR="00BD38B9" w:rsidRPr="00552A81">
        <w:rPr>
          <w:rFonts w:ascii="Times New Roman" w:hAnsi="Times New Roman" w:cs="Times New Roman"/>
          <w:color w:val="000000"/>
          <w:lang w:val="ru-RU"/>
        </w:rPr>
        <w:t>о</w:t>
      </w:r>
      <w:r w:rsidRPr="00552A81">
        <w:rPr>
          <w:rFonts w:ascii="Times New Roman" w:hAnsi="Times New Roman" w:cs="Times New Roman"/>
          <w:color w:val="000000"/>
          <w:lang w:val="ru-RU"/>
        </w:rPr>
        <w:t xml:space="preserve">бразовательных </w:t>
      </w:r>
      <w:r w:rsidR="00BD38B9" w:rsidRPr="00552A81">
        <w:rPr>
          <w:rFonts w:ascii="Times New Roman" w:hAnsi="Times New Roman" w:cs="Times New Roman"/>
          <w:color w:val="000000"/>
          <w:lang w:val="ru-RU"/>
        </w:rPr>
        <w:t>организациях</w:t>
      </w:r>
      <w:r w:rsidRPr="00552A81">
        <w:rPr>
          <w:rFonts w:ascii="Times New Roman" w:hAnsi="Times New Roman" w:cs="Times New Roman"/>
          <w:color w:val="000000"/>
          <w:lang w:val="ru-RU"/>
        </w:rPr>
        <w:t xml:space="preserve"> при наполняемости 25 и более</w:t>
      </w:r>
      <w:r w:rsidR="00BD38B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человек, в сельских – 20 и более человек.</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При наличии необходимых условий и средств для организации профильного обучения, в том числе изучения элективных учебных предметов, возможно деление на группы классов с меньшей наполняемостью.</w:t>
      </w:r>
    </w:p>
    <w:p w:rsidR="001D11AD" w:rsidRPr="00552A81" w:rsidRDefault="001D11AD" w:rsidP="00223A9B">
      <w:pPr>
        <w:tabs>
          <w:tab w:val="left" w:pos="360"/>
        </w:tabs>
        <w:autoSpaceDE w:val="0"/>
        <w:autoSpaceDN w:val="0"/>
        <w:adjustRightInd w:val="0"/>
        <w:rPr>
          <w:rFonts w:ascii="Times New Roman" w:hAnsi="Times New Roman" w:cs="Times New Roman"/>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3.</w:t>
      </w:r>
      <w:r w:rsidR="00BD38B9"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 xml:space="preserve">Базисный учебный план </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для среднего общего образования</w:t>
      </w:r>
    </w:p>
    <w:p w:rsidR="001D11AD" w:rsidRPr="00552A81" w:rsidRDefault="00395483" w:rsidP="00223A9B">
      <w:pPr>
        <w:tabs>
          <w:tab w:val="left" w:pos="360"/>
        </w:tabs>
        <w:autoSpaceDE w:val="0"/>
        <w:autoSpaceDN w:val="0"/>
        <w:adjustRightInd w:val="0"/>
        <w:jc w:val="center"/>
        <w:rPr>
          <w:rFonts w:ascii="Times New Roman" w:hAnsi="Times New Roman" w:cs="Times New Roman"/>
          <w:b/>
          <w:bCs/>
          <w:color w:val="000000"/>
          <w:lang w:val="ru-RU"/>
        </w:rPr>
      </w:pPr>
      <w:r>
        <w:rPr>
          <w:rFonts w:ascii="Times New Roman" w:hAnsi="Times New Roman" w:cs="Times New Roman"/>
          <w:b/>
          <w:bCs/>
          <w:noProof/>
          <w:color w:val="000000"/>
          <w:lang w:val="ru-RU" w:eastAsia="ru-RU"/>
        </w:rPr>
        <w:drawing>
          <wp:inline distT="0" distB="0" distL="0" distR="0">
            <wp:extent cx="6096000" cy="5105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54" t="8418" r="2904" b="12132"/>
                    <a:stretch>
                      <a:fillRect/>
                    </a:stretch>
                  </pic:blipFill>
                  <pic:spPr bwMode="auto">
                    <a:xfrm>
                      <a:off x="0" y="0"/>
                      <a:ext cx="6096000" cy="5105400"/>
                    </a:xfrm>
                    <a:prstGeom prst="rect">
                      <a:avLst/>
                    </a:prstGeom>
                    <a:noFill/>
                    <a:ln>
                      <a:noFill/>
                    </a:ln>
                  </pic:spPr>
                </pic:pic>
              </a:graphicData>
            </a:graphic>
          </wp:inline>
        </w:drawing>
      </w:r>
    </w:p>
    <w:p w:rsidR="001D11AD" w:rsidRPr="00552A81" w:rsidRDefault="00395483" w:rsidP="00223A9B">
      <w:pPr>
        <w:tabs>
          <w:tab w:val="left" w:pos="360"/>
        </w:tabs>
        <w:autoSpaceDE w:val="0"/>
        <w:autoSpaceDN w:val="0"/>
        <w:adjustRightInd w:val="0"/>
        <w:jc w:val="center"/>
        <w:rPr>
          <w:rFonts w:ascii="Times New Roman" w:hAnsi="Times New Roman" w:cs="Times New Roman"/>
          <w:b/>
          <w:bCs/>
          <w:color w:val="000000"/>
          <w:lang w:val="ru-RU"/>
        </w:rPr>
      </w:pPr>
      <w:r>
        <w:rPr>
          <w:rFonts w:ascii="Times New Roman" w:hAnsi="Times New Roman" w:cs="Times New Roman"/>
          <w:b/>
          <w:bCs/>
          <w:noProof/>
          <w:color w:val="000000"/>
          <w:lang w:val="ru-RU" w:eastAsia="ru-RU"/>
        </w:rPr>
        <w:drawing>
          <wp:inline distT="0" distB="0" distL="0" distR="0">
            <wp:extent cx="6086475" cy="25431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61" t="4942" r="2318"/>
                    <a:stretch>
                      <a:fillRect/>
                    </a:stretch>
                  </pic:blipFill>
                  <pic:spPr bwMode="auto">
                    <a:xfrm>
                      <a:off x="0" y="0"/>
                      <a:ext cx="6086475" cy="2543175"/>
                    </a:xfrm>
                    <a:prstGeom prst="rect">
                      <a:avLst/>
                    </a:prstGeom>
                    <a:noFill/>
                    <a:ln>
                      <a:noFill/>
                    </a:ln>
                  </pic:spPr>
                </pic:pic>
              </a:graphicData>
            </a:graphic>
          </wp:inline>
        </w:drawing>
      </w:r>
    </w:p>
    <w:p w:rsidR="001D11AD" w:rsidRPr="00552A81" w:rsidRDefault="00395483" w:rsidP="00223A9B">
      <w:pPr>
        <w:tabs>
          <w:tab w:val="left" w:pos="360"/>
        </w:tabs>
        <w:autoSpaceDE w:val="0"/>
        <w:autoSpaceDN w:val="0"/>
        <w:adjustRightInd w:val="0"/>
        <w:rPr>
          <w:rFonts w:ascii="Times New Roman" w:hAnsi="Times New Roman" w:cs="Times New Roman"/>
          <w:b/>
          <w:bCs/>
          <w:color w:val="000000"/>
          <w:lang w:val="ru-RU"/>
        </w:rPr>
      </w:pPr>
      <w:r>
        <w:rPr>
          <w:rFonts w:ascii="Times New Roman" w:hAnsi="Times New Roman" w:cs="Times New Roman"/>
          <w:b/>
          <w:bCs/>
          <w:noProof/>
          <w:color w:val="000000"/>
          <w:lang w:val="ru-RU" w:eastAsia="ru-RU"/>
        </w:rPr>
        <w:drawing>
          <wp:inline distT="0" distB="0" distL="0" distR="0">
            <wp:extent cx="6162675" cy="628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94" t="88893"/>
                    <a:stretch>
                      <a:fillRect/>
                    </a:stretch>
                  </pic:blipFill>
                  <pic:spPr bwMode="auto">
                    <a:xfrm>
                      <a:off x="0" y="0"/>
                      <a:ext cx="6162675" cy="628650"/>
                    </a:xfrm>
                    <a:prstGeom prst="rect">
                      <a:avLst/>
                    </a:prstGeom>
                    <a:noFill/>
                    <a:ln>
                      <a:noFill/>
                    </a:ln>
                  </pic:spPr>
                </pic:pic>
              </a:graphicData>
            </a:graphic>
          </wp:inline>
        </w:drawing>
      </w: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Примерный учебный план для универсального обучения</w:t>
      </w:r>
      <w:r w:rsidR="00BD38B9"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(непрофильное обучение)</w:t>
      </w:r>
    </w:p>
    <w:p w:rsidR="001D11AD" w:rsidRPr="00552A81" w:rsidRDefault="00395483" w:rsidP="00223A9B">
      <w:pPr>
        <w:tabs>
          <w:tab w:val="left" w:pos="360"/>
        </w:tabs>
        <w:autoSpaceDE w:val="0"/>
        <w:autoSpaceDN w:val="0"/>
        <w:adjustRightInd w:val="0"/>
        <w:rPr>
          <w:rFonts w:ascii="Times New Roman" w:hAnsi="Times New Roman" w:cs="Times New Roman"/>
          <w:b/>
          <w:bCs/>
          <w:color w:val="000000"/>
        </w:rPr>
      </w:pPr>
      <w:r>
        <w:rPr>
          <w:rFonts w:ascii="Times New Roman" w:hAnsi="Times New Roman" w:cs="Times New Roman"/>
          <w:b/>
          <w:bCs/>
          <w:noProof/>
          <w:color w:val="000000"/>
          <w:lang w:val="ru-RU" w:eastAsia="ru-RU"/>
        </w:rPr>
        <w:drawing>
          <wp:inline distT="0" distB="0" distL="0" distR="0">
            <wp:extent cx="6486525" cy="5257800"/>
            <wp:effectExtent l="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409"/>
                    <a:stretch>
                      <a:fillRect/>
                    </a:stretch>
                  </pic:blipFill>
                  <pic:spPr bwMode="auto">
                    <a:xfrm>
                      <a:off x="0" y="0"/>
                      <a:ext cx="6486525" cy="5257800"/>
                    </a:xfrm>
                    <a:prstGeom prst="rect">
                      <a:avLst/>
                    </a:prstGeom>
                    <a:noFill/>
                    <a:ln>
                      <a:noFill/>
                    </a:ln>
                  </pic:spPr>
                </pic:pic>
              </a:graphicData>
            </a:graphic>
          </wp:inline>
        </w:drawing>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p>
    <w:p w:rsidR="007628E4" w:rsidRPr="00552A81" w:rsidRDefault="007628E4" w:rsidP="007628E4">
      <w:pPr>
        <w:tabs>
          <w:tab w:val="left" w:pos="360"/>
        </w:tabs>
        <w:autoSpaceDE w:val="0"/>
        <w:autoSpaceDN w:val="0"/>
        <w:adjustRightInd w:val="0"/>
        <w:jc w:val="center"/>
        <w:rPr>
          <w:rFonts w:ascii="Times New Roman" w:hAnsi="Times New Roman" w:cs="Times New Roman"/>
          <w:b/>
          <w:color w:val="000000"/>
          <w:lang w:val="ru-RU"/>
        </w:rPr>
      </w:pPr>
      <w:r w:rsidRPr="00552A81">
        <w:rPr>
          <w:rFonts w:ascii="Times New Roman" w:hAnsi="Times New Roman" w:cs="Times New Roman"/>
          <w:b/>
          <w:bCs/>
          <w:lang w:val="ru-RU"/>
        </w:rPr>
        <w:t>Требования к обеспечению образовательного процесса</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Интегративным результатом выполнения требований к условиям реализации основной образова</w:t>
      </w:r>
      <w:r w:rsidR="00BD38B9" w:rsidRPr="00552A81">
        <w:rPr>
          <w:rFonts w:ascii="Times New Roman" w:hAnsi="Times New Roman" w:cs="Times New Roman"/>
          <w:color w:val="000000"/>
          <w:lang w:val="ru-RU"/>
        </w:rPr>
        <w:t>тельной программы образовательной</w:t>
      </w:r>
      <w:r w:rsidRPr="00552A81">
        <w:rPr>
          <w:rFonts w:ascii="Times New Roman" w:hAnsi="Times New Roman" w:cs="Times New Roman"/>
          <w:color w:val="000000"/>
          <w:lang w:val="ru-RU"/>
        </w:rPr>
        <w:t xml:space="preserve"> </w:t>
      </w:r>
      <w:r w:rsidR="00BD38B9" w:rsidRPr="00552A81">
        <w:rPr>
          <w:rFonts w:ascii="Times New Roman" w:hAnsi="Times New Roman" w:cs="Times New Roman"/>
          <w:color w:val="000000"/>
          <w:lang w:val="ru-RU"/>
        </w:rPr>
        <w:t>организации</w:t>
      </w:r>
      <w:r w:rsidRPr="00552A81">
        <w:rPr>
          <w:rFonts w:ascii="Times New Roman" w:hAnsi="Times New Roman" w:cs="Times New Roman"/>
          <w:color w:val="000000"/>
          <w:lang w:val="ru-RU"/>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Созданные в МКОУ «</w:t>
      </w:r>
      <w:r w:rsidR="00552A81" w:rsidRPr="00552A81">
        <w:rPr>
          <w:rFonts w:ascii="Times New Roman" w:hAnsi="Times New Roman" w:cs="Times New Roman"/>
          <w:color w:val="000000"/>
          <w:lang w:val="ru-RU"/>
        </w:rPr>
        <w:t>Магарская средняя общеобразовательная школа</w:t>
      </w:r>
      <w:r w:rsidRPr="00552A81">
        <w:rPr>
          <w:rFonts w:ascii="Times New Roman" w:hAnsi="Times New Roman" w:cs="Times New Roman"/>
          <w:color w:val="000000"/>
          <w:lang w:val="ru-RU"/>
        </w:rPr>
        <w:t>», реализующем основную образовательную программу среднего общего образования, условия:</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•соответствуют требованиям ФК ГОС;</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•обеспечивают достижение планируемых результатов освоения основной образовательной программы образовательно</w:t>
      </w:r>
      <w:r w:rsidR="00BD38B9" w:rsidRPr="00552A81">
        <w:rPr>
          <w:rFonts w:ascii="Times New Roman" w:hAnsi="Times New Roman" w:cs="Times New Roman"/>
          <w:color w:val="000000"/>
          <w:lang w:val="ru-RU"/>
        </w:rPr>
        <w:t>й</w:t>
      </w:r>
      <w:r w:rsidRPr="00552A81">
        <w:rPr>
          <w:rFonts w:ascii="Times New Roman" w:hAnsi="Times New Roman" w:cs="Times New Roman"/>
          <w:color w:val="000000"/>
          <w:lang w:val="ru-RU"/>
        </w:rPr>
        <w:t xml:space="preserve"> </w:t>
      </w:r>
      <w:r w:rsidR="00BD38B9" w:rsidRPr="00552A81">
        <w:rPr>
          <w:rFonts w:ascii="Times New Roman" w:hAnsi="Times New Roman" w:cs="Times New Roman"/>
          <w:color w:val="000000"/>
          <w:lang w:val="ru-RU"/>
        </w:rPr>
        <w:t>организации</w:t>
      </w:r>
      <w:r w:rsidRPr="00552A81">
        <w:rPr>
          <w:rFonts w:ascii="Times New Roman" w:hAnsi="Times New Roman" w:cs="Times New Roman"/>
          <w:color w:val="000000"/>
          <w:lang w:val="ru-RU"/>
        </w:rPr>
        <w:t xml:space="preserve"> и реализацию предусмотренных в ней образовательных программ;</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•учитывают особенности образовательно</w:t>
      </w:r>
      <w:r w:rsidR="00BD38B9" w:rsidRPr="00552A81">
        <w:rPr>
          <w:rFonts w:ascii="Times New Roman" w:hAnsi="Times New Roman" w:cs="Times New Roman"/>
          <w:color w:val="000000"/>
          <w:lang w:val="ru-RU"/>
        </w:rPr>
        <w:t>й</w:t>
      </w:r>
      <w:r w:rsidRPr="00552A81">
        <w:rPr>
          <w:rFonts w:ascii="Times New Roman" w:hAnsi="Times New Roman" w:cs="Times New Roman"/>
          <w:color w:val="000000"/>
          <w:lang w:val="ru-RU"/>
        </w:rPr>
        <w:t xml:space="preserve"> </w:t>
      </w:r>
      <w:r w:rsidR="00BD38B9" w:rsidRPr="00552A81">
        <w:rPr>
          <w:rFonts w:ascii="Times New Roman" w:hAnsi="Times New Roman" w:cs="Times New Roman"/>
          <w:color w:val="000000"/>
          <w:lang w:val="ru-RU"/>
        </w:rPr>
        <w:t>организации</w:t>
      </w:r>
      <w:r w:rsidRPr="00552A81">
        <w:rPr>
          <w:rFonts w:ascii="Times New Roman" w:hAnsi="Times New Roman" w:cs="Times New Roman"/>
          <w:color w:val="000000"/>
          <w:lang w:val="ru-RU"/>
        </w:rPr>
        <w:t>, е</w:t>
      </w:r>
      <w:r w:rsidR="00BD38B9" w:rsidRPr="00552A81">
        <w:rPr>
          <w:rFonts w:ascii="Times New Roman" w:hAnsi="Times New Roman" w:cs="Times New Roman"/>
          <w:color w:val="000000"/>
          <w:lang w:val="ru-RU"/>
        </w:rPr>
        <w:t>е</w:t>
      </w:r>
      <w:r w:rsidRPr="00552A81">
        <w:rPr>
          <w:rFonts w:ascii="Times New Roman" w:hAnsi="Times New Roman" w:cs="Times New Roman"/>
          <w:color w:val="000000"/>
          <w:lang w:val="ru-RU"/>
        </w:rPr>
        <w:t xml:space="preserve"> организационную структуру, запросы участников образовательного процесса в среднем общем</w:t>
      </w:r>
      <w:r w:rsidR="00BD38B9" w:rsidRPr="00552A81">
        <w:rPr>
          <w:rFonts w:ascii="Times New Roman" w:hAnsi="Times New Roman" w:cs="Times New Roman"/>
          <w:color w:val="000000"/>
          <w:lang w:val="ru-RU"/>
        </w:rPr>
        <w:t xml:space="preserve"> </w:t>
      </w:r>
      <w:r w:rsidRPr="00552A81">
        <w:rPr>
          <w:rFonts w:ascii="Times New Roman" w:hAnsi="Times New Roman" w:cs="Times New Roman"/>
          <w:color w:val="000000"/>
          <w:lang w:val="ru-RU"/>
        </w:rPr>
        <w:t>образовании;</w:t>
      </w: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•предоставляют возможность взаимодействия с социальными партнёрами, использования ресурсов социума.</w:t>
      </w:r>
    </w:p>
    <w:p w:rsidR="001D11AD" w:rsidRPr="00552A81" w:rsidRDefault="001D11AD" w:rsidP="00BD38B9">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 </w:t>
      </w:r>
      <w:r w:rsidR="007628E4" w:rsidRPr="00552A81">
        <w:rPr>
          <w:rFonts w:ascii="Times New Roman" w:hAnsi="Times New Roman" w:cs="Times New Roman"/>
          <w:b/>
          <w:bCs/>
          <w:color w:val="000000"/>
          <w:lang w:val="ru-RU"/>
        </w:rPr>
        <w:t>Требования к к</w:t>
      </w:r>
      <w:r w:rsidRPr="00552A81">
        <w:rPr>
          <w:rFonts w:ascii="Times New Roman" w:hAnsi="Times New Roman" w:cs="Times New Roman"/>
          <w:b/>
          <w:bCs/>
          <w:color w:val="000000"/>
          <w:lang w:val="ru-RU"/>
        </w:rPr>
        <w:t>адровы</w:t>
      </w:r>
      <w:r w:rsidR="007628E4" w:rsidRPr="00552A81">
        <w:rPr>
          <w:rFonts w:ascii="Times New Roman" w:hAnsi="Times New Roman" w:cs="Times New Roman"/>
          <w:b/>
          <w:bCs/>
          <w:color w:val="000000"/>
          <w:lang w:val="ru-RU"/>
        </w:rPr>
        <w:t>м</w:t>
      </w:r>
      <w:r w:rsidRPr="00552A81">
        <w:rPr>
          <w:rFonts w:ascii="Times New Roman" w:hAnsi="Times New Roman" w:cs="Times New Roman"/>
          <w:b/>
          <w:bCs/>
          <w:color w:val="000000"/>
          <w:lang w:val="ru-RU"/>
        </w:rPr>
        <w:t xml:space="preserve"> условия</w:t>
      </w:r>
      <w:r w:rsidR="007628E4" w:rsidRPr="00552A81">
        <w:rPr>
          <w:rFonts w:ascii="Times New Roman" w:hAnsi="Times New Roman" w:cs="Times New Roman"/>
          <w:b/>
          <w:bCs/>
          <w:color w:val="000000"/>
          <w:lang w:val="ru-RU"/>
        </w:rPr>
        <w:t>м</w:t>
      </w:r>
      <w:r w:rsidRPr="00552A81">
        <w:rPr>
          <w:rFonts w:ascii="Times New Roman" w:hAnsi="Times New Roman" w:cs="Times New Roman"/>
          <w:b/>
          <w:bCs/>
          <w:color w:val="000000"/>
          <w:lang w:val="ru-RU"/>
        </w:rPr>
        <w:t xml:space="preserve"> реализации основной образовательной программы</w:t>
      </w:r>
      <w:r w:rsidR="00BD38B9"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среднего общего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color w:val="000000"/>
          <w:lang w:val="ru-RU"/>
        </w:rPr>
      </w:pPr>
      <w:r w:rsidRPr="00552A81">
        <w:rPr>
          <w:rFonts w:ascii="Times New Roman" w:hAnsi="Times New Roman" w:cs="Times New Roman"/>
          <w:color w:val="000000"/>
          <w:lang w:val="ru-RU"/>
        </w:rPr>
        <w:t>Образовательн</w:t>
      </w:r>
      <w:r w:rsidR="00BD38B9" w:rsidRPr="00552A81">
        <w:rPr>
          <w:rFonts w:ascii="Times New Roman" w:hAnsi="Times New Roman" w:cs="Times New Roman"/>
          <w:color w:val="000000"/>
          <w:lang w:val="ru-RU"/>
        </w:rPr>
        <w:t>ая</w:t>
      </w:r>
      <w:r w:rsidRPr="00552A81">
        <w:rPr>
          <w:rFonts w:ascii="Times New Roman" w:hAnsi="Times New Roman" w:cs="Times New Roman"/>
          <w:color w:val="000000"/>
          <w:lang w:val="ru-RU"/>
        </w:rPr>
        <w:t xml:space="preserve"> </w:t>
      </w:r>
      <w:r w:rsidR="00BD38B9" w:rsidRPr="00552A81">
        <w:rPr>
          <w:rFonts w:ascii="Times New Roman" w:hAnsi="Times New Roman" w:cs="Times New Roman"/>
          <w:color w:val="000000"/>
          <w:lang w:val="ru-RU"/>
        </w:rPr>
        <w:t>организация</w:t>
      </w:r>
      <w:r w:rsidRPr="00552A81">
        <w:rPr>
          <w:rFonts w:ascii="Times New Roman" w:hAnsi="Times New Roman" w:cs="Times New Roman"/>
          <w:color w:val="000000"/>
          <w:lang w:val="ru-RU"/>
        </w:rPr>
        <w:t xml:space="preserve"> укомплектован</w:t>
      </w:r>
      <w:r w:rsidR="00BD38B9" w:rsidRPr="00552A81">
        <w:rPr>
          <w:rFonts w:ascii="Times New Roman" w:hAnsi="Times New Roman" w:cs="Times New Roman"/>
          <w:color w:val="000000"/>
          <w:lang w:val="ru-RU"/>
        </w:rPr>
        <w:t>а</w:t>
      </w:r>
      <w:r w:rsidRPr="00552A81">
        <w:rPr>
          <w:rFonts w:ascii="Times New Roman" w:hAnsi="Times New Roman" w:cs="Times New Roman"/>
          <w:color w:val="000000"/>
          <w:lang w:val="ru-RU"/>
        </w:rPr>
        <w:t xml:space="preserve"> кадрами, имеющими необходимую квалификацию для решения задач, определённых образовательной программой СОО образовательно</w:t>
      </w:r>
      <w:r w:rsidR="00BD38B9" w:rsidRPr="00552A81">
        <w:rPr>
          <w:rFonts w:ascii="Times New Roman" w:hAnsi="Times New Roman" w:cs="Times New Roman"/>
          <w:color w:val="000000"/>
          <w:lang w:val="ru-RU"/>
        </w:rPr>
        <w:t>й</w:t>
      </w:r>
      <w:r w:rsidRPr="00552A81">
        <w:rPr>
          <w:rFonts w:ascii="Times New Roman" w:hAnsi="Times New Roman" w:cs="Times New Roman"/>
          <w:color w:val="000000"/>
          <w:lang w:val="ru-RU"/>
        </w:rPr>
        <w:t xml:space="preserve"> </w:t>
      </w:r>
      <w:r w:rsidR="00BD38B9" w:rsidRPr="00552A81">
        <w:rPr>
          <w:rFonts w:ascii="Times New Roman" w:hAnsi="Times New Roman" w:cs="Times New Roman"/>
          <w:color w:val="000000"/>
          <w:lang w:val="ru-RU"/>
        </w:rPr>
        <w:t>организации</w:t>
      </w:r>
      <w:r w:rsidRPr="00552A81">
        <w:rPr>
          <w:rFonts w:ascii="Times New Roman" w:hAnsi="Times New Roman" w:cs="Times New Roman"/>
          <w:color w:val="000000"/>
          <w:lang w:val="ru-RU"/>
        </w:rPr>
        <w:t xml:space="preserve">, способными к инновационной профессиональной </w:t>
      </w:r>
      <w:r w:rsidRPr="00552A81">
        <w:rPr>
          <w:rFonts w:ascii="Times New Roman" w:hAnsi="Times New Roman" w:cs="Times New Roman"/>
          <w:lang w:val="ru-RU"/>
        </w:rPr>
        <w:t>деятельности.</w:t>
      </w:r>
    </w:p>
    <w:p w:rsidR="004403FC" w:rsidRPr="00552A81" w:rsidRDefault="004403FC" w:rsidP="004403FC">
      <w:pPr>
        <w:pStyle w:val="ConsPlusNormal"/>
        <w:widowControl/>
        <w:ind w:firstLine="540"/>
        <w:jc w:val="both"/>
        <w:rPr>
          <w:rFonts w:ascii="Times New Roman" w:hAnsi="Times New Roman" w:cs="Times New Roman"/>
          <w:sz w:val="24"/>
          <w:szCs w:val="24"/>
        </w:rPr>
      </w:pPr>
      <w:r w:rsidRPr="00552A81">
        <w:rPr>
          <w:rFonts w:ascii="Times New Roman" w:hAnsi="Times New Roman" w:cs="Times New Roman"/>
          <w:sz w:val="24"/>
          <w:szCs w:val="24"/>
        </w:rPr>
        <w:t xml:space="preserve">Требования к квалификации. </w:t>
      </w:r>
    </w:p>
    <w:p w:rsidR="004403FC" w:rsidRPr="00552A81" w:rsidRDefault="004403FC" w:rsidP="004403FC">
      <w:pPr>
        <w:pStyle w:val="ConsPlusNormal"/>
        <w:widowContro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8161"/>
      </w:tblGrid>
      <w:tr w:rsidR="004403FC" w:rsidRPr="00D217CB" w:rsidTr="004D59D3">
        <w:tc>
          <w:tcPr>
            <w:tcW w:w="1728" w:type="dxa"/>
            <w:shd w:val="clear" w:color="auto" w:fill="auto"/>
          </w:tcPr>
          <w:p w:rsidR="004403FC" w:rsidRPr="00552A81" w:rsidRDefault="004403FC" w:rsidP="003B555F">
            <w:pPr>
              <w:pStyle w:val="ConsPlusNormal"/>
              <w:widowControl/>
              <w:jc w:val="both"/>
              <w:rPr>
                <w:rFonts w:ascii="Times New Roman" w:hAnsi="Times New Roman" w:cs="Times New Roman"/>
                <w:sz w:val="24"/>
                <w:szCs w:val="24"/>
              </w:rPr>
            </w:pPr>
            <w:r w:rsidRPr="00552A81">
              <w:rPr>
                <w:rFonts w:ascii="Times New Roman" w:hAnsi="Times New Roman" w:cs="Times New Roman"/>
                <w:sz w:val="24"/>
                <w:szCs w:val="24"/>
              </w:rPr>
              <w:t>Директор</w:t>
            </w:r>
          </w:p>
        </w:tc>
        <w:tc>
          <w:tcPr>
            <w:tcW w:w="8161" w:type="dxa"/>
            <w:shd w:val="clear" w:color="auto" w:fill="auto"/>
          </w:tcPr>
          <w:p w:rsidR="004403FC" w:rsidRPr="00552A81" w:rsidRDefault="004403FC" w:rsidP="003B555F">
            <w:pPr>
              <w:pStyle w:val="ConsPlusNormal"/>
              <w:widowControl/>
              <w:jc w:val="both"/>
              <w:rPr>
                <w:rFonts w:ascii="Times New Roman" w:hAnsi="Times New Roman" w:cs="Times New Roman"/>
                <w:sz w:val="24"/>
                <w:szCs w:val="24"/>
              </w:rPr>
            </w:pPr>
            <w:r w:rsidRPr="00552A81">
              <w:rPr>
                <w:rFonts w:ascii="Times New Roman" w:hAnsi="Times New Roman" w:cs="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w:t>
            </w:r>
            <w:r w:rsidR="00884F2C" w:rsidRPr="00552A81">
              <w:rPr>
                <w:rFonts w:ascii="Times New Roman" w:hAnsi="Times New Roman" w:cs="Times New Roman"/>
                <w:sz w:val="24"/>
                <w:szCs w:val="24"/>
              </w:rPr>
              <w:t>экономики,</w:t>
            </w:r>
            <w:r w:rsidRPr="00552A81">
              <w:rPr>
                <w:rFonts w:ascii="Times New Roman" w:hAnsi="Times New Roman" w:cs="Times New Roman"/>
                <w:sz w:val="24"/>
                <w:szCs w:val="24"/>
              </w:rPr>
              <w:t xml:space="preserve"> и стаж работы на педагогических или руководящих должностях не менее 5 лет.</w:t>
            </w:r>
          </w:p>
        </w:tc>
      </w:tr>
      <w:tr w:rsidR="004403FC" w:rsidRPr="00D217CB" w:rsidTr="004D59D3">
        <w:tc>
          <w:tcPr>
            <w:tcW w:w="1728" w:type="dxa"/>
            <w:shd w:val="clear" w:color="auto" w:fill="auto"/>
          </w:tcPr>
          <w:p w:rsidR="004403FC" w:rsidRPr="00552A81" w:rsidRDefault="004403FC" w:rsidP="003B555F">
            <w:pPr>
              <w:pStyle w:val="ConsPlusNormal"/>
              <w:widowControl/>
              <w:jc w:val="both"/>
              <w:rPr>
                <w:rFonts w:ascii="Times New Roman" w:hAnsi="Times New Roman" w:cs="Times New Roman"/>
                <w:sz w:val="24"/>
                <w:szCs w:val="24"/>
              </w:rPr>
            </w:pPr>
            <w:r w:rsidRPr="00552A81">
              <w:rPr>
                <w:rFonts w:ascii="Times New Roman" w:hAnsi="Times New Roman" w:cs="Times New Roman"/>
                <w:sz w:val="24"/>
                <w:szCs w:val="24"/>
              </w:rPr>
              <w:t>Заместитель директора</w:t>
            </w:r>
          </w:p>
        </w:tc>
        <w:tc>
          <w:tcPr>
            <w:tcW w:w="8161" w:type="dxa"/>
            <w:shd w:val="clear" w:color="auto" w:fill="auto"/>
          </w:tcPr>
          <w:p w:rsidR="004403FC" w:rsidRPr="00552A81" w:rsidRDefault="004403FC" w:rsidP="003B555F">
            <w:pPr>
              <w:pStyle w:val="ConsPlusNormal"/>
              <w:widowControl/>
              <w:jc w:val="both"/>
              <w:rPr>
                <w:rFonts w:ascii="Times New Roman" w:hAnsi="Times New Roman" w:cs="Times New Roman"/>
                <w:sz w:val="24"/>
                <w:szCs w:val="24"/>
              </w:rPr>
            </w:pPr>
            <w:r w:rsidRPr="00552A81">
              <w:rPr>
                <w:rFonts w:ascii="Times New Roman" w:hAnsi="Times New Roman" w:cs="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w:t>
            </w:r>
            <w:r w:rsidR="00884F2C" w:rsidRPr="00552A81">
              <w:rPr>
                <w:rFonts w:ascii="Times New Roman" w:hAnsi="Times New Roman" w:cs="Times New Roman"/>
                <w:sz w:val="24"/>
                <w:szCs w:val="24"/>
              </w:rPr>
              <w:t>экономики,</w:t>
            </w:r>
            <w:r w:rsidRPr="00552A81">
              <w:rPr>
                <w:rFonts w:ascii="Times New Roman" w:hAnsi="Times New Roman" w:cs="Times New Roman"/>
                <w:sz w:val="24"/>
                <w:szCs w:val="24"/>
              </w:rPr>
              <w:t xml:space="preserve"> и стаж работы на педагогических или руководящих должностях не менее 5 лет</w:t>
            </w:r>
          </w:p>
        </w:tc>
      </w:tr>
      <w:tr w:rsidR="004403FC" w:rsidRPr="00D217CB" w:rsidTr="004D59D3">
        <w:tc>
          <w:tcPr>
            <w:tcW w:w="1728" w:type="dxa"/>
            <w:shd w:val="clear" w:color="auto" w:fill="auto"/>
          </w:tcPr>
          <w:p w:rsidR="004403FC" w:rsidRPr="00552A81" w:rsidRDefault="004403FC" w:rsidP="003B555F">
            <w:pPr>
              <w:pStyle w:val="ConsPlusNormal"/>
              <w:widowControl/>
              <w:jc w:val="center"/>
              <w:outlineLvl w:val="2"/>
              <w:rPr>
                <w:rFonts w:ascii="Times New Roman" w:hAnsi="Times New Roman" w:cs="Times New Roman"/>
                <w:sz w:val="24"/>
                <w:szCs w:val="24"/>
              </w:rPr>
            </w:pPr>
            <w:r w:rsidRPr="00552A81">
              <w:rPr>
                <w:rFonts w:ascii="Times New Roman" w:hAnsi="Times New Roman" w:cs="Times New Roman"/>
                <w:sz w:val="24"/>
                <w:szCs w:val="24"/>
              </w:rPr>
              <w:t>Учитель</w:t>
            </w:r>
          </w:p>
          <w:p w:rsidR="004403FC" w:rsidRPr="00552A81" w:rsidRDefault="004403FC" w:rsidP="003B555F">
            <w:pPr>
              <w:pStyle w:val="ConsPlusNormal"/>
              <w:widowControl/>
              <w:jc w:val="both"/>
              <w:rPr>
                <w:rFonts w:ascii="Times New Roman" w:hAnsi="Times New Roman" w:cs="Times New Roman"/>
                <w:sz w:val="24"/>
                <w:szCs w:val="24"/>
              </w:rPr>
            </w:pPr>
          </w:p>
        </w:tc>
        <w:tc>
          <w:tcPr>
            <w:tcW w:w="8161" w:type="dxa"/>
            <w:shd w:val="clear" w:color="auto" w:fill="auto"/>
          </w:tcPr>
          <w:p w:rsidR="004403FC" w:rsidRPr="00552A81" w:rsidRDefault="004403FC" w:rsidP="003B555F">
            <w:pPr>
              <w:pStyle w:val="ConsPlusNormal"/>
              <w:widowControl/>
              <w:jc w:val="both"/>
              <w:rPr>
                <w:rFonts w:ascii="Times New Roman" w:hAnsi="Times New Roman" w:cs="Times New Roman"/>
                <w:sz w:val="24"/>
                <w:szCs w:val="24"/>
              </w:rPr>
            </w:pPr>
            <w:r w:rsidRPr="00552A81">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4403FC" w:rsidRPr="00D217CB" w:rsidTr="004D59D3">
        <w:tc>
          <w:tcPr>
            <w:tcW w:w="1728" w:type="dxa"/>
            <w:shd w:val="clear" w:color="auto" w:fill="auto"/>
          </w:tcPr>
          <w:p w:rsidR="004403FC" w:rsidRPr="00552A81" w:rsidRDefault="004403FC" w:rsidP="003B555F">
            <w:pPr>
              <w:pStyle w:val="ConsPlusNormal"/>
              <w:widowControl/>
              <w:jc w:val="center"/>
              <w:outlineLvl w:val="2"/>
              <w:rPr>
                <w:rFonts w:ascii="Times New Roman" w:hAnsi="Times New Roman" w:cs="Times New Roman"/>
                <w:sz w:val="24"/>
                <w:szCs w:val="24"/>
              </w:rPr>
            </w:pPr>
            <w:r w:rsidRPr="00552A81">
              <w:rPr>
                <w:rFonts w:ascii="Times New Roman" w:hAnsi="Times New Roman" w:cs="Times New Roman"/>
                <w:sz w:val="24"/>
                <w:szCs w:val="24"/>
              </w:rPr>
              <w:t>Педагог-психолог</w:t>
            </w:r>
          </w:p>
        </w:tc>
        <w:tc>
          <w:tcPr>
            <w:tcW w:w="8161" w:type="dxa"/>
            <w:shd w:val="clear" w:color="auto" w:fill="auto"/>
          </w:tcPr>
          <w:p w:rsidR="004403FC" w:rsidRPr="00552A81" w:rsidRDefault="004403FC" w:rsidP="003B555F">
            <w:pPr>
              <w:pStyle w:val="ConsPlusNormal"/>
              <w:widowControl/>
              <w:jc w:val="both"/>
              <w:rPr>
                <w:rFonts w:ascii="Times New Roman" w:hAnsi="Times New Roman" w:cs="Times New Roman"/>
                <w:sz w:val="24"/>
                <w:szCs w:val="24"/>
              </w:rPr>
            </w:pPr>
            <w:r w:rsidRPr="00552A81">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r>
    </w:tbl>
    <w:p w:rsidR="004403FC" w:rsidRPr="00552A81" w:rsidRDefault="004403FC" w:rsidP="004403FC">
      <w:pPr>
        <w:jc w:val="both"/>
        <w:rPr>
          <w:rFonts w:ascii="Times New Roman" w:hAnsi="Times New Roman" w:cs="Times New Roman"/>
          <w:b/>
          <w:lang w:val="ru-RU"/>
        </w:rPr>
      </w:pPr>
    </w:p>
    <w:p w:rsidR="004403FC" w:rsidRPr="00552A81" w:rsidRDefault="004403FC" w:rsidP="00223A9B">
      <w:pPr>
        <w:tabs>
          <w:tab w:val="left" w:pos="360"/>
        </w:tabs>
        <w:autoSpaceDE w:val="0"/>
        <w:autoSpaceDN w:val="0"/>
        <w:adjustRightInd w:val="0"/>
        <w:jc w:val="both"/>
        <w:rPr>
          <w:rFonts w:ascii="Times New Roman" w:hAnsi="Times New Roman" w:cs="Times New Roman"/>
          <w:color w:val="000000"/>
          <w:lang w:val="ru-RU"/>
        </w:rPr>
      </w:pPr>
    </w:p>
    <w:p w:rsidR="001D11AD" w:rsidRPr="00552A81" w:rsidRDefault="001D11AD" w:rsidP="00223A9B">
      <w:pPr>
        <w:tabs>
          <w:tab w:val="left" w:pos="360"/>
        </w:tabs>
        <w:autoSpaceDE w:val="0"/>
        <w:autoSpaceDN w:val="0"/>
        <w:adjustRightInd w:val="0"/>
        <w:jc w:val="both"/>
        <w:rPr>
          <w:rFonts w:ascii="Times New Roman" w:hAnsi="Times New Roman" w:cs="Times New Roman"/>
          <w:color w:val="000000"/>
          <w:lang w:val="ru-RU"/>
        </w:rPr>
      </w:pPr>
      <w:r w:rsidRPr="00552A81">
        <w:rPr>
          <w:rFonts w:ascii="Times New Roman" w:hAnsi="Times New Roman" w:cs="Times New Roman"/>
          <w:color w:val="000000"/>
          <w:lang w:val="ru-RU"/>
        </w:rPr>
        <w:t>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w:t>
      </w:r>
    </w:p>
    <w:p w:rsidR="004403FC" w:rsidRPr="00552A81" w:rsidRDefault="004403FC" w:rsidP="00223A9B">
      <w:pPr>
        <w:tabs>
          <w:tab w:val="left" w:pos="360"/>
        </w:tabs>
        <w:autoSpaceDE w:val="0"/>
        <w:autoSpaceDN w:val="0"/>
        <w:adjustRightInd w:val="0"/>
        <w:rPr>
          <w:rFonts w:ascii="Times New Roman" w:hAnsi="Times New Roman" w:cs="Times New Roman"/>
          <w:b/>
          <w:bCs/>
          <w:color w:val="000000"/>
          <w:lang w:val="ru-RU"/>
        </w:rPr>
      </w:pPr>
    </w:p>
    <w:p w:rsidR="001D11AD" w:rsidRPr="00552A81" w:rsidRDefault="001D11AD" w:rsidP="00223A9B">
      <w:pPr>
        <w:tabs>
          <w:tab w:val="left" w:pos="360"/>
        </w:tabs>
        <w:autoSpaceDE w:val="0"/>
        <w:autoSpaceDN w:val="0"/>
        <w:adjustRightInd w:val="0"/>
        <w:rPr>
          <w:rFonts w:ascii="Times New Roman" w:hAnsi="Times New Roman" w:cs="Times New Roman"/>
          <w:b/>
          <w:bCs/>
          <w:color w:val="000000"/>
          <w:lang w:val="ru-RU"/>
        </w:rPr>
      </w:pPr>
      <w:r w:rsidRPr="00552A81">
        <w:rPr>
          <w:rFonts w:ascii="Times New Roman" w:hAnsi="Times New Roman" w:cs="Times New Roman"/>
          <w:b/>
          <w:bCs/>
          <w:color w:val="000000"/>
          <w:lang w:val="ru-RU"/>
        </w:rPr>
        <w:t>Профессиональное развитие и повышение квалификации педагогических работников</w:t>
      </w:r>
    </w:p>
    <w:p w:rsidR="004403FC" w:rsidRPr="00552A81" w:rsidRDefault="004403FC" w:rsidP="004403FC">
      <w:pPr>
        <w:spacing w:line="264" w:lineRule="auto"/>
        <w:jc w:val="both"/>
        <w:rPr>
          <w:rFonts w:ascii="Times New Roman" w:hAnsi="Times New Roman" w:cs="Times New Roman"/>
          <w:lang w:val="ru-RU"/>
        </w:rPr>
      </w:pPr>
    </w:p>
    <w:p w:rsidR="004403FC" w:rsidRPr="00552A81" w:rsidRDefault="004403FC" w:rsidP="004403FC">
      <w:pPr>
        <w:spacing w:line="264" w:lineRule="auto"/>
        <w:jc w:val="both"/>
        <w:rPr>
          <w:rFonts w:ascii="Times New Roman" w:hAnsi="Times New Roman" w:cs="Times New Roman"/>
          <w:lang w:val="ru-RU"/>
        </w:rPr>
      </w:pPr>
      <w:r w:rsidRPr="00552A81">
        <w:rPr>
          <w:rFonts w:ascii="Times New Roman" w:hAnsi="Times New Roman" w:cs="Times New Roman"/>
          <w:lang w:val="ru-RU"/>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403FC" w:rsidRPr="00552A81" w:rsidRDefault="004403FC" w:rsidP="004403FC">
      <w:pPr>
        <w:spacing w:line="264" w:lineRule="auto"/>
        <w:jc w:val="both"/>
        <w:rPr>
          <w:rFonts w:ascii="Times New Roman" w:hAnsi="Times New Roman" w:cs="Times New Roman"/>
          <w:lang w:val="ru-RU"/>
        </w:rPr>
      </w:pPr>
      <w:r w:rsidRPr="00552A81">
        <w:rPr>
          <w:rFonts w:ascii="Times New Roman" w:hAnsi="Times New Roman" w:cs="Times New Roman"/>
          <w:lang w:val="ru-RU"/>
        </w:rPr>
        <w:t xml:space="preserve">Педагогические работники должны проходить курсы повышения квалификации не реже 1 раза в три года </w:t>
      </w:r>
      <w:r w:rsidR="004D59D3" w:rsidRPr="00552A81">
        <w:rPr>
          <w:rFonts w:ascii="Times New Roman" w:hAnsi="Times New Roman" w:cs="Times New Roman"/>
          <w:lang w:val="ru-RU"/>
        </w:rPr>
        <w:t>в соответствии с перспективен графиком</w:t>
      </w:r>
      <w:r w:rsidRPr="00552A81">
        <w:rPr>
          <w:rFonts w:ascii="Times New Roman" w:hAnsi="Times New Roman" w:cs="Times New Roman"/>
          <w:lang w:val="ru-RU"/>
        </w:rPr>
        <w:t>.</w:t>
      </w:r>
    </w:p>
    <w:p w:rsidR="004403FC" w:rsidRPr="00552A81" w:rsidRDefault="004403FC" w:rsidP="004403FC">
      <w:pPr>
        <w:spacing w:line="264" w:lineRule="auto"/>
        <w:jc w:val="both"/>
        <w:rPr>
          <w:rFonts w:ascii="Times New Roman" w:hAnsi="Times New Roman" w:cs="Times New Roman"/>
          <w:lang w:val="ru-RU"/>
        </w:rPr>
      </w:pPr>
      <w:r w:rsidRPr="00552A81">
        <w:rPr>
          <w:rFonts w:ascii="Times New Roman" w:hAnsi="Times New Roman" w:cs="Times New Roman"/>
          <w:lang w:val="ru-RU"/>
        </w:rPr>
        <w:t xml:space="preserve">Аттестация педагогических работников является обязательной и добровольной. Проводится в целях подтверждения соответствия педагогических </w:t>
      </w:r>
      <w:r w:rsidR="004D59D3" w:rsidRPr="00552A81">
        <w:rPr>
          <w:rFonts w:ascii="Times New Roman" w:hAnsi="Times New Roman" w:cs="Times New Roman"/>
          <w:lang w:val="ru-RU"/>
        </w:rPr>
        <w:t>работников занимаемым</w:t>
      </w:r>
      <w:r w:rsidRPr="00552A81">
        <w:rPr>
          <w:rFonts w:ascii="Times New Roman" w:hAnsi="Times New Roman" w:cs="Times New Roman"/>
          <w:lang w:val="ru-RU"/>
        </w:rPr>
        <w:t xml:space="preserve"> должностям и в целях установления квалификационной категории один раз в пять лет на основе оценки их профессиональной деятельности соответствующими аттестационными комиссиями.   </w:t>
      </w:r>
    </w:p>
    <w:p w:rsidR="004403FC" w:rsidRPr="00552A81" w:rsidRDefault="004403FC" w:rsidP="00357A96">
      <w:pPr>
        <w:tabs>
          <w:tab w:val="left" w:pos="360"/>
        </w:tabs>
        <w:autoSpaceDE w:val="0"/>
        <w:autoSpaceDN w:val="0"/>
        <w:adjustRightInd w:val="0"/>
        <w:jc w:val="both"/>
        <w:rPr>
          <w:rFonts w:ascii="Times New Roman" w:hAnsi="Times New Roman" w:cs="Times New Roman"/>
          <w:color w:val="000000"/>
          <w:lang w:val="ru-RU"/>
        </w:rPr>
      </w:pPr>
    </w:p>
    <w:p w:rsidR="004403FC" w:rsidRPr="00552A81" w:rsidRDefault="004403FC" w:rsidP="00357A96">
      <w:pPr>
        <w:tabs>
          <w:tab w:val="left" w:pos="360"/>
        </w:tabs>
        <w:autoSpaceDE w:val="0"/>
        <w:autoSpaceDN w:val="0"/>
        <w:adjustRightInd w:val="0"/>
        <w:jc w:val="both"/>
        <w:rPr>
          <w:rFonts w:ascii="Times New Roman" w:hAnsi="Times New Roman" w:cs="Times New Roman"/>
          <w:color w:val="000000"/>
          <w:lang w:val="ru-RU"/>
        </w:rPr>
      </w:pPr>
    </w:p>
    <w:p w:rsidR="001D11AD" w:rsidRPr="00552A81" w:rsidRDefault="001D11AD" w:rsidP="004403FC">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 xml:space="preserve">Профессиональное развитие и повышение квалификации педагогических работников </w:t>
      </w:r>
      <w:r w:rsidR="00357A96" w:rsidRPr="00552A81">
        <w:rPr>
          <w:rFonts w:ascii="Times New Roman" w:hAnsi="Times New Roman" w:cs="Times New Roman"/>
          <w:color w:val="000000"/>
          <w:lang w:val="ru-RU"/>
        </w:rPr>
        <w:t>п</w:t>
      </w:r>
      <w:r w:rsidRPr="00552A81">
        <w:rPr>
          <w:rFonts w:ascii="Times New Roman" w:hAnsi="Times New Roman" w:cs="Times New Roman"/>
          <w:color w:val="000000"/>
          <w:lang w:val="ru-RU"/>
        </w:rPr>
        <w:t>редставлены в Приложении.</w:t>
      </w:r>
    </w:p>
    <w:p w:rsidR="001D11AD" w:rsidRPr="00552A81" w:rsidRDefault="001D11AD" w:rsidP="004403FC">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color w:val="000000"/>
          <w:lang w:val="ru-RU"/>
        </w:rPr>
        <w:t>Ожидаемый результат повышения квалификации — профессиональная готовность работников образования к реализации Ф</w:t>
      </w:r>
      <w:r w:rsidR="00357A96" w:rsidRPr="00552A81">
        <w:rPr>
          <w:rFonts w:ascii="Times New Roman" w:hAnsi="Times New Roman" w:cs="Times New Roman"/>
          <w:color w:val="000000"/>
          <w:lang w:val="ru-RU"/>
        </w:rPr>
        <w:t>к</w:t>
      </w:r>
      <w:r w:rsidRPr="00552A81">
        <w:rPr>
          <w:rFonts w:ascii="Times New Roman" w:hAnsi="Times New Roman" w:cs="Times New Roman"/>
          <w:color w:val="000000"/>
          <w:lang w:val="ru-RU"/>
        </w:rPr>
        <w:t>ГОС:</w:t>
      </w:r>
    </w:p>
    <w:p w:rsidR="001D11AD" w:rsidRPr="00552A81" w:rsidRDefault="001D11AD" w:rsidP="004403FC">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b/>
          <w:bCs/>
          <w:color w:val="000000"/>
          <w:lang w:val="ru-RU"/>
        </w:rPr>
        <w:t>•обеспечение</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оптимального вхождения работников образования в систему ценностей современного образования;</w:t>
      </w:r>
    </w:p>
    <w:p w:rsidR="001D11AD" w:rsidRPr="00552A81" w:rsidRDefault="001D11AD" w:rsidP="004403FC">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b/>
          <w:bCs/>
          <w:color w:val="000000"/>
          <w:lang w:val="ru-RU"/>
        </w:rPr>
        <w:t>•освоение</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D11AD" w:rsidRPr="00552A81" w:rsidRDefault="001D11AD" w:rsidP="004403FC">
      <w:pPr>
        <w:tabs>
          <w:tab w:val="left" w:pos="360"/>
        </w:tabs>
        <w:autoSpaceDE w:val="0"/>
        <w:autoSpaceDN w:val="0"/>
        <w:adjustRightInd w:val="0"/>
        <w:spacing w:line="264" w:lineRule="auto"/>
        <w:jc w:val="both"/>
        <w:rPr>
          <w:rFonts w:ascii="Times New Roman" w:hAnsi="Times New Roman" w:cs="Times New Roman"/>
          <w:color w:val="000000"/>
          <w:lang w:val="ru-RU"/>
        </w:rPr>
      </w:pPr>
      <w:r w:rsidRPr="00552A81">
        <w:rPr>
          <w:rFonts w:ascii="Times New Roman" w:hAnsi="Times New Roman" w:cs="Times New Roman"/>
          <w:b/>
          <w:bCs/>
          <w:color w:val="000000"/>
          <w:lang w:val="ru-RU"/>
        </w:rPr>
        <w:t>•овладение</w:t>
      </w:r>
      <w:r w:rsidRPr="00552A81">
        <w:rPr>
          <w:rFonts w:ascii="Times New Roman" w:hAnsi="Times New Roman" w:cs="Times New Roman"/>
          <w:b/>
          <w:bCs/>
          <w:i/>
          <w:iCs/>
          <w:color w:val="000000"/>
          <w:lang w:val="ru-RU"/>
        </w:rPr>
        <w:t xml:space="preserve"> </w:t>
      </w:r>
      <w:r w:rsidRPr="00552A81">
        <w:rPr>
          <w:rFonts w:ascii="Times New Roman" w:hAnsi="Times New Roman" w:cs="Times New Roman"/>
          <w:color w:val="000000"/>
          <w:lang w:val="ru-RU"/>
        </w:rPr>
        <w:t>учебно-методическими и информационно-методическими ресурсами, необходимыми для успешного решения задач Ф</w:t>
      </w:r>
      <w:r w:rsidR="004403FC" w:rsidRPr="00552A81">
        <w:rPr>
          <w:rFonts w:ascii="Times New Roman" w:hAnsi="Times New Roman" w:cs="Times New Roman"/>
          <w:color w:val="000000"/>
          <w:lang w:val="ru-RU"/>
        </w:rPr>
        <w:t>к</w:t>
      </w:r>
      <w:r w:rsidRPr="00552A81">
        <w:rPr>
          <w:rFonts w:ascii="Times New Roman" w:hAnsi="Times New Roman" w:cs="Times New Roman"/>
          <w:color w:val="000000"/>
          <w:lang w:val="ru-RU"/>
        </w:rPr>
        <w:t xml:space="preserve"> ГОС</w:t>
      </w:r>
    </w:p>
    <w:p w:rsidR="001D11AD" w:rsidRPr="00552A81" w:rsidRDefault="001D11AD" w:rsidP="00223A9B">
      <w:pPr>
        <w:tabs>
          <w:tab w:val="left" w:pos="360"/>
        </w:tabs>
        <w:autoSpaceDE w:val="0"/>
        <w:autoSpaceDN w:val="0"/>
        <w:adjustRightInd w:val="0"/>
        <w:rPr>
          <w:rFonts w:ascii="Times New Roman" w:hAnsi="Times New Roman" w:cs="Times New Roman"/>
          <w:b/>
          <w:bCs/>
          <w:i/>
          <w:iCs/>
          <w:color w:val="0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 xml:space="preserve"> </w:t>
      </w:r>
      <w:r w:rsidR="007628E4" w:rsidRPr="00552A81">
        <w:rPr>
          <w:rFonts w:ascii="Times New Roman" w:hAnsi="Times New Roman" w:cs="Times New Roman"/>
          <w:b/>
          <w:bCs/>
          <w:color w:val="000000"/>
          <w:lang w:val="ru-RU"/>
        </w:rPr>
        <w:t>Требования к п</w:t>
      </w:r>
      <w:r w:rsidRPr="00552A81">
        <w:rPr>
          <w:rFonts w:ascii="Times New Roman" w:hAnsi="Times New Roman" w:cs="Times New Roman"/>
          <w:b/>
          <w:bCs/>
          <w:color w:val="000000"/>
          <w:lang w:val="ru-RU"/>
        </w:rPr>
        <w:t>сихолого-педагогически</w:t>
      </w:r>
      <w:r w:rsidR="007628E4" w:rsidRPr="00552A81">
        <w:rPr>
          <w:rFonts w:ascii="Times New Roman" w:hAnsi="Times New Roman" w:cs="Times New Roman"/>
          <w:b/>
          <w:bCs/>
          <w:color w:val="000000"/>
          <w:lang w:val="ru-RU"/>
        </w:rPr>
        <w:t>м</w:t>
      </w:r>
      <w:r w:rsidRPr="00552A81">
        <w:rPr>
          <w:rFonts w:ascii="Times New Roman" w:hAnsi="Times New Roman" w:cs="Times New Roman"/>
          <w:b/>
          <w:bCs/>
          <w:color w:val="000000"/>
          <w:lang w:val="ru-RU"/>
        </w:rPr>
        <w:t xml:space="preserve"> условия</w:t>
      </w:r>
      <w:r w:rsidR="007628E4" w:rsidRPr="00552A81">
        <w:rPr>
          <w:rFonts w:ascii="Times New Roman" w:hAnsi="Times New Roman" w:cs="Times New Roman"/>
          <w:b/>
          <w:bCs/>
          <w:color w:val="000000"/>
          <w:lang w:val="ru-RU"/>
        </w:rPr>
        <w:t>м</w:t>
      </w:r>
      <w:r w:rsidRPr="00552A81">
        <w:rPr>
          <w:rFonts w:ascii="Times New Roman" w:hAnsi="Times New Roman" w:cs="Times New Roman"/>
          <w:b/>
          <w:bCs/>
          <w:color w:val="000000"/>
          <w:lang w:val="ru-RU"/>
        </w:rPr>
        <w:t xml:space="preserve"> реализации основной образовательной</w:t>
      </w:r>
      <w:r w:rsidR="007628E4" w:rsidRPr="00552A81">
        <w:rPr>
          <w:rFonts w:ascii="Times New Roman" w:hAnsi="Times New Roman" w:cs="Times New Roman"/>
          <w:b/>
          <w:bCs/>
          <w:color w:val="000000"/>
          <w:lang w:val="ru-RU"/>
        </w:rPr>
        <w:t xml:space="preserve"> </w:t>
      </w:r>
      <w:r w:rsidRPr="00552A81">
        <w:rPr>
          <w:rFonts w:ascii="Times New Roman" w:hAnsi="Times New Roman" w:cs="Times New Roman"/>
          <w:b/>
          <w:bCs/>
          <w:color w:val="000000"/>
          <w:lang w:val="ru-RU"/>
        </w:rPr>
        <w:t>программы среднего общего образования</w:t>
      </w:r>
    </w:p>
    <w:p w:rsidR="004403FC" w:rsidRPr="00552A81" w:rsidRDefault="004403FC" w:rsidP="00223A9B">
      <w:pPr>
        <w:tabs>
          <w:tab w:val="left" w:pos="360"/>
        </w:tabs>
        <w:autoSpaceDE w:val="0"/>
        <w:autoSpaceDN w:val="0"/>
        <w:adjustRightInd w:val="0"/>
        <w:jc w:val="center"/>
        <w:rPr>
          <w:rFonts w:ascii="Times New Roman" w:hAnsi="Times New Roman" w:cs="Times New Roman"/>
          <w:b/>
          <w:bCs/>
          <w:color w:val="000000"/>
          <w:lang w:val="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3"/>
        <w:gridCol w:w="2374"/>
        <w:gridCol w:w="3267"/>
        <w:gridCol w:w="3333"/>
      </w:tblGrid>
      <w:tr w:rsidR="001D11AD" w:rsidRPr="00552A81" w:rsidTr="004D59D3">
        <w:tc>
          <w:tcPr>
            <w:tcW w:w="913" w:type="dxa"/>
          </w:tcPr>
          <w:p w:rsidR="001D11AD" w:rsidRPr="00552A81" w:rsidRDefault="001D11AD" w:rsidP="00223A9B">
            <w:pPr>
              <w:tabs>
                <w:tab w:val="left" w:pos="360"/>
              </w:tabs>
              <w:rPr>
                <w:rFonts w:ascii="Times New Roman" w:hAnsi="Times New Roman" w:cs="Times New Roman"/>
                <w:b/>
                <w:bCs/>
              </w:rPr>
            </w:pPr>
            <w:r w:rsidRPr="00552A81">
              <w:rPr>
                <w:rFonts w:ascii="Times New Roman" w:hAnsi="Times New Roman" w:cs="Times New Roman"/>
                <w:b/>
                <w:bCs/>
              </w:rPr>
              <w:t>№ п/п</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b/>
                <w:bCs/>
              </w:rPr>
            </w:pPr>
            <w:r w:rsidRPr="00552A81">
              <w:rPr>
                <w:rFonts w:ascii="Times New Roman" w:hAnsi="Times New Roman" w:cs="Times New Roman"/>
                <w:b/>
                <w:bCs/>
              </w:rPr>
              <w:t>Базовые</w:t>
            </w:r>
          </w:p>
          <w:p w:rsidR="001D11AD" w:rsidRPr="00552A81" w:rsidRDefault="001D11AD" w:rsidP="00223A9B">
            <w:pPr>
              <w:tabs>
                <w:tab w:val="left" w:pos="360"/>
              </w:tabs>
              <w:autoSpaceDE w:val="0"/>
              <w:autoSpaceDN w:val="0"/>
              <w:adjustRightInd w:val="0"/>
              <w:rPr>
                <w:rFonts w:ascii="Times New Roman" w:hAnsi="Times New Roman" w:cs="Times New Roman"/>
                <w:b/>
                <w:bCs/>
              </w:rPr>
            </w:pPr>
            <w:r w:rsidRPr="00552A81">
              <w:rPr>
                <w:rFonts w:ascii="Times New Roman" w:hAnsi="Times New Roman" w:cs="Times New Roman"/>
                <w:b/>
                <w:bCs/>
              </w:rPr>
              <w:t>компетентности</w:t>
            </w:r>
          </w:p>
          <w:p w:rsidR="001D11AD" w:rsidRPr="00552A81" w:rsidRDefault="001D11AD" w:rsidP="00223A9B">
            <w:pPr>
              <w:tabs>
                <w:tab w:val="left" w:pos="360"/>
              </w:tabs>
              <w:rPr>
                <w:rFonts w:ascii="Times New Roman" w:hAnsi="Times New Roman" w:cs="Times New Roman"/>
                <w:b/>
                <w:bCs/>
              </w:rPr>
            </w:pPr>
            <w:r w:rsidRPr="00552A81">
              <w:rPr>
                <w:rFonts w:ascii="Times New Roman" w:hAnsi="Times New Roman" w:cs="Times New Roman"/>
                <w:b/>
                <w:bCs/>
              </w:rPr>
              <w:t>педагога</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b/>
                <w:bCs/>
              </w:rPr>
            </w:pPr>
            <w:r w:rsidRPr="00552A81">
              <w:rPr>
                <w:rFonts w:ascii="Times New Roman" w:hAnsi="Times New Roman" w:cs="Times New Roman"/>
                <w:b/>
                <w:bCs/>
              </w:rPr>
              <w:t>Характеристики</w:t>
            </w:r>
          </w:p>
          <w:p w:rsidR="001D11AD" w:rsidRPr="00552A81" w:rsidRDefault="001D11AD" w:rsidP="00223A9B">
            <w:pPr>
              <w:tabs>
                <w:tab w:val="left" w:pos="360"/>
              </w:tabs>
              <w:rPr>
                <w:rFonts w:ascii="Times New Roman" w:hAnsi="Times New Roman" w:cs="Times New Roman"/>
                <w:b/>
                <w:bCs/>
              </w:rPr>
            </w:pPr>
            <w:r w:rsidRPr="00552A81">
              <w:rPr>
                <w:rFonts w:ascii="Times New Roman" w:hAnsi="Times New Roman" w:cs="Times New Roman"/>
                <w:b/>
                <w:bCs/>
              </w:rPr>
              <w:t>компетентностей</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b/>
                <w:bCs/>
              </w:rPr>
            </w:pPr>
            <w:r w:rsidRPr="00552A81">
              <w:rPr>
                <w:rFonts w:ascii="Times New Roman" w:hAnsi="Times New Roman" w:cs="Times New Roman"/>
                <w:b/>
                <w:bCs/>
              </w:rPr>
              <w:t>Показатели оценки</w:t>
            </w:r>
          </w:p>
          <w:p w:rsidR="001D11AD" w:rsidRPr="00552A81" w:rsidRDefault="001D11AD" w:rsidP="00223A9B">
            <w:pPr>
              <w:tabs>
                <w:tab w:val="left" w:pos="360"/>
              </w:tabs>
              <w:rPr>
                <w:rFonts w:ascii="Times New Roman" w:hAnsi="Times New Roman" w:cs="Times New Roman"/>
                <w:b/>
                <w:bCs/>
              </w:rPr>
            </w:pPr>
            <w:r w:rsidRPr="00552A81">
              <w:rPr>
                <w:rFonts w:ascii="Times New Roman" w:hAnsi="Times New Roman" w:cs="Times New Roman"/>
                <w:b/>
                <w:bCs/>
              </w:rPr>
              <w:t>компетентности</w:t>
            </w:r>
          </w:p>
        </w:tc>
      </w:tr>
      <w:tr w:rsidR="001D11AD" w:rsidRPr="00552A81" w:rsidTr="004D59D3">
        <w:tc>
          <w:tcPr>
            <w:tcW w:w="9887" w:type="dxa"/>
            <w:gridSpan w:val="4"/>
          </w:tcPr>
          <w:p w:rsidR="001D11AD" w:rsidRPr="00552A81" w:rsidRDefault="001D11AD" w:rsidP="00223A9B">
            <w:pPr>
              <w:tabs>
                <w:tab w:val="left" w:pos="360"/>
              </w:tabs>
              <w:rPr>
                <w:rFonts w:ascii="Times New Roman" w:hAnsi="Times New Roman" w:cs="Times New Roman"/>
              </w:rPr>
            </w:pPr>
            <w:smartTag w:uri="urn:schemas-microsoft-com:office:smarttags" w:element="place">
              <w:r w:rsidRPr="00552A81">
                <w:rPr>
                  <w:rFonts w:ascii="Times New Roman" w:hAnsi="Times New Roman" w:cs="Times New Roman"/>
                  <w:b/>
                  <w:bCs/>
                  <w:i/>
                  <w:iCs/>
                </w:rPr>
                <w:t>I.</w:t>
              </w:r>
            </w:smartTag>
            <w:r w:rsidRPr="00552A81">
              <w:rPr>
                <w:rFonts w:ascii="Times New Roman" w:hAnsi="Times New Roman" w:cs="Times New Roman"/>
                <w:b/>
                <w:bCs/>
                <w:i/>
                <w:iCs/>
              </w:rPr>
              <w:t xml:space="preserve"> Личностные качества</w:t>
            </w:r>
          </w:p>
        </w:tc>
      </w:tr>
      <w:tr w:rsidR="001D11AD" w:rsidRPr="00D217CB"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1.1.</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Вера в силы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возможности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обучающихся</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Данная компетентность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является выражением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гуманистической позиции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педагога. Она отражает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основную задачу педагога — раскрывать потенциальные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возможности учащихся.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Данная компетентность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определяет позицию педагога в отношении успехов обучающихся. Вера в силы и возможности учащихся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снимает обвинительную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позицию в отношении</w:t>
            </w:r>
          </w:p>
          <w:p w:rsidR="001D11AD" w:rsidRPr="00552A81" w:rsidRDefault="004D59D3"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учащегося, свидетельствует</w:t>
            </w:r>
            <w:r w:rsidR="001D11AD" w:rsidRPr="00552A81">
              <w:rPr>
                <w:rFonts w:ascii="Times New Roman" w:hAnsi="Times New Roman" w:cs="Times New Roman"/>
                <w:lang w:val="ru-RU"/>
              </w:rPr>
              <w:t xml:space="preserve"> о</w:t>
            </w:r>
            <w:r w:rsidR="00357A96" w:rsidRPr="00552A81">
              <w:rPr>
                <w:rFonts w:ascii="Times New Roman" w:hAnsi="Times New Roman" w:cs="Times New Roman"/>
                <w:lang w:val="ru-RU"/>
              </w:rPr>
              <w:t xml:space="preserve"> </w:t>
            </w:r>
            <w:r w:rsidR="001D11AD" w:rsidRPr="00552A81">
              <w:rPr>
                <w:rFonts w:ascii="Times New Roman" w:hAnsi="Times New Roman" w:cs="Times New Roman"/>
                <w:lang w:val="ru-RU"/>
              </w:rPr>
              <w:t>готовности поддерживать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ученика, искать пути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методы, отслеживающие</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успешность его деятельности</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создавать ситуацию успеха для учащихся;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осуществлять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грамотное педагогическое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оценивание, мобилизующее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академическую активность;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находить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положительные стороны у каждого учащегося, строить образовательный процесс с опорой на эти стороны, поддерживать позитивные силы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развития;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разрабатывать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индивидуально-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ориентированные</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образовательные проекты.</w:t>
            </w:r>
          </w:p>
        </w:tc>
      </w:tr>
      <w:tr w:rsidR="001D11AD" w:rsidRPr="00552A81"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1.2.</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Интерес 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внутреннему миру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учащихся</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Интерес к внутреннему миру учащихся предполагает не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просто знание 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индивидуальных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возрастных особенностей, но и выстраивание всей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педагогической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 опорой на индивидуальные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особенности учащихся.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Данная компетентность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определяет все аспекты</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педагогической деятельности</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составить устную и письменную характеристику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учащегося, отражающую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разные аспекты его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внутреннего мира;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выяснить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индивидуальные предпочтения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(индивидуальные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образовательные потребности),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возможности ученика,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трудности, с которыми он сталкивается;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построить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индивидуализированную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образовательную программу;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показать личностный смысл обучения с учётом</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индивидуальных характеристик</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внутреннего мира</w:t>
            </w:r>
          </w:p>
        </w:tc>
      </w:tr>
      <w:tr w:rsidR="001D11AD" w:rsidRPr="00D217CB"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1.3.</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Открытость 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принятию других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позиций, точек зрения (неидеоло-</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гизированное</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мышление педагога)</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Открытость к принятию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других позиций и точек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зрения предполагает, что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 не считает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единственно правильной свою точку зрения. Он</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интересуется мнением других и готов их поддерживать в случаях достаточной гибко реагировать на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высказывания учащегося,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включая изменение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собственной позиции</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—убеждённость, что истина может быть не одна;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—интерес к мнениям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позициям других;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—учёт других точек зрения в процессе оценивания учащихся</w:t>
            </w:r>
          </w:p>
        </w:tc>
      </w:tr>
      <w:tr w:rsidR="001D11AD" w:rsidRPr="00D217CB"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1.4.</w:t>
            </w:r>
          </w:p>
        </w:tc>
        <w:tc>
          <w:tcPr>
            <w:tcW w:w="2374"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Общая культура</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Определяет характер и стиль педагогической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Заключается в знаниях</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педагога об основных формах материальной и духовной жизни человека. Во многом определяет успешность педагогического общения,</w:t>
            </w:r>
            <w:r w:rsidR="00357A96" w:rsidRPr="00552A81">
              <w:rPr>
                <w:rFonts w:ascii="Times New Roman" w:hAnsi="Times New Roman" w:cs="Times New Roman"/>
                <w:lang w:val="ru-RU"/>
              </w:rPr>
              <w:t xml:space="preserve"> </w:t>
            </w:r>
            <w:r w:rsidRPr="00552A81">
              <w:rPr>
                <w:rFonts w:ascii="Times New Roman" w:hAnsi="Times New Roman" w:cs="Times New Roman"/>
                <w:lang w:val="ru-RU"/>
              </w:rPr>
              <w:t>позицию педагога в глазах</w:t>
            </w:r>
            <w:r w:rsidR="00357A96" w:rsidRPr="00552A81">
              <w:rPr>
                <w:rFonts w:ascii="Times New Roman" w:hAnsi="Times New Roman" w:cs="Times New Roman"/>
                <w:lang w:val="ru-RU"/>
              </w:rPr>
              <w:t xml:space="preserve"> </w:t>
            </w:r>
            <w:r w:rsidRPr="00552A81">
              <w:rPr>
                <w:rFonts w:ascii="Times New Roman" w:hAnsi="Times New Roman" w:cs="Times New Roman"/>
                <w:lang w:val="ru-RU"/>
              </w:rPr>
              <w:t>учащихся</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—ориентация в основных сферах материальной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духовной жизни;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материальных и духовных интересов молодёжи;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—возможность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продемонстрировать свои достижения;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—руководство кружками и секциями</w:t>
            </w:r>
          </w:p>
        </w:tc>
      </w:tr>
      <w:tr w:rsidR="001D11AD" w:rsidRPr="00D217CB"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1.5.</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Эмоциональная</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устойчивость</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Определяет характер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отношений в учебном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процессе, особенно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ситуациях конфликта.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Способствует сохранению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объективности оценки</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учащихся.</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трудных ситуациях педагог сохраняет спокойствие;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—эмоциональный конфликт не влияет на объективность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оценки;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 стремится избежать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эмоционально-напряжённых ситуаций</w:t>
            </w:r>
          </w:p>
        </w:tc>
      </w:tr>
      <w:tr w:rsidR="001D11AD" w:rsidRPr="00552A81"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1.6.</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Позитивная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направленность на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педагогическую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деятельность.</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Уверенность в себе</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основе данной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компетентности лежит вера в собственные силы,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собственную эффективность.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Способствует позитивным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отношениям с коллегами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учащимися. Определяет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позитивную направленность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 педагогическую</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деятельность.</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—осознание целей и ценностей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педагогической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—позитивное настроение;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—желание работать;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—высокая профессиональная</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самооценка</w:t>
            </w:r>
          </w:p>
        </w:tc>
      </w:tr>
      <w:tr w:rsidR="001D11AD" w:rsidRPr="00D217CB" w:rsidTr="004D59D3">
        <w:tc>
          <w:tcPr>
            <w:tcW w:w="9887" w:type="dxa"/>
            <w:gridSpan w:val="4"/>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i/>
                <w:iCs/>
              </w:rPr>
              <w:t>II</w:t>
            </w:r>
            <w:r w:rsidRPr="00552A81">
              <w:rPr>
                <w:rFonts w:ascii="Times New Roman" w:hAnsi="Times New Roman" w:cs="Times New Roman"/>
                <w:b/>
                <w:bCs/>
                <w:i/>
                <w:iCs/>
                <w:lang w:val="ru-RU"/>
              </w:rPr>
              <w:t>. Постановка целей и задач педагогической деятельности</w:t>
            </w:r>
          </w:p>
        </w:tc>
      </w:tr>
      <w:tr w:rsidR="001D11AD" w:rsidRPr="00D217CB"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2.1.</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перевести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тему урока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педагогическую</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задачу</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Основная компетенция,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обеспечивающая эффективное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целеполагание в учебном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процессе. Обеспечивает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реализацию субъект-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субъектного подхода, ставит учащегося в позицию субъекта деятельности, лежит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основе формирования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творческой личности</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образовательных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стандартов и реализующих 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программ;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—осознание нетождественности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темы урока и цели урока;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—владение конкретным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набором способов перевода темы в задачу</w:t>
            </w:r>
          </w:p>
        </w:tc>
      </w:tr>
      <w:tr w:rsidR="001D11AD" w:rsidRPr="00552A81"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2.2.</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ставить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педагогические цели и задачи сообразно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возрастным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 мотивацией и общей</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успешностью индивидуальным</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особенностям</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учащихся</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Данная компетентность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является конкретизацией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предыдущей. Она направлена на индивидуализацию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обучения и благодаря этому связана с мотивацией и общей</w:t>
            </w:r>
            <w:r w:rsidR="00357A96" w:rsidRPr="00552A81">
              <w:rPr>
                <w:rFonts w:ascii="Times New Roman" w:hAnsi="Times New Roman" w:cs="Times New Roman"/>
                <w:lang w:val="ru-RU"/>
              </w:rPr>
              <w:t xml:space="preserve"> </w:t>
            </w:r>
            <w:r w:rsidRPr="00552A81">
              <w:rPr>
                <w:rFonts w:ascii="Times New Roman" w:hAnsi="Times New Roman" w:cs="Times New Roman"/>
                <w:lang w:val="ru-RU"/>
              </w:rPr>
              <w:t>успешностью</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возрастных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особенностей учащихся;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—владение методами перевода цели в учебную задачу на</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конкретном возрасте</w:t>
            </w:r>
          </w:p>
        </w:tc>
      </w:tr>
      <w:tr w:rsidR="001D11AD" w:rsidRPr="00552A81" w:rsidTr="004D59D3">
        <w:tc>
          <w:tcPr>
            <w:tcW w:w="9887" w:type="dxa"/>
            <w:gridSpan w:val="4"/>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b/>
                <w:bCs/>
                <w:i/>
                <w:iCs/>
              </w:rPr>
              <w:t>III. Мотивация учебной деятельности</w:t>
            </w:r>
          </w:p>
        </w:tc>
      </w:tr>
      <w:tr w:rsidR="001D11AD" w:rsidRPr="00D217CB"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3.1.</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обеспечить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успех </w:t>
            </w:r>
            <w:r w:rsidR="004D59D3" w:rsidRPr="00552A81">
              <w:rPr>
                <w:rFonts w:ascii="Times New Roman" w:hAnsi="Times New Roman" w:cs="Times New Roman"/>
                <w:lang w:val="ru-RU"/>
              </w:rPr>
              <w:t>в деятельности</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Компетентность,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позволяющая учащемуся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поверить в свои силы,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утвердить себя в глазах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окружающих, один из главных способов обеспечить позитивную мотивацию</w:t>
            </w:r>
            <w:r w:rsidR="00357A96" w:rsidRPr="00552A81">
              <w:rPr>
                <w:rFonts w:ascii="Times New Roman" w:hAnsi="Times New Roman" w:cs="Times New Roman"/>
                <w:lang w:val="ru-RU"/>
              </w:rPr>
              <w:t xml:space="preserve"> </w:t>
            </w:r>
            <w:r w:rsidRPr="00552A81">
              <w:rPr>
                <w:rFonts w:ascii="Times New Roman" w:hAnsi="Times New Roman" w:cs="Times New Roman"/>
                <w:lang w:val="ru-RU"/>
              </w:rPr>
              <w:t>учения</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возможностей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конкретных учеников;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—постановка учебных задач в соответствии с возможностями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ученика;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—демонстрация успехов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обучающихся родителям, одноклассникам</w:t>
            </w:r>
          </w:p>
        </w:tc>
      </w:tr>
      <w:tr w:rsidR="001D11AD" w:rsidRPr="00D217CB"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3.2.</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Компетентность в</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педагогическом</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оценивании</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Педагогическое оценивание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служит реальным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инструментом осознания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учащимся своих достижений и</w:t>
            </w:r>
            <w:r w:rsidR="00357A96" w:rsidRPr="00552A81">
              <w:rPr>
                <w:rFonts w:ascii="Times New Roman" w:hAnsi="Times New Roman" w:cs="Times New Roman"/>
                <w:lang w:val="ru-RU"/>
              </w:rPr>
              <w:t xml:space="preserve"> </w:t>
            </w:r>
            <w:r w:rsidRPr="00552A81">
              <w:rPr>
                <w:rFonts w:ascii="Times New Roman" w:hAnsi="Times New Roman" w:cs="Times New Roman"/>
                <w:lang w:val="ru-RU"/>
              </w:rPr>
              <w:t>недоработок. Без знания своих результатов невозможно</w:t>
            </w:r>
            <w:r w:rsidR="00357A96" w:rsidRPr="00552A81">
              <w:rPr>
                <w:rFonts w:ascii="Times New Roman" w:hAnsi="Times New Roman" w:cs="Times New Roman"/>
                <w:lang w:val="ru-RU"/>
              </w:rPr>
              <w:t xml:space="preserve"> </w:t>
            </w:r>
            <w:r w:rsidRPr="00552A81">
              <w:rPr>
                <w:rFonts w:ascii="Times New Roman" w:hAnsi="Times New Roman" w:cs="Times New Roman"/>
                <w:lang w:val="ru-RU"/>
              </w:rPr>
              <w:t>обеспечить субъектную</w:t>
            </w:r>
            <w:r w:rsidR="00357A96" w:rsidRPr="00552A81">
              <w:rPr>
                <w:rFonts w:ascii="Times New Roman" w:hAnsi="Times New Roman" w:cs="Times New Roman"/>
                <w:lang w:val="ru-RU"/>
              </w:rPr>
              <w:t xml:space="preserve"> </w:t>
            </w:r>
            <w:r w:rsidRPr="00552A81">
              <w:rPr>
                <w:rFonts w:ascii="Times New Roman" w:hAnsi="Times New Roman" w:cs="Times New Roman"/>
                <w:lang w:val="ru-RU"/>
              </w:rPr>
              <w:t>позицию в образовании</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многообразия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педагогических оценок;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—знакомство с литературой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данному вопросу;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—владение различными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методами оценивания и их применение</w:t>
            </w:r>
          </w:p>
        </w:tc>
      </w:tr>
      <w:tr w:rsidR="001D11AD" w:rsidRPr="00D217CB"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3.3.</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превращать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учебную задачу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личностно значимую</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Это одна из важнейших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компетентностей,</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обеспечивающих мотивацию</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учебной деятельности</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интересов учащихся,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их внутреннего мира;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—ориентация в культуре;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показать роль и значение изучаемого материала в реализации личных планов</w:t>
            </w:r>
          </w:p>
        </w:tc>
      </w:tr>
      <w:tr w:rsidR="001D11AD" w:rsidRPr="00552A81" w:rsidTr="004D59D3">
        <w:tc>
          <w:tcPr>
            <w:tcW w:w="9887" w:type="dxa"/>
            <w:gridSpan w:val="4"/>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b/>
                <w:bCs/>
                <w:i/>
                <w:iCs/>
              </w:rPr>
              <w:t>IV. Информационная компетентность</w:t>
            </w:r>
          </w:p>
        </w:tc>
      </w:tr>
      <w:tr w:rsidR="001D11AD" w:rsidRPr="00D217CB"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4.1.</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Компетентность в</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предмете</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преподавания</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Глубокое знание предмета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преподавания, сочетающееся с</w:t>
            </w:r>
            <w:r w:rsidR="00357A96" w:rsidRPr="00552A81">
              <w:rPr>
                <w:rFonts w:ascii="Times New Roman" w:hAnsi="Times New Roman" w:cs="Times New Roman"/>
                <w:lang w:val="ru-RU"/>
              </w:rPr>
              <w:t xml:space="preserve"> </w:t>
            </w:r>
            <w:r w:rsidRPr="00552A81">
              <w:rPr>
                <w:rFonts w:ascii="Times New Roman" w:hAnsi="Times New Roman" w:cs="Times New Roman"/>
                <w:lang w:val="ru-RU"/>
              </w:rPr>
              <w:t>общей культурой педагога.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Сочетание теоретического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знания с видением его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практического применения, что является предпосылкой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установления личностной</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значимости учения</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генезиса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формирования предметного знания (история, персоналии,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для решения каких проблем разрабатывалось);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—возможности применения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получаемых знаний для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объяснения социальных и природных явлений;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—владение методами решения различных задач</w:t>
            </w:r>
          </w:p>
        </w:tc>
      </w:tr>
      <w:tr w:rsidR="001D11AD" w:rsidRPr="00552A81"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4.2.</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Компетентность в</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методах</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преподавания</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Обеспечивает возможность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эффективного усвоения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знания и формирования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умений, предусмотренных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программой. Обеспечивает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индивидуальный подход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развитие творческой личности условиях невозможно творчески организовать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образовательный процесс.</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Учебные программы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выступают средствами целенаправленного влияния на развитие обучающихся.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Компетентность в разработке учебных программ позволяет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осуществлять преподавание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 различных уровнях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обученности и развития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Обоснованный выбор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учебников и учебных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комплектов является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составной частью разработки учебных программ, характер</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представляемого обоснования позволяет судить о стартовой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готовности к началу</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педагогической деятельности, позволяет сделать вывод 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готовности педагога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учитывать индивидуальные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характеристики учащихся</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нормативных методов и методик;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—демонстрация личностно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ориентированных методов образования;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—наличие своих находок и методов.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современных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достижений в области методики обучения, в том числе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использование новых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информационных технологий;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—использование в учебном по учёту индивидуальных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характеристик обучающихся;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—обоснованность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используемых программ;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—участие работодателей в разработке образовательной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программы;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учебников и учебно-методических комплектов,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используемых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образовательных учреждениях,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рекомендованных органом управления образованием;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—обоснованность выбора учебников и учебно-методических комплектов,</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используемых педагогом</w:t>
            </w:r>
          </w:p>
        </w:tc>
      </w:tr>
      <w:tr w:rsidR="001D11AD" w:rsidRPr="00D217CB" w:rsidTr="004D59D3">
        <w:tc>
          <w:tcPr>
            <w:tcW w:w="9887" w:type="dxa"/>
            <w:gridSpan w:val="4"/>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i/>
                <w:iCs/>
              </w:rPr>
              <w:t>V</w:t>
            </w:r>
            <w:r w:rsidRPr="00552A81">
              <w:rPr>
                <w:rFonts w:ascii="Times New Roman" w:hAnsi="Times New Roman" w:cs="Times New Roman"/>
                <w:b/>
                <w:bCs/>
                <w:i/>
                <w:iCs/>
                <w:lang w:val="ru-RU"/>
              </w:rPr>
              <w:t>. Компетенции в организации учебной деятельности</w:t>
            </w:r>
          </w:p>
        </w:tc>
      </w:tr>
      <w:tr w:rsidR="001D11AD" w:rsidRPr="00D217CB"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5.1.</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Компетентность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установлении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субъект-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субъектных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отношений</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Является одной из ведущих в системе гуманистической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педагогики. Предполагает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способность педагога 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взаимопониманию,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установлению отношений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сотрудничества, способность слушать и чувствовать, выяснять интересы и потребности других участников образовательного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процесса, готовность вступать в помогающие отношения,</w:t>
            </w:r>
            <w:r w:rsidR="00357A96" w:rsidRPr="00552A81">
              <w:rPr>
                <w:rFonts w:ascii="Times New Roman" w:hAnsi="Times New Roman" w:cs="Times New Roman"/>
                <w:lang w:val="ru-RU"/>
              </w:rPr>
              <w:t xml:space="preserve"> </w:t>
            </w:r>
            <w:r w:rsidRPr="00552A81">
              <w:rPr>
                <w:rFonts w:ascii="Times New Roman" w:hAnsi="Times New Roman" w:cs="Times New Roman"/>
                <w:lang w:val="ru-RU"/>
              </w:rPr>
              <w:t>позитивный настрой педагога</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особенностей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—компетентность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целеполагании;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—предметная компетентность;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—методическая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компетентность;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—готовность к сотрудничеству</w:t>
            </w:r>
          </w:p>
        </w:tc>
      </w:tr>
      <w:tr w:rsidR="001D11AD" w:rsidRPr="00552A81"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5.2.</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Компетентность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обеспечении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понимания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задачи и способах</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деятельности</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Добиться понимания учебного материала— главная задача педагога. Этого понимания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можно достичь путём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включения нового материала в</w:t>
            </w:r>
            <w:r w:rsidR="00357A96" w:rsidRPr="00552A81">
              <w:rPr>
                <w:rFonts w:ascii="Times New Roman" w:hAnsi="Times New Roman" w:cs="Times New Roman"/>
                <w:lang w:val="ru-RU"/>
              </w:rPr>
              <w:t xml:space="preserve"> </w:t>
            </w:r>
            <w:r w:rsidRPr="00552A81">
              <w:rPr>
                <w:rFonts w:ascii="Times New Roman" w:hAnsi="Times New Roman" w:cs="Times New Roman"/>
                <w:lang w:val="ru-RU"/>
              </w:rPr>
              <w:t>систему уже освоенных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знаний или умений и путём демонстрации практического</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применения изучаемого</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материала</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того, что знают и понимают ученики;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—свободное владение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изучаемым материалом;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—осознанное включение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нового учебного материала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систему освоенных знаний обучающихся;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—демонстрация практического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применения изучаемого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материала;</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—опора на чувственное</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восприятие</w:t>
            </w:r>
          </w:p>
        </w:tc>
      </w:tr>
      <w:tr w:rsidR="001D11AD" w:rsidRPr="00552A81"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5.3.</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Компетентность в</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педагогическом</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оценивании</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Обеспечивает процессы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стимулирования учебной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активности, создаёт условия для формирования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самооценки, определяет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процессы формирования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личностного «Я»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обучающегося, пробуждает творческие силы. Грамотное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педагогическое оценивание должно направлять развитие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учащегося от внешней оценки к самооценке. Компетентность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оценивании других должна сочетаться с самооценкой</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педагога</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функций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педагогической оценки;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видов педагогической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оценки;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того, что подлежит оцениванию в педагогической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—владение методами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педагогического оценивания;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продемонстрировать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эти методы на  конкретных примерах;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перейти от</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педагогического оценивания к</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самооценке</w:t>
            </w:r>
          </w:p>
        </w:tc>
      </w:tr>
      <w:tr w:rsidR="001D11AD" w:rsidRPr="00D217CB"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5.4.</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Компетентность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использовании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современных средств</w:t>
            </w:r>
            <w:r w:rsidR="00357A96" w:rsidRPr="00552A81">
              <w:rPr>
                <w:rFonts w:ascii="Times New Roman" w:hAnsi="Times New Roman" w:cs="Times New Roman"/>
                <w:lang w:val="ru-RU"/>
              </w:rPr>
              <w:t xml:space="preserve"> </w:t>
            </w:r>
            <w:r w:rsidRPr="00552A81">
              <w:rPr>
                <w:rFonts w:ascii="Times New Roman" w:hAnsi="Times New Roman" w:cs="Times New Roman"/>
                <w:lang w:val="ru-RU"/>
              </w:rPr>
              <w:t>и систем организации</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учебно-</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воспитательного</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процесса</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обеспечивает эффективность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учебно-воспитательного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процесса</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современных средств и методов построения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образовательного процесса;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использовать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средства и методы обучения, адекватные поставленным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задачам, уровню</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подготовленности учащихся, их индивидуальным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характеристикам;</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обосновать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выбранные методы и средства обучения</w:t>
            </w:r>
          </w:p>
        </w:tc>
      </w:tr>
      <w:tr w:rsidR="001D11AD" w:rsidRPr="00D217CB" w:rsidTr="004D59D3">
        <w:tc>
          <w:tcPr>
            <w:tcW w:w="913"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5.5.</w:t>
            </w:r>
          </w:p>
        </w:tc>
        <w:tc>
          <w:tcPr>
            <w:tcW w:w="2374"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Компетентность 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способах умственной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деятельности</w:t>
            </w:r>
          </w:p>
        </w:tc>
        <w:tc>
          <w:tcPr>
            <w:tcW w:w="326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Характеризует уровень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владения педагогом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учащимися системой</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интеллектуальных операций</w:t>
            </w:r>
          </w:p>
        </w:tc>
        <w:tc>
          <w:tcPr>
            <w:tcW w:w="3333"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—знание системы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интеллектуальных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операций;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—владение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Интеллектуальными операциями;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сформировать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интеллектуальные операции у учеников;</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—умение организовать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использование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интеллектуальных операций, адекватных решаемой задаче</w:t>
            </w:r>
          </w:p>
        </w:tc>
      </w:tr>
    </w:tbl>
    <w:p w:rsidR="001D11AD" w:rsidRPr="00552A81" w:rsidRDefault="001D11AD" w:rsidP="00223A9B">
      <w:pPr>
        <w:tabs>
          <w:tab w:val="left" w:pos="360"/>
        </w:tabs>
        <w:rPr>
          <w:rFonts w:ascii="Times New Roman" w:hAnsi="Times New Roman" w:cs="Times New Roman"/>
          <w:lang w:val="ru-RU"/>
        </w:rPr>
      </w:pPr>
    </w:p>
    <w:p w:rsidR="001D11AD" w:rsidRPr="00552A81" w:rsidRDefault="001D11AD" w:rsidP="00223A9B">
      <w:pPr>
        <w:tabs>
          <w:tab w:val="left" w:pos="360"/>
        </w:tabs>
        <w:autoSpaceDE w:val="0"/>
        <w:autoSpaceDN w:val="0"/>
        <w:adjustRightInd w:val="0"/>
        <w:rPr>
          <w:rFonts w:ascii="Times New Roman" w:hAnsi="Times New Roman" w:cs="Times New Roman"/>
          <w:color w:val="C00000"/>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Оснащение образовательного процесса в соответствии с содержательным</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наполнением учебных предметов федерального компонента государственного</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стандарта общего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Основания и цели разработки требований</w:t>
      </w:r>
      <w:r w:rsidRPr="00552A81">
        <w:rPr>
          <w:rFonts w:ascii="Times New Roman" w:hAnsi="Times New Roman" w:cs="Times New Roman"/>
          <w:lang w:val="ru-RU"/>
        </w:rPr>
        <w:t>. Настоящие требования разработаны на основе федерального компонента государственного образовательного стандарта общего образования по русскому языку для основной средней школы, базового и профильного уровней полной средней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Документ представляет собой требования к материально-техническому обеспечению учебного процесса, предъявляемые при введении государственного стандарта по русскому языку в практику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 включают перечни книгопечатной продукции (библиотечный фонд демонстрационных печатных пособий), компьютерных и информационно-коммуникационных средств, технических средств обучения (ТСО), экранно-звуковых пособий.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Рекомендации исходят из задач комплексного использования материально-технических средств обучения, перехода от репродуктивных форм учебной деятельности к самостоятельным, поисково-исследовательским видам работы, переноса акцента на аналитический компонент учебной деятельности, формирование коммуникативной культуры учащихся и развитие умений работы с различными типами информации и ее источниками. Материально-техническое обеспечение учебного процесса должно быть достаточным для эффективного решения этих задач, именно поэтому рекомендации включают не только объекты, выпускаемые в настоящее время, но и перспективные, создание которых необходимо для обеспечения ввода государственного стандарта.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разработке документа были учтены достижения практической методики, связанные с комплексным применением аудиовизуальных средств в процессе обучения русскому языку. В перечне представлены разнообразные статичные средства (схемы, таблицы, картины, транспаранты, слайды), с помощью которых повышается эффективность работы.</w:t>
      </w:r>
    </w:p>
    <w:p w:rsidR="001D11AD" w:rsidRPr="00552A81" w:rsidRDefault="001D11AD" w:rsidP="00C16A96">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Принципы отбора объектов и средств материально-технического</w:t>
      </w:r>
      <w:r w:rsidR="00C16A96" w:rsidRPr="00552A81">
        <w:rPr>
          <w:rFonts w:ascii="Times New Roman" w:hAnsi="Times New Roman" w:cs="Times New Roman"/>
          <w:b/>
          <w:bCs/>
          <w:i/>
          <w:iCs/>
          <w:lang w:val="ru-RU"/>
        </w:rPr>
        <w:t xml:space="preserve"> </w:t>
      </w:r>
      <w:r w:rsidRPr="00552A81">
        <w:rPr>
          <w:rFonts w:ascii="Times New Roman" w:hAnsi="Times New Roman" w:cs="Times New Roman"/>
          <w:b/>
          <w:bCs/>
          <w:i/>
          <w:iCs/>
          <w:lang w:val="ru-RU"/>
        </w:rPr>
        <w:t xml:space="preserve">обеспечения. </w:t>
      </w:r>
      <w:r w:rsidRPr="00552A81">
        <w:rPr>
          <w:rFonts w:ascii="Times New Roman" w:hAnsi="Times New Roman" w:cs="Times New Roman"/>
          <w:lang w:val="ru-RU"/>
        </w:rPr>
        <w:t>В настоящих требованиях представлены не конкретные названия, а, прежде всего, общая номенклатура объектов и средств материально-технического обеспечения, что объясняется особенностью современного этапа развития сектора, обеспечивающего материальные потребности школы, а также существенными изменениями, которым должны подвергнуться учебно-методические пособия в связи с введением государственного образовательного стандарта по предмету. Кроме того, в школьную практику преподавания постепенно вводятся новые носители информации, в том числе - мультимедийные, что также потребует пересмотра сложившейся системы материально-технического обеспечения учебного процесса.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могут быть уточнены и дополнены применительно к специфике конкретных образовательных учреждений, уровню их финансирования, а также исходя из последовательной разработки и накопления собственной базы материально-технических средств обучения (в том числе в виде мультимедийных продуктов, создаваемых учащимися, электронной библиотеки, видеотеки и т.п.).</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Характеристики расчета количественных показателей материально-технического обеспечения.</w:t>
      </w:r>
      <w:r w:rsidRPr="00552A81">
        <w:rPr>
          <w:rFonts w:ascii="Times New Roman" w:hAnsi="Times New Roman" w:cs="Times New Roman"/>
          <w:lang w:val="ru-RU"/>
        </w:rPr>
        <w:t xml:space="preserve"> Количество учебного оборудования приводится в требованиях в расчете на один учебный кабинет. При этом использование значительной части указанных технических средств связано с решением не только внутрипредметных, но и общеучебных задач. Оснащение этими техническими средствами кабинета русского языка рассматривается как элемент общего материально-технического оснащения образовательного учреждения. Конкретное количество указанных средств и объектов материально-технического обеспечения учитывает средний расчет наполняемости класса (25-30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Для отражения количественных показателей в рекомендациях используется следующая система символических обозначений:</w:t>
      </w:r>
    </w:p>
    <w:p w:rsidR="001D11AD" w:rsidRPr="00552A81" w:rsidRDefault="001D11AD" w:rsidP="00223A9B">
      <w:pPr>
        <w:pStyle w:val="af5"/>
        <w:numPr>
          <w:ilvl w:val="0"/>
          <w:numId w:val="3"/>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Д</w:t>
      </w:r>
      <w:r w:rsidRPr="00552A81">
        <w:rPr>
          <w:rFonts w:ascii="Times New Roman" w:hAnsi="Times New Roman" w:cs="Times New Roman"/>
          <w:lang w:val="ru-RU"/>
        </w:rPr>
        <w:t xml:space="preserve"> – демонстрационный экземпляр (1 экз., кроме специально оговоренных случаев),</w:t>
      </w:r>
    </w:p>
    <w:p w:rsidR="001D11AD" w:rsidRPr="00552A81" w:rsidRDefault="001D11AD" w:rsidP="00223A9B">
      <w:pPr>
        <w:pStyle w:val="af5"/>
        <w:numPr>
          <w:ilvl w:val="0"/>
          <w:numId w:val="3"/>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 xml:space="preserve">К </w:t>
      </w:r>
      <w:r w:rsidRPr="00552A81">
        <w:rPr>
          <w:rFonts w:ascii="Times New Roman" w:hAnsi="Times New Roman" w:cs="Times New Roman"/>
          <w:lang w:val="ru-RU"/>
        </w:rPr>
        <w:t>– полный комплект (исходя из реальной наполняемости класса),</w:t>
      </w:r>
    </w:p>
    <w:p w:rsidR="001D11AD" w:rsidRPr="00552A81" w:rsidRDefault="001D11AD" w:rsidP="00223A9B">
      <w:pPr>
        <w:pStyle w:val="af5"/>
        <w:numPr>
          <w:ilvl w:val="0"/>
          <w:numId w:val="3"/>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 xml:space="preserve">Ф </w:t>
      </w:r>
      <w:r w:rsidRPr="00552A81">
        <w:rPr>
          <w:rFonts w:ascii="Times New Roman" w:hAnsi="Times New Roman" w:cs="Times New Roman"/>
          <w:lang w:val="ru-RU"/>
        </w:rPr>
        <w:t>– комплект для фронтальной работы (примерно в два раза меньше, чем полный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комплект, то есть не менее 1 экз. на двух учащихся),</w:t>
      </w:r>
    </w:p>
    <w:p w:rsidR="001D11AD" w:rsidRPr="00552A81" w:rsidRDefault="001D11AD" w:rsidP="00223A9B">
      <w:pPr>
        <w:pStyle w:val="af5"/>
        <w:numPr>
          <w:ilvl w:val="0"/>
          <w:numId w:val="4"/>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П –</w:t>
      </w:r>
      <w:r w:rsidRPr="00552A81">
        <w:rPr>
          <w:rFonts w:ascii="Times New Roman" w:hAnsi="Times New Roman" w:cs="Times New Roman"/>
          <w:lang w:val="ru-RU"/>
        </w:rPr>
        <w:t xml:space="preserve"> комплект, необходимый для практической работы в группах, насчитывающих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 нескольку учащихся (6-7 экз.)</w:t>
      </w:r>
    </w:p>
    <w:p w:rsidR="001D11AD" w:rsidRPr="00552A81" w:rsidRDefault="001D11AD" w:rsidP="00C16A96">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Характеристика учебного кабинета.</w:t>
      </w:r>
      <w:r w:rsidRPr="00552A81">
        <w:rPr>
          <w:rFonts w:ascii="Times New Roman" w:hAnsi="Times New Roman" w:cs="Times New Roman"/>
          <w:lang w:val="ru-RU"/>
        </w:rPr>
        <w:t xml:space="preserve"> Выбор помещения, его рациональная планировка</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определяется санитарно-эпидемиологическими нормами (СанПиН 2.4.2. 178-02).</w:t>
      </w:r>
    </w:p>
    <w:p w:rsidR="001D11AD" w:rsidRPr="00552A81" w:rsidRDefault="001D11AD" w:rsidP="00C16A96">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Помещение кабинета русского языка должно быть оснащено техническими</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средствами обучения, достаточными для выполнения требований к уровню подготовки</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учащихся.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РУССКИЙ ЯЗЫК</w:t>
      </w:r>
    </w:p>
    <w:p w:rsidR="001D11AD" w:rsidRPr="00552A81" w:rsidRDefault="001D11AD" w:rsidP="00223A9B">
      <w:pPr>
        <w:pStyle w:val="a5"/>
        <w:tabs>
          <w:tab w:val="left" w:pos="360"/>
        </w:tabs>
        <w:rPr>
          <w:rFonts w:ascii="Times New Roman" w:hAnsi="Times New Roman" w:cs="Times New Roman"/>
        </w:rPr>
      </w:pP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6804"/>
        <w:gridCol w:w="2126"/>
      </w:tblGrid>
      <w:tr w:rsidR="001D11AD" w:rsidRPr="00552A81">
        <w:trPr>
          <w:cantSplit/>
          <w:trHeight w:val="612"/>
          <w:tblHeader/>
        </w:trPr>
        <w:tc>
          <w:tcPr>
            <w:tcW w:w="817" w:type="dxa"/>
          </w:tcPr>
          <w:p w:rsidR="001D11AD" w:rsidRPr="00552A81" w:rsidRDefault="001D11AD" w:rsidP="00223A9B">
            <w:pPr>
              <w:pStyle w:val="a5"/>
              <w:tabs>
                <w:tab w:val="left" w:pos="360"/>
              </w:tabs>
              <w:rPr>
                <w:rFonts w:ascii="Times New Roman" w:hAnsi="Times New Roman" w:cs="Times New Roman"/>
              </w:rPr>
            </w:pPr>
          </w:p>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Наименования объектов и средств</w:t>
            </w:r>
          </w:p>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материально-технического обеспечения</w:t>
            </w:r>
          </w:p>
        </w:tc>
        <w:tc>
          <w:tcPr>
            <w:tcW w:w="2126"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Необходимое количество </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 1</w:t>
            </w:r>
          </w:p>
        </w:tc>
        <w:tc>
          <w:tcPr>
            <w:tcW w:w="8930" w:type="dxa"/>
            <w:gridSpan w:val="2"/>
          </w:tcPr>
          <w:p w:rsidR="001D11AD" w:rsidRPr="00552A81" w:rsidRDefault="001D11AD" w:rsidP="00223A9B">
            <w:pPr>
              <w:pStyle w:val="a5"/>
              <w:tabs>
                <w:tab w:val="left" w:pos="360"/>
              </w:tabs>
              <w:rPr>
                <w:rFonts w:ascii="Times New Roman" w:hAnsi="Times New Roman" w:cs="Times New Roman"/>
                <w:caps/>
              </w:rPr>
            </w:pPr>
            <w:r w:rsidRPr="00552A81">
              <w:rPr>
                <w:rFonts w:ascii="Times New Roman" w:hAnsi="Times New Roman" w:cs="Times New Roman"/>
                <w:caps/>
              </w:rPr>
              <w:t>Библиотечный фонд (книгопечатная продукция)</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1.1</w:t>
            </w:r>
          </w:p>
        </w:tc>
        <w:tc>
          <w:tcPr>
            <w:tcW w:w="6804"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Федеральный Закон  «Об образовании»</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1.2</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Стандарт </w:t>
            </w:r>
            <w:r w:rsidR="007334FA"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русскому языку   </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1.3</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Примерная программа </w:t>
            </w:r>
            <w:r w:rsidR="007334FA"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русскому языку</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1.4</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Авторские  программы по  русскому языку</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1.5</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Учебник по русскому языку. </w:t>
            </w:r>
            <w:r w:rsidR="00C16A96" w:rsidRPr="00552A81">
              <w:rPr>
                <w:rFonts w:ascii="Times New Roman" w:hAnsi="Times New Roman" w:cs="Times New Roman"/>
                <w:lang w:val="ru-RU"/>
              </w:rPr>
              <w:t>10</w:t>
            </w:r>
            <w:r w:rsidRPr="00552A81">
              <w:rPr>
                <w:rFonts w:ascii="Times New Roman" w:hAnsi="Times New Roman" w:cs="Times New Roman"/>
                <w:lang w:val="ru-RU"/>
              </w:rPr>
              <w:t xml:space="preserve"> класс.</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1.6</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Учебник по русскому языку. </w:t>
            </w:r>
            <w:r w:rsidR="00C16A96" w:rsidRPr="00552A81">
              <w:rPr>
                <w:rFonts w:ascii="Times New Roman" w:hAnsi="Times New Roman" w:cs="Times New Roman"/>
                <w:lang w:val="ru-RU"/>
              </w:rPr>
              <w:t>11</w:t>
            </w:r>
            <w:r w:rsidRPr="00552A81">
              <w:rPr>
                <w:rFonts w:ascii="Times New Roman" w:hAnsi="Times New Roman" w:cs="Times New Roman"/>
                <w:lang w:val="ru-RU"/>
              </w:rPr>
              <w:t xml:space="preserve"> класс.</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rPr>
          <w:cantSplit/>
          <w:trHeight w:val="641"/>
        </w:trPr>
        <w:tc>
          <w:tcPr>
            <w:tcW w:w="81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rPr>
              <w:t>1.</w:t>
            </w:r>
            <w:r w:rsidR="00C16A96" w:rsidRPr="00552A81">
              <w:rPr>
                <w:rFonts w:ascii="Times New Roman" w:hAnsi="Times New Roman" w:cs="Times New Roman"/>
                <w:lang w:val="ru-RU"/>
              </w:rPr>
              <w:t>7</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 Справочные пособия (энциклопедии,    справочники по русскому языку) </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П</w:t>
            </w:r>
          </w:p>
          <w:p w:rsidR="001D11AD" w:rsidRPr="00552A81" w:rsidRDefault="001D11AD" w:rsidP="00223A9B">
            <w:pPr>
              <w:pStyle w:val="a5"/>
              <w:tabs>
                <w:tab w:val="left" w:pos="360"/>
              </w:tabs>
              <w:jc w:val="center"/>
              <w:rPr>
                <w:rFonts w:ascii="Times New Roman" w:hAnsi="Times New Roman" w:cs="Times New Roman"/>
              </w:rPr>
            </w:pP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r w:rsidR="00C16A96" w:rsidRPr="00552A81">
              <w:rPr>
                <w:rFonts w:ascii="Times New Roman" w:hAnsi="Times New Roman" w:cs="Times New Roman"/>
                <w:lang w:val="ru-RU"/>
              </w:rPr>
              <w:t>8</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Методические пособия для учителя (рекомендации к проведению уроков)</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blPrEx>
          <w:tblLook w:val="00A0"/>
        </w:tblPrEx>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8930" w:type="dxa"/>
            <w:gridSpan w:val="2"/>
          </w:tcPr>
          <w:p w:rsidR="001D11AD" w:rsidRPr="00552A81" w:rsidRDefault="001D11AD" w:rsidP="00223A9B">
            <w:pPr>
              <w:pStyle w:val="a5"/>
              <w:tabs>
                <w:tab w:val="left" w:pos="360"/>
              </w:tabs>
              <w:jc w:val="center"/>
              <w:rPr>
                <w:rFonts w:ascii="Times New Roman" w:hAnsi="Times New Roman" w:cs="Times New Roman"/>
                <w:caps/>
              </w:rPr>
            </w:pPr>
            <w:r w:rsidRPr="00552A81">
              <w:rPr>
                <w:rFonts w:ascii="Times New Roman" w:hAnsi="Times New Roman" w:cs="Times New Roman"/>
                <w:caps/>
              </w:rPr>
              <w:t>Технические средства обучения</w:t>
            </w:r>
          </w:p>
        </w:tc>
      </w:tr>
      <w:tr w:rsidR="001D11AD" w:rsidRPr="00552A81">
        <w:tblPrEx>
          <w:tblLook w:val="00A0"/>
        </w:tblPrEx>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2.1.</w:t>
            </w:r>
          </w:p>
        </w:tc>
        <w:tc>
          <w:tcPr>
            <w:tcW w:w="6804"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color w:val="000000"/>
              </w:rPr>
              <w:t>Ноутбук</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blPrEx>
          <w:tblLook w:val="00A0"/>
        </w:tblPrEx>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2.2.</w:t>
            </w:r>
          </w:p>
        </w:tc>
        <w:tc>
          <w:tcPr>
            <w:tcW w:w="6804" w:type="dxa"/>
          </w:tcPr>
          <w:p w:rsidR="001D11AD" w:rsidRPr="00552A81" w:rsidRDefault="001D11AD" w:rsidP="00223A9B">
            <w:pPr>
              <w:pStyle w:val="a5"/>
              <w:tabs>
                <w:tab w:val="left" w:pos="360"/>
              </w:tabs>
              <w:rPr>
                <w:rFonts w:ascii="Times New Roman" w:hAnsi="Times New Roman" w:cs="Times New Roman"/>
                <w:color w:val="000000"/>
              </w:rPr>
            </w:pPr>
            <w:r w:rsidRPr="00552A81">
              <w:rPr>
                <w:rFonts w:ascii="Times New Roman" w:hAnsi="Times New Roman" w:cs="Times New Roman"/>
                <w:color w:val="000000"/>
              </w:rPr>
              <w:t>Многофункциональное устройство</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blPrEx>
          <w:tblLook w:val="00A0"/>
        </w:tblPrEx>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2.3.</w:t>
            </w:r>
          </w:p>
        </w:tc>
        <w:tc>
          <w:tcPr>
            <w:tcW w:w="6804"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Мультимедиапроектор</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blPrEx>
          <w:tblLook w:val="00A0"/>
        </w:tblPrEx>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2.4.</w:t>
            </w:r>
          </w:p>
        </w:tc>
        <w:tc>
          <w:tcPr>
            <w:tcW w:w="6804"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color w:val="000000"/>
              </w:rPr>
              <w:t>Экран навесной</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C16A96" w:rsidRPr="00552A81">
        <w:tblPrEx>
          <w:tblLook w:val="00A0"/>
        </w:tblPrEx>
        <w:tc>
          <w:tcPr>
            <w:tcW w:w="817" w:type="dxa"/>
          </w:tcPr>
          <w:p w:rsidR="00C16A96" w:rsidRPr="00552A81" w:rsidRDefault="00C16A96"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2.5</w:t>
            </w:r>
          </w:p>
        </w:tc>
        <w:tc>
          <w:tcPr>
            <w:tcW w:w="6804" w:type="dxa"/>
          </w:tcPr>
          <w:p w:rsidR="00C16A96" w:rsidRPr="00552A81" w:rsidRDefault="00C16A96" w:rsidP="00223A9B">
            <w:pPr>
              <w:pStyle w:val="a5"/>
              <w:tabs>
                <w:tab w:val="left" w:pos="360"/>
              </w:tabs>
              <w:rPr>
                <w:rFonts w:ascii="Times New Roman" w:hAnsi="Times New Roman" w:cs="Times New Roman"/>
                <w:color w:val="000000"/>
                <w:lang w:val="ru-RU"/>
              </w:rPr>
            </w:pPr>
            <w:r w:rsidRPr="00552A81">
              <w:rPr>
                <w:rFonts w:ascii="Times New Roman" w:hAnsi="Times New Roman" w:cs="Times New Roman"/>
                <w:color w:val="000000"/>
                <w:lang w:val="ru-RU"/>
              </w:rPr>
              <w:t>Акустическая система</w:t>
            </w:r>
          </w:p>
        </w:tc>
        <w:tc>
          <w:tcPr>
            <w:tcW w:w="2126" w:type="dxa"/>
          </w:tcPr>
          <w:p w:rsidR="00C16A96" w:rsidRPr="00552A81" w:rsidRDefault="00C16A96" w:rsidP="00223A9B">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Д</w:t>
            </w:r>
          </w:p>
        </w:tc>
      </w:tr>
    </w:tbl>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ЛИТЕРАТУРА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Основания и цели разработки требований.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разработаны на основе федерального компонента государственных образовательных стандартов среднего общего образования по литературе.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 представляют собой рекомендации к материально-техническому обеспечению учебного процесса, предъявляемые в условиях перехода образовательных учреждений Российской Федерации, реализующих программы общего образования, на новые государственные стандарты общего образования по литературе. Они включают перечни книгопечатной продукции (библиотечный фонд), демонстрационных печатных пособий, компьютерных и информационно-коммуникационных средств, экранно- звуковых пособий, технических средств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перечнях объектов и средств материально-технического обеспечения, вошедших в состав настоящих требований, представлены не конкретные названия, а, прежде всего, общая номенклатура объектов. Это вызвано тем, что в современных условиях происходит перестройка промышленного сектора, обеспечивающего материальные потребности школы, существенно меняется содержательная основа учебников и учебных пособий, вводятся в широкую практику преподавания принципиально новые носители информации. Так, например, значительная часть учебных материалов, в том числе справочно-энциклопедическая литература, комплекты иллюстраций, таблицы все чаще размещаются не на полиграфических, а на мультимедийных носителях. Появляется возможность их сетевого распространения и формирования на базе учебного кабинета собственной электронной библиотеки. Кроме того, многие средства и объекты материально-технического обеспечения являются взаимозаменяемыми, поскольку их использование призвано обеспечить не только преподавание конкретных предметных тем, но и, прежде всего, создание условий для формирования и развития умений и навыков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Таким образом, настоящие рекомендации выполняют функцию ориентира в создании целостной предметно-развивающей среды, необходимой для реализации требований куровню подготовки выпускников на каждой ступени общего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Они исходят из задач комплексного использования материально-технических средств обучения, перехода от репродуктивных форм учебной деятельности к самостоятельным,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поисково-исследовательским видам работы, переноса акцента на аналитический компонент учебной деятельности, формирование коммуникативной культуры учащихся и развитие умений работы с различными типами информации и ее источников.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могут быть уточнены и дополнены применительно к специфике конкретных образовательных учреждений, условиям их финансирования, а также исходя из последовательной разработки и накопления собственной базы материально-технических средств обучения (в том числе в виде мультимедийных продуктов, создаваемых учащимися, электронной библиотеки, видеотеки и т.п.).</w:t>
      </w:r>
    </w:p>
    <w:p w:rsidR="001D11AD" w:rsidRPr="00552A81" w:rsidRDefault="001D11AD" w:rsidP="00C16A96">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Специфика подходов к отбору объектов и средств материально-технического</w:t>
      </w:r>
      <w:r w:rsidR="00C16A96" w:rsidRPr="00552A81">
        <w:rPr>
          <w:rFonts w:ascii="Times New Roman" w:hAnsi="Times New Roman" w:cs="Times New Roman"/>
          <w:b/>
          <w:bCs/>
          <w:lang w:val="ru-RU"/>
        </w:rPr>
        <w:t xml:space="preserve"> </w:t>
      </w:r>
      <w:r w:rsidRPr="00552A81">
        <w:rPr>
          <w:rFonts w:ascii="Times New Roman" w:hAnsi="Times New Roman" w:cs="Times New Roman"/>
          <w:b/>
          <w:bCs/>
          <w:lang w:val="ru-RU"/>
        </w:rPr>
        <w:t>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Помещение кабинета литературы должно быть оснащено книгопечатной</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продукцией, демонстрационными пособиями на бумажном и электронном носителях,</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экранно-звуковыми пособиями, техническими средствами обучения, создающими дополнительные условия для повышения качества подготовки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Особую роль в этом отношении играет создание технических условий для использования компьютерных и информационно-коммуникативных средств обучения (в</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том числе для передачи, обработки, организации хранения и накопления данных,</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сетевого обмена информацией, использования различных форм презентации результатов познавательной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Реализация принципа вариативности;  учет внутрипредметных и межпредметных связей.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Учебная техника и наглядные средства обучения помогают реализовать</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межпредметные связи литературы с другими дисциплинами. Интерпретация</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литературного произведения в других видах искусств (в иллюстрациях художников, 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музыке, в киноверсии) позволяет выйти за рамки художественного произведения, найтиобщие точки соприкосновения между литературой, живописью, графикой, архитектурой,</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музыкой, формирует культурный кругозор и содействует глубокому пониманию</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литературного произведения. Видеофильмы, рассказывающие о жизни и творчестве</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писателей, представляющих литературные экскурсии, передают атмосферу жизни того или иного художника слова, формируют у ученика представления об историческом контексте творчества писателя.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Наглядные средства обучения способствуют не только более глубокому постижению</w:t>
      </w:r>
      <w:r w:rsidR="00C16A96" w:rsidRPr="00552A81">
        <w:rPr>
          <w:rFonts w:ascii="Times New Roman" w:hAnsi="Times New Roman" w:cs="Times New Roman"/>
          <w:lang w:val="ru-RU"/>
        </w:rPr>
        <w:t xml:space="preserve"> </w:t>
      </w:r>
      <w:r w:rsidRPr="00552A81">
        <w:rPr>
          <w:rFonts w:ascii="Times New Roman" w:hAnsi="Times New Roman" w:cs="Times New Roman"/>
          <w:lang w:val="ru-RU"/>
        </w:rPr>
        <w:t xml:space="preserve">знаний и приобретению необходимых умений, но и содействуют решению задач дифференцированного образования (в первую очередь реализации этих задач помогает раздаточный материал, ориентированный на самостоятельную работу учащихся). Видео-фильмы на мультимедийной основе и учебные </w:t>
      </w:r>
      <w:r w:rsidRPr="00552A81">
        <w:rPr>
          <w:rFonts w:ascii="Times New Roman" w:hAnsi="Times New Roman" w:cs="Times New Roman"/>
        </w:rPr>
        <w:t>CD</w:t>
      </w:r>
      <w:r w:rsidRPr="00552A81">
        <w:rPr>
          <w:rFonts w:ascii="Times New Roman" w:hAnsi="Times New Roman" w:cs="Times New Roman"/>
          <w:lang w:val="ru-RU"/>
        </w:rPr>
        <w:t>-</w:t>
      </w:r>
      <w:r w:rsidRPr="00552A81">
        <w:rPr>
          <w:rFonts w:ascii="Times New Roman" w:hAnsi="Times New Roman" w:cs="Times New Roman"/>
        </w:rPr>
        <w:t>ROM</w:t>
      </w:r>
      <w:r w:rsidRPr="00552A81">
        <w:rPr>
          <w:rFonts w:ascii="Times New Roman" w:hAnsi="Times New Roman" w:cs="Times New Roman"/>
          <w:lang w:val="ru-RU"/>
        </w:rPr>
        <w:t xml:space="preserve"> по литературе позволяют познакомить учащихся с широкой, разнообразной, полной информацией по тому или иному вопросу и дать им возможность самостоятельно выбрать степень глубины этого знакомства. Звуковые пособия являются наиболее органичными средствами обучения на уроках литературы, поскольку выразительное чтение, работа над интонационно-смысловой структурой текста - важнейшие приемы в методике изучения литературы</w:t>
      </w:r>
    </w:p>
    <w:p w:rsidR="001D11AD" w:rsidRPr="00552A81" w:rsidRDefault="001D11AD" w:rsidP="00C16A96">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Характеристика расчета количественных показателей материально-технического 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Количество учебного оборудования приводится в требованиях в расчете на один учебный кабинет. При этом использование значительной части указанных технических средств связано с выполнением не только внутри предметных, но и обще учебных задач.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Оснащение этими техническими средствами кабинета литературы рассматривается как элемент общего материально-технического оснащения образовательного учреждения и соответствует Санитарно-эпидемиологическим правилам и нормам (СанПиН 2.4.2. 178-02.</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Конкретное количество указанных в рекомендациях средств и объектов материально-технического обеспечения учитывает средний расчет наполняемости класса(25-30 учащихся). Для отражения количественных показателей в таблице используется следующая система символических обозначений:</w:t>
      </w:r>
    </w:p>
    <w:p w:rsidR="001D11AD" w:rsidRPr="00552A81" w:rsidRDefault="001D11AD" w:rsidP="00223A9B">
      <w:pPr>
        <w:pStyle w:val="af5"/>
        <w:numPr>
          <w:ilvl w:val="0"/>
          <w:numId w:val="4"/>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b/>
          <w:bCs/>
          <w:lang w:val="ru-RU"/>
        </w:rPr>
        <w:t xml:space="preserve">Д </w:t>
      </w:r>
      <w:r w:rsidRPr="00552A81">
        <w:rPr>
          <w:rFonts w:ascii="Times New Roman" w:hAnsi="Times New Roman" w:cs="Times New Roman"/>
          <w:lang w:val="ru-RU"/>
        </w:rPr>
        <w:t>– демонстрационный экземпляр (1 экз., кроме специально оговоренных случаев),</w:t>
      </w:r>
    </w:p>
    <w:p w:rsidR="001D11AD" w:rsidRPr="00552A81" w:rsidRDefault="001D11AD" w:rsidP="00223A9B">
      <w:pPr>
        <w:pStyle w:val="af5"/>
        <w:numPr>
          <w:ilvl w:val="0"/>
          <w:numId w:val="4"/>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 xml:space="preserve">К </w:t>
      </w:r>
      <w:r w:rsidRPr="00552A81">
        <w:rPr>
          <w:rFonts w:ascii="Times New Roman" w:hAnsi="Times New Roman" w:cs="Times New Roman"/>
          <w:lang w:val="ru-RU"/>
        </w:rPr>
        <w:t>– полный комплект (исходя из реальной наполняемости класса),</w:t>
      </w:r>
      <w:r w:rsidRPr="00552A81">
        <w:rPr>
          <w:rFonts w:ascii="Times New Roman" w:hAnsi="Times New Roman" w:cs="Times New Roman"/>
          <w:b/>
          <w:bCs/>
          <w:lang w:val="ru-RU"/>
        </w:rPr>
        <w:t>Ф</w:t>
      </w:r>
      <w:r w:rsidRPr="00552A81">
        <w:rPr>
          <w:rFonts w:ascii="Times New Roman" w:hAnsi="Times New Roman" w:cs="Times New Roman"/>
          <w:lang w:val="ru-RU"/>
        </w:rPr>
        <w:t xml:space="preserve"> – комплект для фронтальной работы (примерно в два раза меньше, чем полный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комплект, то есть не менее 1 экз. на двух учащихся),</w:t>
      </w:r>
    </w:p>
    <w:p w:rsidR="001D11AD" w:rsidRPr="00552A81" w:rsidRDefault="001D11AD" w:rsidP="00223A9B">
      <w:pPr>
        <w:pStyle w:val="af5"/>
        <w:numPr>
          <w:ilvl w:val="0"/>
          <w:numId w:val="5"/>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П</w:t>
      </w:r>
      <w:r w:rsidRPr="00552A81">
        <w:rPr>
          <w:rFonts w:ascii="Times New Roman" w:hAnsi="Times New Roman" w:cs="Times New Roman"/>
          <w:lang w:val="ru-RU"/>
        </w:rPr>
        <w:t xml:space="preserve"> – комплект, необходимый для практической работы в группах, насчитывающих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несколько учащихся (6-7 экз.).</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Перечень основных писательских имен и произведений, изучение творчества</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которых должно быть обеспечено наглядными средствами обучения.</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Реализация программ среднего общего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 xml:space="preserve">Русская литература </w:t>
      </w:r>
      <w:r w:rsidRPr="00552A81">
        <w:rPr>
          <w:rFonts w:ascii="Times New Roman" w:hAnsi="Times New Roman" w:cs="Times New Roman"/>
          <w:b/>
          <w:bCs/>
          <w:i/>
          <w:iCs/>
        </w:rPr>
        <w:t>XIX</w:t>
      </w:r>
      <w:r w:rsidRPr="00552A81">
        <w:rPr>
          <w:rFonts w:ascii="Times New Roman" w:hAnsi="Times New Roman" w:cs="Times New Roman"/>
          <w:b/>
          <w:bCs/>
          <w:i/>
          <w:iCs/>
          <w:lang w:val="ru-RU"/>
        </w:rPr>
        <w:t xml:space="preserve"> века:</w:t>
      </w:r>
      <w:r w:rsidRPr="00552A81">
        <w:rPr>
          <w:rFonts w:ascii="Times New Roman" w:hAnsi="Times New Roman" w:cs="Times New Roman"/>
          <w:lang w:val="ru-RU"/>
        </w:rPr>
        <w:t xml:space="preserve"> драма «Гроза» А.Н. Островского; роман«Обломов» И.А. Гончарова; роман «Отцы и дети» И.С. Тургенева; лирика Ф.И. Тютчеваи А.А. Фета; произведения А.К. Толстого; лирика и поэма «Кому на Руси жить хорошо»Н.А. Некрасова; произведения Н.С. Лескова; «История одного города» М.Е. Салтыкова-Щедрина; роман «Преступление и наказание» Ф.М. Достоевского; роман-эпопея «Войнаи мир» Л.Н. Толстого; рассказы и пьеса «Вишневый сад» А.П. Чехова.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 xml:space="preserve">Русская литература </w:t>
      </w:r>
      <w:r w:rsidRPr="00552A81">
        <w:rPr>
          <w:rFonts w:ascii="Times New Roman" w:hAnsi="Times New Roman" w:cs="Times New Roman"/>
          <w:b/>
          <w:bCs/>
          <w:i/>
          <w:iCs/>
        </w:rPr>
        <w:t>XX</w:t>
      </w:r>
      <w:r w:rsidRPr="00552A81">
        <w:rPr>
          <w:rFonts w:ascii="Times New Roman" w:hAnsi="Times New Roman" w:cs="Times New Roman"/>
          <w:b/>
          <w:bCs/>
          <w:i/>
          <w:iCs/>
          <w:lang w:val="ru-RU"/>
        </w:rPr>
        <w:t xml:space="preserve"> века:</w:t>
      </w:r>
      <w:r w:rsidRPr="00552A81">
        <w:rPr>
          <w:rFonts w:ascii="Times New Roman" w:hAnsi="Times New Roman" w:cs="Times New Roman"/>
          <w:lang w:val="ru-RU"/>
        </w:rPr>
        <w:t xml:space="preserve"> лирика и рассказы И.А. Бунина; пьеса «На дне» М. Горького; поэзия конца </w:t>
      </w:r>
      <w:r w:rsidRPr="00552A81">
        <w:rPr>
          <w:rFonts w:ascii="Times New Roman" w:hAnsi="Times New Roman" w:cs="Times New Roman"/>
        </w:rPr>
        <w:t>XIX</w:t>
      </w:r>
      <w:r w:rsidRPr="00552A81">
        <w:rPr>
          <w:rFonts w:ascii="Times New Roman" w:hAnsi="Times New Roman" w:cs="Times New Roman"/>
          <w:lang w:val="ru-RU"/>
        </w:rPr>
        <w:t xml:space="preserve"> – начала </w:t>
      </w:r>
      <w:r w:rsidRPr="00552A81">
        <w:rPr>
          <w:rFonts w:ascii="Times New Roman" w:hAnsi="Times New Roman" w:cs="Times New Roman"/>
        </w:rPr>
        <w:t>XX</w:t>
      </w:r>
      <w:r w:rsidRPr="00552A81">
        <w:rPr>
          <w:rFonts w:ascii="Times New Roman" w:hAnsi="Times New Roman" w:cs="Times New Roman"/>
          <w:lang w:val="ru-RU"/>
        </w:rPr>
        <w:t xml:space="preserve"> вв.; лирика и поэма «Двенадцать» А.А. Блока;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лирика и поэма «Облако в штанах» В.В. Маяковского; лирика и поэмы С.А. Есенина;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лирика М.И. Цветаевой, О.Э. Мандельштама; лирика и поэма «Реквием» А.А. Ахматовой; лирика и роман «Доктор Живаго» Б.Л. Пастернака; романы «Белая гвардия» и «Мастер и Маргарита» М.А. Булгакова; произведения А.П. Платонова; роман-эпопея «Тихий Дон» М.А. Шолохова; лирика А.Т. Твардовского, новеллы из цикла «Колымские рассказы» В.Т. Шаламова; повесть «Один день Ивана Денисовича» А.И. Солженицына;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проза, поэзия, драматургия второй половины </w:t>
      </w:r>
      <w:r w:rsidRPr="00552A81">
        <w:rPr>
          <w:rFonts w:ascii="Times New Roman" w:hAnsi="Times New Roman" w:cs="Times New Roman"/>
        </w:rPr>
        <w:t>XX</w:t>
      </w:r>
      <w:r w:rsidRPr="00552A81">
        <w:rPr>
          <w:rFonts w:ascii="Times New Roman" w:hAnsi="Times New Roman" w:cs="Times New Roman"/>
          <w:lang w:val="ru-RU"/>
        </w:rPr>
        <w:t xml:space="preserve"> века; литература народов России.</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6804"/>
        <w:gridCol w:w="2126"/>
      </w:tblGrid>
      <w:tr w:rsidR="001D11AD" w:rsidRPr="00552A81">
        <w:trPr>
          <w:cantSplit/>
          <w:trHeight w:val="611"/>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Наименования объектов и средств</w:t>
            </w:r>
          </w:p>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материально-технического обеспечения</w:t>
            </w:r>
          </w:p>
        </w:tc>
        <w:tc>
          <w:tcPr>
            <w:tcW w:w="2126"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Необходимое количество</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8930"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caps/>
              </w:rPr>
              <w:t>Библиотечный фонд (книгопечатная продукция)</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1.1</w:t>
            </w:r>
          </w:p>
        </w:tc>
        <w:tc>
          <w:tcPr>
            <w:tcW w:w="6804" w:type="dxa"/>
          </w:tcPr>
          <w:p w:rsidR="001D11AD" w:rsidRPr="00552A81" w:rsidRDefault="001D11AD" w:rsidP="00223A9B">
            <w:pPr>
              <w:pStyle w:val="a5"/>
              <w:tabs>
                <w:tab w:val="left" w:pos="360"/>
              </w:tabs>
              <w:rPr>
                <w:rFonts w:ascii="Times New Roman" w:hAnsi="Times New Roman" w:cs="Times New Roman"/>
                <w:caps/>
                <w:lang w:val="ru-RU"/>
              </w:rPr>
            </w:pPr>
            <w:r w:rsidRPr="00552A81">
              <w:rPr>
                <w:rFonts w:ascii="Times New Roman" w:hAnsi="Times New Roman" w:cs="Times New Roman"/>
                <w:lang w:val="ru-RU"/>
              </w:rPr>
              <w:t xml:space="preserve">Стандарт </w:t>
            </w:r>
            <w:r w:rsidR="007334FA"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литературе</w:t>
            </w:r>
          </w:p>
        </w:tc>
        <w:tc>
          <w:tcPr>
            <w:tcW w:w="2126" w:type="dxa"/>
          </w:tcPr>
          <w:p w:rsidR="001D11AD" w:rsidRPr="00552A81" w:rsidRDefault="001D11AD" w:rsidP="00223A9B">
            <w:pPr>
              <w:pStyle w:val="a5"/>
              <w:tabs>
                <w:tab w:val="left" w:pos="360"/>
              </w:tabs>
              <w:jc w:val="center"/>
              <w:rPr>
                <w:rFonts w:ascii="Times New Roman" w:hAnsi="Times New Roman" w:cs="Times New Roman"/>
                <w:caps/>
              </w:rPr>
            </w:pPr>
            <w:r w:rsidRPr="00552A81">
              <w:rPr>
                <w:rFonts w:ascii="Times New Roman" w:hAnsi="Times New Roman" w:cs="Times New Roman"/>
                <w:caps/>
              </w:rPr>
              <w:t>Д</w:t>
            </w:r>
          </w:p>
          <w:p w:rsidR="001D11AD" w:rsidRPr="00552A81" w:rsidRDefault="001D11AD" w:rsidP="00223A9B">
            <w:pPr>
              <w:pStyle w:val="a5"/>
              <w:tabs>
                <w:tab w:val="left" w:pos="360"/>
              </w:tabs>
              <w:jc w:val="center"/>
              <w:rPr>
                <w:rFonts w:ascii="Times New Roman" w:hAnsi="Times New Roman" w:cs="Times New Roman"/>
                <w:caps/>
              </w:rPr>
            </w:pP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1.2</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Примерная программа </w:t>
            </w:r>
            <w:r w:rsidR="007334FA"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литературе</w:t>
            </w:r>
          </w:p>
        </w:tc>
        <w:tc>
          <w:tcPr>
            <w:tcW w:w="2126" w:type="dxa"/>
          </w:tcPr>
          <w:p w:rsidR="001D11AD" w:rsidRPr="00552A81" w:rsidRDefault="001D11AD" w:rsidP="00223A9B">
            <w:pPr>
              <w:pStyle w:val="a5"/>
              <w:tabs>
                <w:tab w:val="left" w:pos="360"/>
              </w:tabs>
              <w:jc w:val="center"/>
              <w:rPr>
                <w:rFonts w:ascii="Times New Roman" w:hAnsi="Times New Roman" w:cs="Times New Roman"/>
                <w:caps/>
              </w:rPr>
            </w:pPr>
            <w:r w:rsidRPr="00552A81">
              <w:rPr>
                <w:rFonts w:ascii="Times New Roman" w:hAnsi="Times New Roman" w:cs="Times New Roman"/>
                <w:caps/>
              </w:rPr>
              <w:t>Д</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1.3</w:t>
            </w:r>
          </w:p>
        </w:tc>
        <w:tc>
          <w:tcPr>
            <w:tcW w:w="6804"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Авторские программы по литературе</w:t>
            </w:r>
          </w:p>
        </w:tc>
        <w:tc>
          <w:tcPr>
            <w:tcW w:w="2126" w:type="dxa"/>
          </w:tcPr>
          <w:p w:rsidR="001D11AD" w:rsidRPr="00552A81" w:rsidRDefault="001D11AD" w:rsidP="00223A9B">
            <w:pPr>
              <w:pStyle w:val="a5"/>
              <w:tabs>
                <w:tab w:val="left" w:pos="360"/>
              </w:tabs>
              <w:jc w:val="center"/>
              <w:rPr>
                <w:rFonts w:ascii="Times New Roman" w:hAnsi="Times New Roman" w:cs="Times New Roman"/>
                <w:caps/>
              </w:rPr>
            </w:pPr>
            <w:r w:rsidRPr="00552A81">
              <w:rPr>
                <w:rFonts w:ascii="Times New Roman" w:hAnsi="Times New Roman" w:cs="Times New Roman"/>
                <w:caps/>
              </w:rPr>
              <w:t>Д</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1.4</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Учебник по литературе. </w:t>
            </w:r>
            <w:r w:rsidR="000B3201" w:rsidRPr="00552A81">
              <w:rPr>
                <w:rFonts w:ascii="Times New Roman" w:hAnsi="Times New Roman" w:cs="Times New Roman"/>
                <w:lang w:val="ru-RU"/>
              </w:rPr>
              <w:t>10</w:t>
            </w:r>
            <w:r w:rsidRPr="00552A81">
              <w:rPr>
                <w:rFonts w:ascii="Times New Roman" w:hAnsi="Times New Roman" w:cs="Times New Roman"/>
                <w:lang w:val="ru-RU"/>
              </w:rPr>
              <w:t xml:space="preserve"> кл.</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1.5</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Учебник по литературе. </w:t>
            </w:r>
            <w:r w:rsidR="000B3201" w:rsidRPr="00552A81">
              <w:rPr>
                <w:rFonts w:ascii="Times New Roman" w:hAnsi="Times New Roman" w:cs="Times New Roman"/>
                <w:lang w:val="ru-RU"/>
              </w:rPr>
              <w:t>11</w:t>
            </w:r>
            <w:r w:rsidRPr="00552A81">
              <w:rPr>
                <w:rFonts w:ascii="Times New Roman" w:hAnsi="Times New Roman" w:cs="Times New Roman"/>
                <w:lang w:val="ru-RU"/>
              </w:rPr>
              <w:t xml:space="preserve"> кл.</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r w:rsidR="000B3201" w:rsidRPr="00552A81">
              <w:rPr>
                <w:rFonts w:ascii="Times New Roman" w:hAnsi="Times New Roman" w:cs="Times New Roman"/>
                <w:lang w:val="ru-RU"/>
              </w:rPr>
              <w:t>6</w:t>
            </w:r>
          </w:p>
        </w:tc>
        <w:tc>
          <w:tcPr>
            <w:tcW w:w="6804"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Художественная литература</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r w:rsidR="000B3201" w:rsidRPr="00552A81">
              <w:rPr>
                <w:rFonts w:ascii="Times New Roman" w:hAnsi="Times New Roman" w:cs="Times New Roman"/>
                <w:lang w:val="ru-RU"/>
              </w:rPr>
              <w:t>7</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Методические пособия по литературе для учителя</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r w:rsidR="000B3201" w:rsidRPr="00552A81">
              <w:rPr>
                <w:rFonts w:ascii="Times New Roman" w:hAnsi="Times New Roman" w:cs="Times New Roman"/>
                <w:lang w:val="ru-RU"/>
              </w:rPr>
              <w:t>8</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Справочно-энциклопедическая литература (Словарь литературоведческих терминов, словарь юного филолога, Лермонтовская, Пушкинская энциклопедии и проч.) </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8930"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ПЕЧАТНЫЕ ПОСОБИЯ</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2.1</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Портреты писателей (русских и зарубежных)</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w:t>
            </w:r>
          </w:p>
        </w:tc>
        <w:tc>
          <w:tcPr>
            <w:tcW w:w="893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caps/>
              </w:rPr>
              <w:t>Учебно-практическое оборудование</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w:t>
            </w:r>
          </w:p>
        </w:tc>
        <w:tc>
          <w:tcPr>
            <w:tcW w:w="6804"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Стол учительский с тумбой</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Ученические столы 2-хместные с комплектом стульев</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blPrEx>
          <w:tblLook w:val="00A0"/>
        </w:tblPrEx>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4. </w:t>
            </w:r>
          </w:p>
        </w:tc>
        <w:tc>
          <w:tcPr>
            <w:tcW w:w="8930" w:type="dxa"/>
            <w:gridSpan w:val="2"/>
          </w:tcPr>
          <w:p w:rsidR="001D11AD" w:rsidRPr="00552A81" w:rsidRDefault="001D11AD" w:rsidP="00223A9B">
            <w:pPr>
              <w:pStyle w:val="a5"/>
              <w:tabs>
                <w:tab w:val="left" w:pos="360"/>
              </w:tabs>
              <w:jc w:val="center"/>
              <w:rPr>
                <w:rFonts w:ascii="Times New Roman" w:hAnsi="Times New Roman" w:cs="Times New Roman"/>
                <w:caps/>
              </w:rPr>
            </w:pPr>
            <w:r w:rsidRPr="00552A81">
              <w:rPr>
                <w:rFonts w:ascii="Times New Roman" w:hAnsi="Times New Roman" w:cs="Times New Roman"/>
                <w:caps/>
              </w:rPr>
              <w:t>Технические средства обучения</w:t>
            </w:r>
          </w:p>
        </w:tc>
      </w:tr>
      <w:tr w:rsidR="001D11AD" w:rsidRPr="00552A81">
        <w:tblPrEx>
          <w:tblLook w:val="00A0"/>
        </w:tblPrEx>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4.1</w:t>
            </w:r>
          </w:p>
        </w:tc>
        <w:tc>
          <w:tcPr>
            <w:tcW w:w="6804"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color w:val="000000"/>
              </w:rPr>
              <w:t>Ноутбук</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blPrEx>
          <w:tblLook w:val="00A0"/>
        </w:tblPrEx>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4.2</w:t>
            </w:r>
          </w:p>
        </w:tc>
        <w:tc>
          <w:tcPr>
            <w:tcW w:w="6804" w:type="dxa"/>
          </w:tcPr>
          <w:p w:rsidR="001D11AD" w:rsidRPr="00552A81" w:rsidRDefault="000B3201" w:rsidP="00223A9B">
            <w:pPr>
              <w:pStyle w:val="a5"/>
              <w:tabs>
                <w:tab w:val="left" w:pos="360"/>
              </w:tabs>
              <w:rPr>
                <w:rFonts w:ascii="Times New Roman" w:hAnsi="Times New Roman" w:cs="Times New Roman"/>
                <w:color w:val="000000"/>
                <w:lang w:val="ru-RU"/>
              </w:rPr>
            </w:pPr>
            <w:r w:rsidRPr="00552A81">
              <w:rPr>
                <w:rFonts w:ascii="Times New Roman" w:hAnsi="Times New Roman" w:cs="Times New Roman"/>
                <w:color w:val="000000"/>
                <w:lang w:val="ru-RU"/>
              </w:rPr>
              <w:t>Принтер</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blPrEx>
          <w:tblLook w:val="00A0"/>
        </w:tblPrEx>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4.3</w:t>
            </w:r>
          </w:p>
        </w:tc>
        <w:tc>
          <w:tcPr>
            <w:tcW w:w="6804"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Мультимедиапроектор</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blPrEx>
          <w:tblLook w:val="00A0"/>
        </w:tblPrEx>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4.4</w:t>
            </w:r>
          </w:p>
        </w:tc>
        <w:tc>
          <w:tcPr>
            <w:tcW w:w="6804"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color w:val="000000"/>
              </w:rPr>
              <w:t>Экран навесной</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bl>
    <w:p w:rsidR="001D11AD" w:rsidRPr="00552A81" w:rsidRDefault="001D11AD" w:rsidP="00223A9B">
      <w:pPr>
        <w:tabs>
          <w:tab w:val="left" w:pos="360"/>
        </w:tabs>
        <w:autoSpaceDE w:val="0"/>
        <w:autoSpaceDN w:val="0"/>
        <w:adjustRightInd w:val="0"/>
        <w:rPr>
          <w:rFonts w:ascii="Times New Roman" w:hAnsi="Times New Roman" w:cs="Times New Roman"/>
          <w:color w:val="C00000"/>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ИНОСТРАННЫЙ ЯЗЫК</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Основания и цели разработки требований.</w:t>
      </w:r>
      <w:r w:rsidRPr="00552A81">
        <w:rPr>
          <w:rFonts w:ascii="Times New Roman" w:hAnsi="Times New Roman" w:cs="Times New Roman"/>
          <w:lang w:val="ru-RU"/>
        </w:rPr>
        <w:t xml:space="preserve"> Настоящие рекомендации разработаны на основе федерального компонента государственного образовательного стандарта общего образования по иностранному языку (для основной средней школы, базового и профильного уровней средней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Рекомендации представляют собой требования к материально-техническому обеспечению учебного процесса, предъявляемые при введении государственного стандарта по иностранному языку в практику обучения. Они включают перечни книгопечатной продукции (библиотечный фонд), демонстрационных печатных пособий, компьютерных и информационно-коммуникационных средств, технических средств обучения, экранно-звуковых пособий.</w:t>
      </w:r>
    </w:p>
    <w:p w:rsidR="001D11AD" w:rsidRPr="00552A81" w:rsidRDefault="001D11AD" w:rsidP="000B3201">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Специфика подходов к отбору объектов и средств материально-технического</w:t>
      </w:r>
      <w:r w:rsidR="000B3201" w:rsidRPr="00552A81">
        <w:rPr>
          <w:rFonts w:ascii="Times New Roman" w:hAnsi="Times New Roman" w:cs="Times New Roman"/>
          <w:b/>
          <w:bCs/>
          <w:lang w:val="ru-RU"/>
        </w:rPr>
        <w:t xml:space="preserve"> </w:t>
      </w:r>
      <w:r w:rsidRPr="00552A81">
        <w:rPr>
          <w:rFonts w:ascii="Times New Roman" w:hAnsi="Times New Roman" w:cs="Times New Roman"/>
          <w:b/>
          <w:bCs/>
          <w:lang w:val="ru-RU"/>
        </w:rPr>
        <w:t>обеспечения.</w:t>
      </w:r>
      <w:r w:rsidRPr="00552A81">
        <w:rPr>
          <w:rFonts w:ascii="Times New Roman" w:hAnsi="Times New Roman" w:cs="Times New Roman"/>
          <w:lang w:val="ru-RU"/>
        </w:rPr>
        <w:t xml:space="preserve"> В перечнях объектов и средств материально-технического обеспечения, вошедших в состав настоящих рекомендаций, представлены не конкретные названия, а, прежде всего, общая номенклатура объектов. Это вызвано тем, что в условиях модернизации школьного образования существенно меняется содержательная основа учебников и учебных пособий, вводятся в широкую практику преподавания принципиально новые носители информации. Так, например, значительная часть учебных материалов, в том числе тексты источников, комплекты иллюстраций, карты, таблицы, все чаще размещаются не на полиграфических, а на мультимедийных носителях. Многие средства и объекты материально-технического обеспечения являются взаимозаменяемыми. Они нацелены на создание условий для формирования и развития коммуникативных умений и языковых навыков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Таким образом, настоящие рекомендации выполняют функцию ориентира в создании эффективной обучающей среды, необходимой для реализации требований к уровню подготовки выпускников на каждой ступени обучения, установленных стандартом. Они исходят из задач комплексного использования материально- технических средств обучения, перехода от репродуктивных форм учебной деятельности к самостоятельным, творческим видам работы, переноса акцента на формирование коммуникативной культуры учащихся и развитие умений работы с различными типами информации и ее источников.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рекомендации могут быть уточнены и дополнены применительно к специфике конкретных образовательных учреждений, уровню их финансирования, а также исходя из последовательной разработки и накопления собственной базы материально-технических средств обучения (в том числе в виде мультимедийных продуктов, создаваемых учащимися, видеотеки и т.п.).</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Реализация принципа вариативности; преемственность учёт внутрипредметных и межпредметных связей.</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Принципы преемственности на разных этапах обучения и внутрипредметных связей</w:t>
      </w:r>
      <w:r w:rsidR="000B3201" w:rsidRPr="00552A81">
        <w:rPr>
          <w:rFonts w:ascii="Times New Roman" w:hAnsi="Times New Roman" w:cs="Times New Roman"/>
          <w:i/>
          <w:iCs/>
          <w:lang w:val="ru-RU"/>
        </w:rPr>
        <w:t xml:space="preserve"> </w:t>
      </w:r>
      <w:r w:rsidRPr="00552A81">
        <w:rPr>
          <w:rFonts w:ascii="Times New Roman" w:hAnsi="Times New Roman" w:cs="Times New Roman"/>
          <w:i/>
          <w:iCs/>
          <w:lang w:val="ru-RU"/>
        </w:rPr>
        <w:t>реализуются за счёт включения в перечень объектов и средств обучения серий</w:t>
      </w:r>
      <w:r w:rsidR="00C12F6A" w:rsidRPr="00552A81">
        <w:rPr>
          <w:rFonts w:ascii="Times New Roman" w:hAnsi="Times New Roman" w:cs="Times New Roman"/>
          <w:i/>
          <w:iCs/>
          <w:lang w:val="ru-RU"/>
        </w:rPr>
        <w:t xml:space="preserve"> </w:t>
      </w:r>
      <w:r w:rsidRPr="00552A81">
        <w:rPr>
          <w:rFonts w:ascii="Times New Roman" w:hAnsi="Times New Roman" w:cs="Times New Roman"/>
          <w:i/>
          <w:iCs/>
          <w:lang w:val="ru-RU"/>
        </w:rPr>
        <w:t>(линеек) УМК (учебника, рабочей тетради, аудиокассеты, книги для учителя, книги для чтения), которые охватывают весь курс обучения иностранному языку в школе.</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Внутренняя структура этих УМК, их содержание, способы подачи материала ипринципы организации учебной деятельности учащихся позволяют успешно</w:t>
      </w:r>
      <w:r w:rsidR="00C12F6A" w:rsidRPr="00552A81">
        <w:rPr>
          <w:rFonts w:ascii="Times New Roman" w:hAnsi="Times New Roman" w:cs="Times New Roman"/>
          <w:i/>
          <w:iCs/>
          <w:lang w:val="ru-RU"/>
        </w:rPr>
        <w:t xml:space="preserve"> </w:t>
      </w:r>
      <w:r w:rsidRPr="00552A81">
        <w:rPr>
          <w:rFonts w:ascii="Times New Roman" w:hAnsi="Times New Roman" w:cs="Times New Roman"/>
          <w:i/>
          <w:iCs/>
          <w:lang w:val="ru-RU"/>
        </w:rPr>
        <w:t xml:space="preserve">«стыковать» </w:t>
      </w:r>
      <w:r w:rsidR="00C12F6A" w:rsidRPr="00552A81">
        <w:rPr>
          <w:rFonts w:ascii="Times New Roman" w:hAnsi="Times New Roman" w:cs="Times New Roman"/>
          <w:i/>
          <w:iCs/>
          <w:lang w:val="ru-RU"/>
        </w:rPr>
        <w:t>уровни</w:t>
      </w:r>
      <w:r w:rsidRPr="00552A81">
        <w:rPr>
          <w:rFonts w:ascii="Times New Roman" w:hAnsi="Times New Roman" w:cs="Times New Roman"/>
          <w:i/>
          <w:iCs/>
          <w:lang w:val="ru-RU"/>
        </w:rPr>
        <w:t xml:space="preserve">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Учёт межпредметных связей осуществляется за счёт возможности использования</w:t>
      </w:r>
      <w:r w:rsidR="00C12F6A" w:rsidRPr="00552A81">
        <w:rPr>
          <w:rFonts w:ascii="Times New Roman" w:hAnsi="Times New Roman" w:cs="Times New Roman"/>
          <w:i/>
          <w:iCs/>
          <w:lang w:val="ru-RU"/>
        </w:rPr>
        <w:t xml:space="preserve"> </w:t>
      </w:r>
      <w:r w:rsidRPr="00552A81">
        <w:rPr>
          <w:rFonts w:ascii="Times New Roman" w:hAnsi="Times New Roman" w:cs="Times New Roman"/>
          <w:i/>
          <w:iCs/>
          <w:lang w:val="ru-RU"/>
        </w:rPr>
        <w:t xml:space="preserve">включенных в перечень печатных пособий (тематических картинок, портретов, карт) и экранных пособий </w:t>
      </w:r>
      <w:r w:rsidR="00C12F6A" w:rsidRPr="00552A81">
        <w:rPr>
          <w:rFonts w:ascii="Times New Roman" w:hAnsi="Times New Roman" w:cs="Times New Roman"/>
          <w:i/>
          <w:iCs/>
          <w:lang w:val="ru-RU"/>
        </w:rPr>
        <w:t>(</w:t>
      </w:r>
      <w:r w:rsidRPr="00552A81">
        <w:rPr>
          <w:rFonts w:ascii="Times New Roman" w:hAnsi="Times New Roman" w:cs="Times New Roman"/>
          <w:i/>
          <w:iCs/>
          <w:lang w:val="ru-RU"/>
        </w:rPr>
        <w:t>слайдов, диапозитивов), как на уроках иностранного языка, прежде всего так и на уроках родного языка и литературы, а также других предметов</w:t>
      </w:r>
      <w:r w:rsidR="00C12F6A" w:rsidRPr="00552A81">
        <w:rPr>
          <w:rFonts w:ascii="Times New Roman" w:hAnsi="Times New Roman" w:cs="Times New Roman"/>
          <w:i/>
          <w:iCs/>
          <w:lang w:val="ru-RU"/>
        </w:rPr>
        <w:t xml:space="preserve"> </w:t>
      </w:r>
      <w:r w:rsidRPr="00552A81">
        <w:rPr>
          <w:rFonts w:ascii="Times New Roman" w:hAnsi="Times New Roman" w:cs="Times New Roman"/>
          <w:i/>
          <w:iCs/>
          <w:lang w:val="ru-RU"/>
        </w:rPr>
        <w:t>(географии, биологии, МХК и др.). Информация на иностранном языке, получаемая при работе в электронной библиотеке, может быть использована при выполнении проектов по различным дисциплинам.</w:t>
      </w:r>
    </w:p>
    <w:p w:rsidR="001D11AD" w:rsidRPr="00552A81" w:rsidRDefault="001D11AD" w:rsidP="00223A9B">
      <w:pPr>
        <w:tabs>
          <w:tab w:val="left" w:pos="360"/>
        </w:tabs>
        <w:autoSpaceDE w:val="0"/>
        <w:autoSpaceDN w:val="0"/>
        <w:adjustRightInd w:val="0"/>
        <w:jc w:val="both"/>
        <w:rPr>
          <w:rFonts w:ascii="Times New Roman" w:hAnsi="Times New Roman" w:cs="Times New Roman"/>
          <w:i/>
          <w:iCs/>
          <w:lang w:val="ru-RU"/>
        </w:rPr>
      </w:pPr>
      <w:r w:rsidRPr="00552A81">
        <w:rPr>
          <w:rFonts w:ascii="Times New Roman" w:hAnsi="Times New Roman" w:cs="Times New Roman"/>
          <w:i/>
          <w:iCs/>
          <w:lang w:val="ru-RU"/>
        </w:rPr>
        <w:t>Реализация принципа вариативности проявляется в возможности использовать различные средства обучения для решения учебных и коммуникативных задач на уроке.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Характеристика расчёта количественных показателей материально-технического обеспечения.</w:t>
      </w:r>
      <w:r w:rsidRPr="00552A81">
        <w:rPr>
          <w:rFonts w:ascii="Times New Roman" w:hAnsi="Times New Roman" w:cs="Times New Roman"/>
          <w:lang w:val="ru-RU"/>
        </w:rPr>
        <w:t xml:space="preserve"> Количество учебного оборудования приводится в рекомендациях в расчете на один учебный кабинет. При этом использование значительной части указанных технических средств связано с решением не только внутрипредметных, но и общеучебных задач. Оснащение этими техническими средствами кабинета иностранного языка рассматривается как элемент общего материально-технического оснащения образовательного учреждения.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Конкретное количество указанных средств и объектов материально-технического обеспечения учитывает средний расчет наполняемости класса (25-30 учащихся), в том числе при условии деления класса на подгруппы. Для отражения количественных показателей в рекомендациях используется следующая система символических обозначений:</w:t>
      </w:r>
    </w:p>
    <w:p w:rsidR="001D11AD" w:rsidRPr="00552A81" w:rsidRDefault="001D11AD" w:rsidP="00223A9B">
      <w:pPr>
        <w:pStyle w:val="af5"/>
        <w:numPr>
          <w:ilvl w:val="0"/>
          <w:numId w:val="5"/>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Д</w:t>
      </w:r>
      <w:r w:rsidRPr="00552A81">
        <w:rPr>
          <w:rFonts w:ascii="Times New Roman" w:hAnsi="Times New Roman" w:cs="Times New Roman"/>
          <w:lang w:val="ru-RU"/>
        </w:rPr>
        <w:t xml:space="preserve"> – демонстрационный экземпляр (1 экз., кроме специально оговоренных случаев),</w:t>
      </w:r>
    </w:p>
    <w:p w:rsidR="001D11AD" w:rsidRPr="00552A81" w:rsidRDefault="001D11AD" w:rsidP="00223A9B">
      <w:pPr>
        <w:pStyle w:val="af5"/>
        <w:numPr>
          <w:ilvl w:val="0"/>
          <w:numId w:val="5"/>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 xml:space="preserve">К </w:t>
      </w:r>
      <w:r w:rsidRPr="00552A81">
        <w:rPr>
          <w:rFonts w:ascii="Times New Roman" w:hAnsi="Times New Roman" w:cs="Times New Roman"/>
          <w:lang w:val="ru-RU"/>
        </w:rPr>
        <w:t>– полный комплект (исходя из реальной наполняемости класса),</w:t>
      </w:r>
    </w:p>
    <w:p w:rsidR="001D11AD" w:rsidRPr="00552A81" w:rsidRDefault="001D11AD" w:rsidP="00223A9B">
      <w:pPr>
        <w:pStyle w:val="af5"/>
        <w:numPr>
          <w:ilvl w:val="0"/>
          <w:numId w:val="5"/>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b/>
          <w:bCs/>
          <w:lang w:val="ru-RU"/>
        </w:rPr>
        <w:t>Ф</w:t>
      </w:r>
      <w:r w:rsidRPr="00552A81">
        <w:rPr>
          <w:rFonts w:ascii="Times New Roman" w:hAnsi="Times New Roman" w:cs="Times New Roman"/>
          <w:lang w:val="ru-RU"/>
        </w:rPr>
        <w:t xml:space="preserve"> – комплект для фронтальной работы (примерно в два раза меньше, чемполныйкомплект, то есть не менее 1 экз. на двух учащихся),</w:t>
      </w:r>
    </w:p>
    <w:p w:rsidR="001D11AD" w:rsidRPr="00552A81" w:rsidRDefault="001D11AD" w:rsidP="00223A9B">
      <w:pPr>
        <w:pStyle w:val="af5"/>
        <w:numPr>
          <w:ilvl w:val="0"/>
          <w:numId w:val="6"/>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b/>
          <w:bCs/>
          <w:lang w:val="ru-RU"/>
        </w:rPr>
        <w:t xml:space="preserve">П </w:t>
      </w:r>
      <w:r w:rsidRPr="00552A81">
        <w:rPr>
          <w:rFonts w:ascii="Times New Roman" w:hAnsi="Times New Roman" w:cs="Times New Roman"/>
          <w:lang w:val="ru-RU"/>
        </w:rPr>
        <w:t>– комплект, необходимый для практической работы в группах, насчитывающих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нескольку учащихся (6-7 экз.).</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Характеристика учебного кабинета</w:t>
      </w:r>
      <w:r w:rsidRPr="00552A81">
        <w:rPr>
          <w:rFonts w:ascii="Times New Roman" w:hAnsi="Times New Roman" w:cs="Times New Roman"/>
          <w:lang w:val="ru-RU"/>
        </w:rPr>
        <w:t>. Выбор помещения и его рациональная планировка определяется санитарно-эпидемиологическими правилами и нормами ( СанПиН 2.4.2 178–02). Помещение кабинета иностранного языка должно быть оснащено типовым оборудованием, указанным в настоящих требованиях, в том числе специализированной учебной мебелью и техническими средствами обучения, достаточными для выполнения требований к уровню подготовки учащихся. Особую роль в этом отношении играет создание технических условий для использования лингафонных устройств, компьютерных и информационно-коммуникативных средств обучения.</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6804"/>
        <w:gridCol w:w="6"/>
        <w:gridCol w:w="2120"/>
      </w:tblGrid>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lang w:val="ru-RU"/>
              </w:rPr>
            </w:pPr>
          </w:p>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w:t>
            </w:r>
          </w:p>
        </w:tc>
        <w:tc>
          <w:tcPr>
            <w:tcW w:w="6810" w:type="dxa"/>
            <w:gridSpan w:val="2"/>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Наименования объектов и средств</w:t>
            </w:r>
          </w:p>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материально-технического обеспечения</w:t>
            </w:r>
          </w:p>
        </w:tc>
        <w:tc>
          <w:tcPr>
            <w:tcW w:w="2120"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Необходимое</w:t>
            </w:r>
          </w:p>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 количество </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8930" w:type="dxa"/>
            <w:gridSpan w:val="3"/>
          </w:tcPr>
          <w:p w:rsidR="001D11AD" w:rsidRPr="00552A81" w:rsidRDefault="001D11AD" w:rsidP="00223A9B">
            <w:pPr>
              <w:pStyle w:val="a5"/>
              <w:tabs>
                <w:tab w:val="left" w:pos="360"/>
              </w:tabs>
              <w:rPr>
                <w:rFonts w:ascii="Times New Roman" w:hAnsi="Times New Roman" w:cs="Times New Roman"/>
                <w:caps/>
              </w:rPr>
            </w:pPr>
            <w:r w:rsidRPr="00552A81">
              <w:rPr>
                <w:rFonts w:ascii="Times New Roman" w:hAnsi="Times New Roman" w:cs="Times New Roman"/>
                <w:caps/>
              </w:rPr>
              <w:t>Библиотечный фонд (книгопечатная продукция)</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1.1</w:t>
            </w:r>
          </w:p>
        </w:tc>
        <w:tc>
          <w:tcPr>
            <w:tcW w:w="6810" w:type="dxa"/>
            <w:gridSpan w:val="2"/>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Учебники «</w:t>
            </w:r>
            <w:r w:rsidR="009A30D2">
              <w:rPr>
                <w:rFonts w:ascii="Times New Roman" w:hAnsi="Times New Roman" w:cs="Times New Roman"/>
                <w:lang w:val="ru-RU"/>
              </w:rPr>
              <w:t xml:space="preserve"> английс</w:t>
            </w:r>
            <w:r w:rsidRPr="00552A81">
              <w:rPr>
                <w:rFonts w:ascii="Times New Roman" w:hAnsi="Times New Roman" w:cs="Times New Roman"/>
                <w:lang w:val="ru-RU"/>
              </w:rPr>
              <w:t xml:space="preserve">кий язык»  для </w:t>
            </w:r>
            <w:r w:rsidR="007334FA" w:rsidRPr="00552A81">
              <w:rPr>
                <w:rFonts w:ascii="Times New Roman" w:hAnsi="Times New Roman" w:cs="Times New Roman"/>
                <w:lang w:val="ru-RU"/>
              </w:rPr>
              <w:t>10-11</w:t>
            </w:r>
            <w:r w:rsidRPr="00552A81">
              <w:rPr>
                <w:rFonts w:ascii="Times New Roman" w:hAnsi="Times New Roman" w:cs="Times New Roman"/>
                <w:lang w:val="ru-RU"/>
              </w:rPr>
              <w:t xml:space="preserve"> классов</w:t>
            </w:r>
          </w:p>
        </w:tc>
        <w:tc>
          <w:tcPr>
            <w:tcW w:w="2120"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1.2</w:t>
            </w:r>
          </w:p>
        </w:tc>
        <w:tc>
          <w:tcPr>
            <w:tcW w:w="6810" w:type="dxa"/>
            <w:gridSpan w:val="2"/>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Федеральный государственный образовательный стандарт начального, основного</w:t>
            </w:r>
            <w:r w:rsidR="007334FA" w:rsidRPr="00552A81">
              <w:rPr>
                <w:rFonts w:ascii="Times New Roman" w:hAnsi="Times New Roman" w:cs="Times New Roman"/>
                <w:lang w:val="ru-RU"/>
              </w:rPr>
              <w:t>, среднего</w:t>
            </w:r>
            <w:r w:rsidRPr="00552A81">
              <w:rPr>
                <w:rFonts w:ascii="Times New Roman" w:hAnsi="Times New Roman" w:cs="Times New Roman"/>
                <w:lang w:val="ru-RU"/>
              </w:rPr>
              <w:t xml:space="preserve">  общего образования по </w:t>
            </w:r>
            <w:r w:rsidR="009A30D2">
              <w:rPr>
                <w:rFonts w:ascii="Times New Roman" w:hAnsi="Times New Roman" w:cs="Times New Roman"/>
                <w:lang w:val="ru-RU"/>
              </w:rPr>
              <w:t xml:space="preserve"> английс</w:t>
            </w:r>
            <w:r w:rsidRPr="00552A81">
              <w:rPr>
                <w:rFonts w:ascii="Times New Roman" w:hAnsi="Times New Roman" w:cs="Times New Roman"/>
                <w:lang w:val="ru-RU"/>
              </w:rPr>
              <w:t>кому языку</w:t>
            </w:r>
          </w:p>
        </w:tc>
        <w:tc>
          <w:tcPr>
            <w:tcW w:w="2120"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1.3</w:t>
            </w:r>
          </w:p>
        </w:tc>
        <w:tc>
          <w:tcPr>
            <w:tcW w:w="6810" w:type="dxa"/>
            <w:gridSpan w:val="2"/>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Примерная программа </w:t>
            </w:r>
            <w:r w:rsidR="007334FA"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иностранному языку</w:t>
            </w:r>
          </w:p>
        </w:tc>
        <w:tc>
          <w:tcPr>
            <w:tcW w:w="2120"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7334FA" w:rsidRPr="00552A81">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1.4</w:t>
            </w:r>
          </w:p>
        </w:tc>
        <w:tc>
          <w:tcPr>
            <w:tcW w:w="6810" w:type="dxa"/>
            <w:gridSpan w:val="2"/>
          </w:tcPr>
          <w:p w:rsidR="007334FA" w:rsidRPr="00552A81" w:rsidRDefault="007334FA" w:rsidP="00E52122">
            <w:pPr>
              <w:pStyle w:val="a5"/>
              <w:tabs>
                <w:tab w:val="left" w:pos="360"/>
              </w:tabs>
              <w:rPr>
                <w:rFonts w:ascii="Times New Roman" w:hAnsi="Times New Roman" w:cs="Times New Roman"/>
                <w:lang w:val="ru-RU"/>
              </w:rPr>
            </w:pPr>
            <w:r w:rsidRPr="00552A81">
              <w:rPr>
                <w:rFonts w:ascii="Times New Roman" w:hAnsi="Times New Roman" w:cs="Times New Roman"/>
                <w:lang w:val="ru-RU"/>
              </w:rPr>
              <w:t>Книги для чтения на иностранном языке</w:t>
            </w:r>
          </w:p>
        </w:tc>
        <w:tc>
          <w:tcPr>
            <w:tcW w:w="2120" w:type="dxa"/>
          </w:tcPr>
          <w:p w:rsidR="007334FA" w:rsidRPr="00552A81" w:rsidRDefault="007334FA" w:rsidP="007334FA">
            <w:pPr>
              <w:pStyle w:val="a5"/>
              <w:tabs>
                <w:tab w:val="left" w:pos="360"/>
              </w:tabs>
              <w:jc w:val="center"/>
              <w:rPr>
                <w:rFonts w:ascii="Times New Roman" w:hAnsi="Times New Roman" w:cs="Times New Roman"/>
                <w:lang w:val="ru-RU"/>
              </w:rPr>
            </w:pPr>
            <w:r w:rsidRPr="00552A81">
              <w:rPr>
                <w:rFonts w:ascii="Times New Roman" w:hAnsi="Times New Roman" w:cs="Times New Roman"/>
              </w:rPr>
              <w:t>К (5-6 кл)</w:t>
            </w:r>
          </w:p>
        </w:tc>
      </w:tr>
      <w:tr w:rsidR="007334FA" w:rsidRPr="00552A81">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1.5</w:t>
            </w:r>
          </w:p>
        </w:tc>
        <w:tc>
          <w:tcPr>
            <w:tcW w:w="6810" w:type="dxa"/>
            <w:gridSpan w:val="2"/>
          </w:tcPr>
          <w:p w:rsidR="007334FA" w:rsidRPr="00552A81" w:rsidRDefault="007334FA" w:rsidP="00E52122">
            <w:pPr>
              <w:pStyle w:val="a5"/>
              <w:tabs>
                <w:tab w:val="left" w:pos="360"/>
              </w:tabs>
              <w:rPr>
                <w:rFonts w:ascii="Times New Roman" w:hAnsi="Times New Roman" w:cs="Times New Roman"/>
                <w:lang w:val="ru-RU"/>
              </w:rPr>
            </w:pPr>
            <w:r w:rsidRPr="00552A81">
              <w:rPr>
                <w:rFonts w:ascii="Times New Roman" w:hAnsi="Times New Roman" w:cs="Times New Roman"/>
                <w:lang w:val="ru-RU"/>
              </w:rPr>
              <w:t>Пособия по страноведению Великобритании/ Германии / Франции/ Испании/ …</w:t>
            </w:r>
          </w:p>
        </w:tc>
        <w:tc>
          <w:tcPr>
            <w:tcW w:w="2120" w:type="dxa"/>
          </w:tcPr>
          <w:p w:rsidR="007334FA" w:rsidRPr="00552A81" w:rsidRDefault="007334FA" w:rsidP="00E52122">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7334FA" w:rsidRPr="00552A81">
        <w:trPr>
          <w:cantSplit/>
        </w:trPr>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1.6</w:t>
            </w:r>
          </w:p>
        </w:tc>
        <w:tc>
          <w:tcPr>
            <w:tcW w:w="6810" w:type="dxa"/>
            <w:gridSpan w:val="2"/>
          </w:tcPr>
          <w:p w:rsidR="007334FA" w:rsidRPr="00552A81" w:rsidRDefault="007334FA" w:rsidP="00E52122">
            <w:pPr>
              <w:pStyle w:val="a5"/>
              <w:tabs>
                <w:tab w:val="left" w:pos="360"/>
              </w:tabs>
              <w:rPr>
                <w:rFonts w:ascii="Times New Roman" w:hAnsi="Times New Roman" w:cs="Times New Roman"/>
              </w:rPr>
            </w:pPr>
            <w:r w:rsidRPr="00552A81">
              <w:rPr>
                <w:rFonts w:ascii="Times New Roman" w:hAnsi="Times New Roman" w:cs="Times New Roman"/>
              </w:rPr>
              <w:t>Двуязычные словари</w:t>
            </w:r>
          </w:p>
        </w:tc>
        <w:tc>
          <w:tcPr>
            <w:tcW w:w="2120" w:type="dxa"/>
          </w:tcPr>
          <w:p w:rsidR="007334FA" w:rsidRPr="00552A81" w:rsidRDefault="007334FA" w:rsidP="00E52122">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7334FA" w:rsidRPr="00552A81">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1.7</w:t>
            </w:r>
          </w:p>
        </w:tc>
        <w:tc>
          <w:tcPr>
            <w:tcW w:w="6810" w:type="dxa"/>
            <w:gridSpan w:val="2"/>
          </w:tcPr>
          <w:p w:rsidR="007334FA" w:rsidRPr="00552A81" w:rsidRDefault="007334FA" w:rsidP="00E52122">
            <w:pPr>
              <w:pStyle w:val="a5"/>
              <w:tabs>
                <w:tab w:val="left" w:pos="360"/>
              </w:tabs>
              <w:rPr>
                <w:rFonts w:ascii="Times New Roman" w:hAnsi="Times New Roman" w:cs="Times New Roman"/>
                <w:lang w:val="ru-RU"/>
              </w:rPr>
            </w:pPr>
            <w:r w:rsidRPr="00552A81">
              <w:rPr>
                <w:rFonts w:ascii="Times New Roman" w:hAnsi="Times New Roman" w:cs="Times New Roman"/>
                <w:lang w:val="ru-RU"/>
              </w:rPr>
              <w:t>Авторские рабочие программы к УМК, которые используются для изучения иностранного языка</w:t>
            </w:r>
          </w:p>
        </w:tc>
        <w:tc>
          <w:tcPr>
            <w:tcW w:w="2120" w:type="dxa"/>
          </w:tcPr>
          <w:p w:rsidR="007334FA" w:rsidRPr="00552A81" w:rsidRDefault="007334FA" w:rsidP="00E52122">
            <w:pPr>
              <w:pStyle w:val="a5"/>
              <w:tabs>
                <w:tab w:val="left" w:pos="360"/>
              </w:tabs>
              <w:jc w:val="center"/>
              <w:rPr>
                <w:rFonts w:ascii="Times New Roman" w:hAnsi="Times New Roman" w:cs="Times New Roman"/>
              </w:rPr>
            </w:pPr>
            <w:r w:rsidRPr="00552A81">
              <w:rPr>
                <w:rFonts w:ascii="Times New Roman" w:hAnsi="Times New Roman" w:cs="Times New Roman"/>
              </w:rPr>
              <w:t>Д</w:t>
            </w:r>
          </w:p>
          <w:p w:rsidR="007334FA" w:rsidRPr="00552A81" w:rsidRDefault="007334FA" w:rsidP="00E52122">
            <w:pPr>
              <w:pStyle w:val="a5"/>
              <w:tabs>
                <w:tab w:val="left" w:pos="360"/>
              </w:tabs>
              <w:jc w:val="center"/>
              <w:rPr>
                <w:rFonts w:ascii="Times New Roman" w:hAnsi="Times New Roman" w:cs="Times New Roman"/>
              </w:rPr>
            </w:pPr>
          </w:p>
        </w:tc>
      </w:tr>
      <w:tr w:rsidR="007334FA" w:rsidRPr="00552A81">
        <w:trPr>
          <w:cantSplit/>
        </w:trPr>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1.8</w:t>
            </w:r>
          </w:p>
        </w:tc>
        <w:tc>
          <w:tcPr>
            <w:tcW w:w="6810" w:type="dxa"/>
            <w:gridSpan w:val="2"/>
          </w:tcPr>
          <w:p w:rsidR="007334FA" w:rsidRPr="00552A81" w:rsidRDefault="007334FA"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Книги для учителя (методические рекомендации к  УМК)  </w:t>
            </w:r>
          </w:p>
        </w:tc>
        <w:tc>
          <w:tcPr>
            <w:tcW w:w="2120" w:type="dxa"/>
          </w:tcPr>
          <w:p w:rsidR="007334FA" w:rsidRPr="00552A81" w:rsidRDefault="007334FA" w:rsidP="007334FA">
            <w:pPr>
              <w:pStyle w:val="a5"/>
              <w:tabs>
                <w:tab w:val="left" w:pos="360"/>
              </w:tabs>
              <w:jc w:val="center"/>
              <w:rPr>
                <w:rFonts w:ascii="Times New Roman" w:hAnsi="Times New Roman" w:cs="Times New Roman"/>
                <w:lang w:val="ru-RU"/>
              </w:rPr>
            </w:pPr>
            <w:r w:rsidRPr="00552A81">
              <w:rPr>
                <w:rFonts w:ascii="Times New Roman" w:hAnsi="Times New Roman" w:cs="Times New Roman"/>
              </w:rPr>
              <w:t>Д</w:t>
            </w:r>
          </w:p>
        </w:tc>
      </w:tr>
      <w:tr w:rsidR="007334FA" w:rsidRPr="00552A81">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8930" w:type="dxa"/>
            <w:gridSpan w:val="3"/>
          </w:tcPr>
          <w:p w:rsidR="007334FA" w:rsidRPr="00552A81" w:rsidRDefault="007334FA" w:rsidP="00223A9B">
            <w:pPr>
              <w:pStyle w:val="a5"/>
              <w:tabs>
                <w:tab w:val="left" w:pos="360"/>
              </w:tabs>
              <w:rPr>
                <w:rFonts w:ascii="Times New Roman" w:hAnsi="Times New Roman" w:cs="Times New Roman"/>
                <w:caps/>
              </w:rPr>
            </w:pPr>
            <w:r w:rsidRPr="00552A81">
              <w:rPr>
                <w:rFonts w:ascii="Times New Roman" w:hAnsi="Times New Roman" w:cs="Times New Roman"/>
                <w:caps/>
              </w:rPr>
              <w:t>Печатные пособия</w:t>
            </w:r>
          </w:p>
        </w:tc>
      </w:tr>
      <w:tr w:rsidR="007334FA" w:rsidRPr="00552A81">
        <w:trPr>
          <w:cantSplit/>
        </w:trPr>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2.1</w:t>
            </w:r>
          </w:p>
        </w:tc>
        <w:tc>
          <w:tcPr>
            <w:tcW w:w="6810" w:type="dxa"/>
            <w:gridSpan w:val="2"/>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Алфавит (настенная таблица)</w:t>
            </w:r>
          </w:p>
        </w:tc>
        <w:tc>
          <w:tcPr>
            <w:tcW w:w="2120" w:type="dxa"/>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7334FA" w:rsidRPr="00552A81">
        <w:trPr>
          <w:cantSplit/>
        </w:trPr>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2.2</w:t>
            </w:r>
          </w:p>
        </w:tc>
        <w:tc>
          <w:tcPr>
            <w:tcW w:w="6810" w:type="dxa"/>
            <w:gridSpan w:val="2"/>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Касса букв и буквосочетаний</w:t>
            </w:r>
          </w:p>
        </w:tc>
        <w:tc>
          <w:tcPr>
            <w:tcW w:w="2120" w:type="dxa"/>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7334FA" w:rsidRPr="00552A81">
        <w:trPr>
          <w:cantSplit/>
        </w:trPr>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2.3</w:t>
            </w:r>
          </w:p>
        </w:tc>
        <w:tc>
          <w:tcPr>
            <w:tcW w:w="6810" w:type="dxa"/>
            <w:gridSpan w:val="2"/>
          </w:tcPr>
          <w:p w:rsidR="007334FA" w:rsidRPr="00552A81" w:rsidRDefault="007334FA"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Грамматические таблицы к основным разделам грамматического материала, содержащегося в стандартах для каждого ступени обучения</w:t>
            </w:r>
          </w:p>
        </w:tc>
        <w:tc>
          <w:tcPr>
            <w:tcW w:w="2120" w:type="dxa"/>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p w:rsidR="007334FA" w:rsidRPr="00552A81" w:rsidRDefault="007334FA" w:rsidP="00223A9B">
            <w:pPr>
              <w:pStyle w:val="a5"/>
              <w:tabs>
                <w:tab w:val="left" w:pos="360"/>
              </w:tabs>
              <w:jc w:val="center"/>
              <w:rPr>
                <w:rFonts w:ascii="Times New Roman" w:hAnsi="Times New Roman" w:cs="Times New Roman"/>
              </w:rPr>
            </w:pPr>
          </w:p>
        </w:tc>
      </w:tr>
      <w:tr w:rsidR="007334FA" w:rsidRPr="00552A81">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2.4</w:t>
            </w:r>
          </w:p>
        </w:tc>
        <w:tc>
          <w:tcPr>
            <w:tcW w:w="6810" w:type="dxa"/>
            <w:gridSpan w:val="2"/>
          </w:tcPr>
          <w:p w:rsidR="007334FA" w:rsidRPr="00552A81" w:rsidRDefault="007334FA"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Карты на иностранном языке</w:t>
            </w:r>
          </w:p>
          <w:p w:rsidR="007334FA" w:rsidRPr="00552A81" w:rsidRDefault="007334FA"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Карта(ы) стран(ы) изучаемого языка</w:t>
            </w:r>
          </w:p>
          <w:p w:rsidR="007334FA" w:rsidRPr="00552A81" w:rsidRDefault="007334FA"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Карта мира (политическая)</w:t>
            </w:r>
          </w:p>
          <w:p w:rsidR="007334FA" w:rsidRPr="00552A81" w:rsidRDefault="007334FA"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Карта Европы (политическая, физическая)</w:t>
            </w:r>
          </w:p>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 xml:space="preserve">Карта России (физическая) </w:t>
            </w:r>
          </w:p>
        </w:tc>
        <w:tc>
          <w:tcPr>
            <w:tcW w:w="2120" w:type="dxa"/>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7334FA" w:rsidRPr="00552A81">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2.6</w:t>
            </w:r>
          </w:p>
        </w:tc>
        <w:tc>
          <w:tcPr>
            <w:tcW w:w="6810" w:type="dxa"/>
            <w:gridSpan w:val="2"/>
          </w:tcPr>
          <w:p w:rsidR="007334FA" w:rsidRPr="00552A81" w:rsidRDefault="007334FA"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Флаги стран(ы) изучаемого языка</w:t>
            </w:r>
          </w:p>
        </w:tc>
        <w:tc>
          <w:tcPr>
            <w:tcW w:w="2120" w:type="dxa"/>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7334FA" w:rsidRPr="00552A81">
        <w:trPr>
          <w:cantSplit/>
        </w:trPr>
        <w:tc>
          <w:tcPr>
            <w:tcW w:w="817" w:type="dxa"/>
          </w:tcPr>
          <w:p w:rsidR="007334FA" w:rsidRPr="00552A81" w:rsidRDefault="007334FA" w:rsidP="00223A9B">
            <w:pPr>
              <w:pStyle w:val="a5"/>
              <w:tabs>
                <w:tab w:val="left" w:pos="360"/>
              </w:tabs>
              <w:rPr>
                <w:rFonts w:ascii="Times New Roman" w:hAnsi="Times New Roman" w:cs="Times New Roman"/>
                <w:caps/>
              </w:rPr>
            </w:pPr>
            <w:r w:rsidRPr="00552A81">
              <w:rPr>
                <w:rFonts w:ascii="Times New Roman" w:hAnsi="Times New Roman" w:cs="Times New Roman"/>
                <w:caps/>
              </w:rPr>
              <w:t>3</w:t>
            </w:r>
          </w:p>
        </w:tc>
        <w:tc>
          <w:tcPr>
            <w:tcW w:w="8930" w:type="dxa"/>
            <w:gridSpan w:val="3"/>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caps/>
              </w:rPr>
              <w:t>Учебно-практическое оборудование</w:t>
            </w:r>
          </w:p>
        </w:tc>
      </w:tr>
      <w:tr w:rsidR="007334FA" w:rsidRPr="00552A81">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3.1</w:t>
            </w:r>
          </w:p>
        </w:tc>
        <w:tc>
          <w:tcPr>
            <w:tcW w:w="6810" w:type="dxa"/>
            <w:gridSpan w:val="2"/>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Стол учительский с тумбой</w:t>
            </w:r>
          </w:p>
        </w:tc>
        <w:tc>
          <w:tcPr>
            <w:tcW w:w="2120" w:type="dxa"/>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7334FA" w:rsidRPr="00552A81">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3.2</w:t>
            </w:r>
          </w:p>
        </w:tc>
        <w:tc>
          <w:tcPr>
            <w:tcW w:w="6810" w:type="dxa"/>
            <w:gridSpan w:val="2"/>
          </w:tcPr>
          <w:p w:rsidR="007334FA" w:rsidRPr="00552A81" w:rsidRDefault="007334FA"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Ученические столы 2-хместные с комплектом стульев</w:t>
            </w:r>
          </w:p>
        </w:tc>
        <w:tc>
          <w:tcPr>
            <w:tcW w:w="2120" w:type="dxa"/>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7334FA" w:rsidRPr="00552A81">
        <w:tblPrEx>
          <w:tblLook w:val="00A0"/>
        </w:tblPrEx>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 xml:space="preserve">4. </w:t>
            </w:r>
          </w:p>
        </w:tc>
        <w:tc>
          <w:tcPr>
            <w:tcW w:w="8930" w:type="dxa"/>
            <w:gridSpan w:val="3"/>
          </w:tcPr>
          <w:p w:rsidR="007334FA" w:rsidRPr="00552A81" w:rsidRDefault="007334FA" w:rsidP="00223A9B">
            <w:pPr>
              <w:pStyle w:val="a5"/>
              <w:tabs>
                <w:tab w:val="left" w:pos="360"/>
              </w:tabs>
              <w:jc w:val="center"/>
              <w:rPr>
                <w:rFonts w:ascii="Times New Roman" w:hAnsi="Times New Roman" w:cs="Times New Roman"/>
                <w:caps/>
              </w:rPr>
            </w:pPr>
            <w:r w:rsidRPr="00552A81">
              <w:rPr>
                <w:rFonts w:ascii="Times New Roman" w:hAnsi="Times New Roman" w:cs="Times New Roman"/>
                <w:caps/>
              </w:rPr>
              <w:t>Технические средства обучения</w:t>
            </w:r>
          </w:p>
        </w:tc>
      </w:tr>
      <w:tr w:rsidR="007334FA" w:rsidRPr="00552A81">
        <w:tblPrEx>
          <w:tblLook w:val="00A0"/>
        </w:tblPrEx>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4.1</w:t>
            </w:r>
          </w:p>
        </w:tc>
        <w:tc>
          <w:tcPr>
            <w:tcW w:w="6804"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color w:val="000000"/>
              </w:rPr>
              <w:t>Ноутбук</w:t>
            </w:r>
          </w:p>
        </w:tc>
        <w:tc>
          <w:tcPr>
            <w:tcW w:w="2126" w:type="dxa"/>
            <w:gridSpan w:val="2"/>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7334FA" w:rsidRPr="00552A81">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5</w:t>
            </w:r>
          </w:p>
        </w:tc>
        <w:tc>
          <w:tcPr>
            <w:tcW w:w="8930" w:type="dxa"/>
            <w:gridSpan w:val="3"/>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Игры и игрушки.</w:t>
            </w:r>
          </w:p>
        </w:tc>
      </w:tr>
      <w:tr w:rsidR="007334FA" w:rsidRPr="00552A81">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5.1</w:t>
            </w:r>
          </w:p>
        </w:tc>
        <w:tc>
          <w:tcPr>
            <w:tcW w:w="6810" w:type="dxa"/>
            <w:gridSpan w:val="2"/>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Куклы, мягкие игрушки.</w:t>
            </w:r>
          </w:p>
        </w:tc>
        <w:tc>
          <w:tcPr>
            <w:tcW w:w="2120" w:type="dxa"/>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7334FA" w:rsidRPr="00552A81">
        <w:tc>
          <w:tcPr>
            <w:tcW w:w="817"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5.2</w:t>
            </w:r>
          </w:p>
        </w:tc>
        <w:tc>
          <w:tcPr>
            <w:tcW w:w="6810" w:type="dxa"/>
            <w:gridSpan w:val="2"/>
          </w:tcPr>
          <w:p w:rsidR="007334FA" w:rsidRPr="00552A81" w:rsidRDefault="007334FA"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Настольные игры на </w:t>
            </w:r>
            <w:r w:rsidR="009A30D2">
              <w:rPr>
                <w:rFonts w:ascii="Times New Roman" w:hAnsi="Times New Roman" w:cs="Times New Roman"/>
                <w:lang w:val="ru-RU"/>
              </w:rPr>
              <w:t xml:space="preserve"> английс</w:t>
            </w:r>
            <w:r w:rsidRPr="00552A81">
              <w:rPr>
                <w:rFonts w:ascii="Times New Roman" w:hAnsi="Times New Roman" w:cs="Times New Roman"/>
                <w:lang w:val="ru-RU"/>
              </w:rPr>
              <w:t>ком языке (лото, домино)</w:t>
            </w:r>
          </w:p>
        </w:tc>
        <w:tc>
          <w:tcPr>
            <w:tcW w:w="2120" w:type="dxa"/>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bl>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МАТЕМАТИКА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Основания и цели разработки требований</w:t>
      </w:r>
      <w:r w:rsidRPr="00552A81">
        <w:rPr>
          <w:rFonts w:ascii="Times New Roman" w:hAnsi="Times New Roman" w:cs="Times New Roman"/>
          <w:lang w:val="ru-RU"/>
        </w:rPr>
        <w:t>. Настоящие требования разработаны на основе федерального компонента государственного стандарта общего образования по математике (для основной средней школы, базового и профильного уровней полной средней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 представляют собой оптимальные рекомендации к материально-техническому обеспечению учебного процесса, предъявляемые в условиях введения государственного образовательного стандарта по математике. Они включают перечни</w:t>
      </w:r>
      <w:r w:rsidR="007334FA" w:rsidRPr="00552A81">
        <w:rPr>
          <w:rFonts w:ascii="Times New Roman" w:hAnsi="Times New Roman" w:cs="Times New Roman"/>
          <w:lang w:val="ru-RU"/>
        </w:rPr>
        <w:t xml:space="preserve"> </w:t>
      </w:r>
      <w:r w:rsidRPr="00552A81">
        <w:rPr>
          <w:rFonts w:ascii="Times New Roman" w:hAnsi="Times New Roman" w:cs="Times New Roman"/>
          <w:lang w:val="ru-RU"/>
        </w:rPr>
        <w:t>книгопечатной продукции (библиотечный фонд), демонстрационных печатных пособий,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информационно-коммуникационных средств, технических средств обучения, экранно- звуковых пособий, учебно-практического и учебно-лабораторного оборудования.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Государственный стандарт по математике предполагает приоритет деятельностного подхода к процессу обучения, развитие у учащихся широкого комплекса общих учебных и предметных умений, овладение способами деятельности, формирующими познавательную, информационную, коммуникативную компетенции.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Материально-техническое обеспечение учебного процесса должно быть достаточным для эффективного решения этих задач. Поэтому рекомендации включают не только объекты, выпускаемые в настоящее время, но и перспективные, создание которых необходимо для обеспечения внедрения стандарта.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b/>
          <w:bCs/>
          <w:i/>
          <w:iCs/>
          <w:lang w:val="ru-RU"/>
        </w:rPr>
        <w:t>Принцип отбора объектов и средств материально-технического 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перечнях объектов, вошедших в состав настоящих требований, представлены неконкретные названия, а, прежде всего, общая номенклатура объектов. Это вызвано тем,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что в современных условиях происходит перестройка производственного сектора, обеспечивающего материальные потребности школы, существенно меняется содержательная основа учебников и учебных пособий, вводятся в широкую практику преподавания принципиально новые носители информации. Так, например, значительная часть учебных материалов, в том числе банки учебных задач, контрольно-измерительные материалы, схемы, таблицы, диаграммы все чаще размещаются не на полиграфических, а на мультимедийных носителях. Появляется возможность их сетевого распространения и формирования на базе учебного кабинета собственной электронной библиотеки.</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Реализация принципа вариативности; преемственность на разных уровнях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образования.</w:t>
      </w:r>
      <w:r w:rsidRPr="00552A81">
        <w:rPr>
          <w:rFonts w:ascii="Times New Roman" w:hAnsi="Times New Roman" w:cs="Times New Roman"/>
          <w:lang w:val="ru-RU"/>
        </w:rPr>
        <w:t xml:space="preserve"> Настоящие требования к оснащению образовательного процесса выполняют функцию ориентира в создании целостной предметно-развивающей среды, необходимой для достижения требований к уровню подготовки выпускников, установленных стандартом. Они исходят из задач комплексного использования материально-технических средств обучения, перехода от репродуктивных форм учебной деятельности к самостоятельным, поисково-исследовательским видам работы, переноса акцента на аналитический компонент учебной деятельности, формирования коммуникативной культуры учащихся и развития умений работы с различными источниками и типами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могут быть уточнены и дополнены применительно к специфике конкретных образовательных учреждений, уровню их финансирования, а также исходя из последовательной разработки и накопления собственной базы материально-технических средств обучения (в том числе в виде мультимедийных продуктов, создаваемых учащимися, электронной библиотеки, видеотеки и т.п.).</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Расчет количественных показателей</w:t>
      </w:r>
      <w:r w:rsidRPr="00552A81">
        <w:rPr>
          <w:rFonts w:ascii="Times New Roman" w:hAnsi="Times New Roman" w:cs="Times New Roman"/>
          <w:lang w:val="ru-RU"/>
        </w:rPr>
        <w:t>. Количество учебного оборудования приводится в требованиях в расчете на один учебный кабинет. При этом использование для оснащения кабинета математики части указанных технических средств рассматривается как элемент общего материально-технического оснащения образовательного учреждения.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Конкретное количество указанных средств и объектов материально-технического обеспечения учитывает средний расчет наполняемости класса (25-30 учащихся). Для отражения количественных показателей в рекомендациях используется следующая система символических обозначений:</w:t>
      </w:r>
    </w:p>
    <w:p w:rsidR="001D11AD" w:rsidRPr="00552A81" w:rsidRDefault="001D11AD" w:rsidP="00223A9B">
      <w:pPr>
        <w:pStyle w:val="af5"/>
        <w:numPr>
          <w:ilvl w:val="0"/>
          <w:numId w:val="6"/>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b/>
          <w:bCs/>
          <w:lang w:val="ru-RU"/>
        </w:rPr>
        <w:t xml:space="preserve">Д </w:t>
      </w:r>
      <w:r w:rsidRPr="00552A81">
        <w:rPr>
          <w:rFonts w:ascii="Times New Roman" w:hAnsi="Times New Roman" w:cs="Times New Roman"/>
          <w:lang w:val="ru-RU"/>
        </w:rPr>
        <w:t>– демонстрационный экземпляр (1 экз., кроме специально оговоренных случаев),</w:t>
      </w:r>
    </w:p>
    <w:p w:rsidR="001D11AD" w:rsidRPr="00552A81" w:rsidRDefault="001D11AD" w:rsidP="00223A9B">
      <w:pPr>
        <w:pStyle w:val="af5"/>
        <w:numPr>
          <w:ilvl w:val="0"/>
          <w:numId w:val="6"/>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b/>
          <w:bCs/>
          <w:lang w:val="ru-RU"/>
        </w:rPr>
        <w:t>К</w:t>
      </w:r>
      <w:r w:rsidRPr="00552A81">
        <w:rPr>
          <w:rFonts w:ascii="Times New Roman" w:hAnsi="Times New Roman" w:cs="Times New Roman"/>
          <w:lang w:val="ru-RU"/>
        </w:rPr>
        <w:t xml:space="preserve"> – полный комплект (исходя из реальной наполняемости класса),</w:t>
      </w:r>
    </w:p>
    <w:p w:rsidR="001D11AD" w:rsidRPr="00552A81" w:rsidRDefault="001D11AD" w:rsidP="00223A9B">
      <w:pPr>
        <w:pStyle w:val="af5"/>
        <w:numPr>
          <w:ilvl w:val="0"/>
          <w:numId w:val="6"/>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b/>
          <w:bCs/>
          <w:lang w:val="ru-RU"/>
        </w:rPr>
        <w:t>Ф</w:t>
      </w:r>
      <w:r w:rsidRPr="00552A81">
        <w:rPr>
          <w:rFonts w:ascii="Times New Roman" w:hAnsi="Times New Roman" w:cs="Times New Roman"/>
          <w:lang w:val="ru-RU"/>
        </w:rPr>
        <w:t xml:space="preserve"> – комплект для фронтальной работы (примерно в два раза меньше, чем полный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комплект, то есть не менее 1 экз. на двух учащихся),</w:t>
      </w:r>
    </w:p>
    <w:p w:rsidR="001D11AD" w:rsidRPr="00552A81" w:rsidRDefault="001D11AD" w:rsidP="00223A9B">
      <w:pPr>
        <w:pStyle w:val="af5"/>
        <w:numPr>
          <w:ilvl w:val="0"/>
          <w:numId w:val="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 xml:space="preserve">П </w:t>
      </w:r>
      <w:r w:rsidRPr="00552A81">
        <w:rPr>
          <w:rFonts w:ascii="Times New Roman" w:hAnsi="Times New Roman" w:cs="Times New Roman"/>
          <w:lang w:val="ru-RU"/>
        </w:rPr>
        <w:t>– комплект, необходимый для практической работы в группах, насчитывающих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нескольку учащихся (6-7 экз.).</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u w:val="single"/>
          <w:lang w:val="ru-RU"/>
        </w:rPr>
        <w:t>Характеристика учебного кабинета</w:t>
      </w:r>
      <w:r w:rsidRPr="00552A81">
        <w:rPr>
          <w:rFonts w:ascii="Times New Roman" w:hAnsi="Times New Roman" w:cs="Times New Roman"/>
          <w:lang w:val="ru-RU"/>
        </w:rPr>
        <w:t>. Помещение кабинета математики должно удовлетворять требованиям Санитарно-эпидемиологических правил и нормативов (СанПиН 2.4.2. 178-02). Помещение должно быть оснащено типовым оборудованием, указанным в настоящих требованиях, в том числе специализированной учебной мебелью и техническими средствами обучения, достаточными для выполнения требований к уровню подготовки учащихся. Особую роль в этом отношении играет создание технических условий для использования информационно-коммуникационных средств обучения (в т.ч. для передачи, обработки, организации хранения и накопления данных, сетевого обмена информацией, использования различных форм презентации данных).</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6985"/>
        <w:gridCol w:w="2126"/>
      </w:tblGrid>
      <w:tr w:rsidR="001D11AD" w:rsidRPr="00552A81">
        <w:trPr>
          <w:trHeight w:val="719"/>
        </w:trPr>
        <w:tc>
          <w:tcPr>
            <w:tcW w:w="636"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w:t>
            </w:r>
          </w:p>
        </w:tc>
        <w:tc>
          <w:tcPr>
            <w:tcW w:w="6985"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Наименование объектов и средств материально-технического обеспечения</w:t>
            </w:r>
          </w:p>
        </w:tc>
        <w:tc>
          <w:tcPr>
            <w:tcW w:w="2126"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Необходимое количество</w:t>
            </w:r>
          </w:p>
          <w:p w:rsidR="001D11AD" w:rsidRPr="00552A81" w:rsidRDefault="001D11AD" w:rsidP="00223A9B">
            <w:pPr>
              <w:pStyle w:val="a5"/>
              <w:tabs>
                <w:tab w:val="left" w:pos="360"/>
              </w:tabs>
              <w:rPr>
                <w:rFonts w:ascii="Times New Roman" w:hAnsi="Times New Roman" w:cs="Times New Roman"/>
              </w:rPr>
            </w:pPr>
          </w:p>
        </w:tc>
      </w:tr>
      <w:tr w:rsidR="001D11AD" w:rsidRPr="00552A81">
        <w:tc>
          <w:tcPr>
            <w:tcW w:w="636"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9111" w:type="dxa"/>
            <w:gridSpan w:val="2"/>
          </w:tcPr>
          <w:p w:rsidR="001D11AD" w:rsidRPr="00552A81" w:rsidRDefault="001D11AD" w:rsidP="00223A9B">
            <w:pPr>
              <w:pStyle w:val="a5"/>
              <w:tabs>
                <w:tab w:val="left" w:pos="360"/>
              </w:tabs>
              <w:jc w:val="center"/>
              <w:rPr>
                <w:rFonts w:ascii="Times New Roman" w:hAnsi="Times New Roman" w:cs="Times New Roman"/>
                <w:caps/>
              </w:rPr>
            </w:pPr>
            <w:r w:rsidRPr="00552A81">
              <w:rPr>
                <w:rFonts w:ascii="Times New Roman" w:hAnsi="Times New Roman" w:cs="Times New Roman"/>
                <w:caps/>
              </w:rPr>
              <w:t>Библиотечный фонд (книгопечатная продукция)</w:t>
            </w:r>
          </w:p>
        </w:tc>
      </w:tr>
      <w:tr w:rsidR="001D11AD" w:rsidRPr="00552A81">
        <w:tc>
          <w:tcPr>
            <w:tcW w:w="636"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1.1</w:t>
            </w:r>
          </w:p>
        </w:tc>
        <w:tc>
          <w:tcPr>
            <w:tcW w:w="6985"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Стандарт </w:t>
            </w:r>
            <w:r w:rsidR="007334FA"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математике</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636"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1.2</w:t>
            </w:r>
          </w:p>
        </w:tc>
        <w:tc>
          <w:tcPr>
            <w:tcW w:w="6985"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Примерная программа </w:t>
            </w:r>
            <w:r w:rsidR="007334FA"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математике</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125"/>
        </w:trPr>
        <w:tc>
          <w:tcPr>
            <w:tcW w:w="636"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1.3</w:t>
            </w:r>
          </w:p>
        </w:tc>
        <w:tc>
          <w:tcPr>
            <w:tcW w:w="6985"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Авторские программы по курсам математики</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7334FA" w:rsidRPr="00552A81">
        <w:tc>
          <w:tcPr>
            <w:tcW w:w="636"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1.4</w:t>
            </w:r>
          </w:p>
        </w:tc>
        <w:tc>
          <w:tcPr>
            <w:tcW w:w="6985" w:type="dxa"/>
          </w:tcPr>
          <w:p w:rsidR="007334FA" w:rsidRPr="00552A81" w:rsidRDefault="007334FA" w:rsidP="00E52122">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Учебник по алгебре и началам анализа для 10-11 классов</w:t>
            </w:r>
          </w:p>
        </w:tc>
        <w:tc>
          <w:tcPr>
            <w:tcW w:w="2126" w:type="dxa"/>
          </w:tcPr>
          <w:p w:rsidR="007334FA" w:rsidRPr="00552A81" w:rsidRDefault="007334FA" w:rsidP="00E52122">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7334FA" w:rsidRPr="00D217CB">
        <w:tc>
          <w:tcPr>
            <w:tcW w:w="636"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1.5</w:t>
            </w:r>
          </w:p>
        </w:tc>
        <w:tc>
          <w:tcPr>
            <w:tcW w:w="6985" w:type="dxa"/>
          </w:tcPr>
          <w:p w:rsidR="007334FA" w:rsidRPr="00552A81" w:rsidRDefault="007334FA"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Учебник по геометрии для 10-11 классов</w:t>
            </w:r>
          </w:p>
        </w:tc>
        <w:tc>
          <w:tcPr>
            <w:tcW w:w="2126" w:type="dxa"/>
          </w:tcPr>
          <w:p w:rsidR="007334FA" w:rsidRPr="00552A81" w:rsidRDefault="007334FA" w:rsidP="00223A9B">
            <w:pPr>
              <w:pStyle w:val="a5"/>
              <w:tabs>
                <w:tab w:val="left" w:pos="360"/>
              </w:tabs>
              <w:jc w:val="center"/>
              <w:rPr>
                <w:rFonts w:ascii="Times New Roman" w:hAnsi="Times New Roman" w:cs="Times New Roman"/>
                <w:lang w:val="ru-RU"/>
              </w:rPr>
            </w:pPr>
          </w:p>
        </w:tc>
      </w:tr>
      <w:tr w:rsidR="007334FA" w:rsidRPr="00552A81">
        <w:tc>
          <w:tcPr>
            <w:tcW w:w="636"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9111" w:type="dxa"/>
            <w:gridSpan w:val="2"/>
          </w:tcPr>
          <w:p w:rsidR="007334FA" w:rsidRPr="00552A81" w:rsidRDefault="007334FA" w:rsidP="00223A9B">
            <w:pPr>
              <w:pStyle w:val="a5"/>
              <w:tabs>
                <w:tab w:val="left" w:pos="360"/>
              </w:tabs>
              <w:jc w:val="center"/>
              <w:rPr>
                <w:rFonts w:ascii="Times New Roman" w:hAnsi="Times New Roman" w:cs="Times New Roman"/>
                <w:caps/>
              </w:rPr>
            </w:pPr>
            <w:r w:rsidRPr="00552A81">
              <w:rPr>
                <w:rFonts w:ascii="Times New Roman" w:hAnsi="Times New Roman" w:cs="Times New Roman"/>
                <w:caps/>
              </w:rPr>
              <w:t>Печатные пособия</w:t>
            </w:r>
          </w:p>
        </w:tc>
      </w:tr>
      <w:tr w:rsidR="007334FA" w:rsidRPr="00552A81">
        <w:tc>
          <w:tcPr>
            <w:tcW w:w="636"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2.1</w:t>
            </w:r>
          </w:p>
        </w:tc>
        <w:tc>
          <w:tcPr>
            <w:tcW w:w="6985"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 xml:space="preserve">Портреты выдающихся деятелей математики </w:t>
            </w:r>
          </w:p>
        </w:tc>
        <w:tc>
          <w:tcPr>
            <w:tcW w:w="2126" w:type="dxa"/>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7334FA" w:rsidRPr="00552A81">
        <w:tc>
          <w:tcPr>
            <w:tcW w:w="636"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 xml:space="preserve">3. </w:t>
            </w:r>
          </w:p>
        </w:tc>
        <w:tc>
          <w:tcPr>
            <w:tcW w:w="9111" w:type="dxa"/>
            <w:gridSpan w:val="2"/>
          </w:tcPr>
          <w:p w:rsidR="007334FA" w:rsidRPr="00552A81" w:rsidRDefault="007334FA" w:rsidP="00223A9B">
            <w:pPr>
              <w:pStyle w:val="a5"/>
              <w:tabs>
                <w:tab w:val="left" w:pos="360"/>
              </w:tabs>
              <w:jc w:val="center"/>
              <w:rPr>
                <w:rFonts w:ascii="Times New Roman" w:hAnsi="Times New Roman" w:cs="Times New Roman"/>
                <w:caps/>
              </w:rPr>
            </w:pPr>
            <w:r w:rsidRPr="00552A81">
              <w:rPr>
                <w:rFonts w:ascii="Times New Roman" w:hAnsi="Times New Roman" w:cs="Times New Roman"/>
                <w:caps/>
              </w:rPr>
              <w:t>Технические средства обучения</w:t>
            </w:r>
          </w:p>
        </w:tc>
      </w:tr>
      <w:tr w:rsidR="007334FA" w:rsidRPr="00552A81">
        <w:tc>
          <w:tcPr>
            <w:tcW w:w="636"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rPr>
              <w:t>3.1</w:t>
            </w:r>
          </w:p>
        </w:tc>
        <w:tc>
          <w:tcPr>
            <w:tcW w:w="6985" w:type="dxa"/>
          </w:tcPr>
          <w:p w:rsidR="007334FA" w:rsidRPr="00552A81" w:rsidRDefault="007334FA" w:rsidP="00223A9B">
            <w:pPr>
              <w:pStyle w:val="a5"/>
              <w:tabs>
                <w:tab w:val="left" w:pos="360"/>
              </w:tabs>
              <w:rPr>
                <w:rFonts w:ascii="Times New Roman" w:hAnsi="Times New Roman" w:cs="Times New Roman"/>
              </w:rPr>
            </w:pPr>
            <w:r w:rsidRPr="00552A81">
              <w:rPr>
                <w:rFonts w:ascii="Times New Roman" w:hAnsi="Times New Roman" w:cs="Times New Roman"/>
                <w:color w:val="000000"/>
              </w:rPr>
              <w:t>Ноутбук</w:t>
            </w:r>
          </w:p>
        </w:tc>
        <w:tc>
          <w:tcPr>
            <w:tcW w:w="2126" w:type="dxa"/>
          </w:tcPr>
          <w:p w:rsidR="007334FA" w:rsidRPr="00552A81" w:rsidRDefault="007334FA"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bl>
    <w:p w:rsidR="001D11AD" w:rsidRPr="00552A81" w:rsidRDefault="001D11AD" w:rsidP="00223A9B">
      <w:pPr>
        <w:tabs>
          <w:tab w:val="left" w:pos="360"/>
        </w:tabs>
        <w:autoSpaceDE w:val="0"/>
        <w:autoSpaceDN w:val="0"/>
        <w:adjustRightInd w:val="0"/>
        <w:rPr>
          <w:rFonts w:ascii="Times New Roman" w:hAnsi="Times New Roman" w:cs="Times New Roman"/>
          <w:color w:val="C00000"/>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ИНФОРМАТИКА ИКТ</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Основания и цели разработки требований.</w:t>
      </w:r>
      <w:r w:rsidRPr="00552A81">
        <w:rPr>
          <w:rFonts w:ascii="Times New Roman" w:hAnsi="Times New Roman" w:cs="Times New Roman"/>
          <w:lang w:val="ru-RU"/>
        </w:rPr>
        <w:t xml:space="preserve"> Настоящие требования разработаны на</w:t>
      </w:r>
      <w:r w:rsidR="007334FA" w:rsidRPr="00552A81">
        <w:rPr>
          <w:rFonts w:ascii="Times New Roman" w:hAnsi="Times New Roman" w:cs="Times New Roman"/>
          <w:lang w:val="ru-RU"/>
        </w:rPr>
        <w:t xml:space="preserve"> </w:t>
      </w:r>
      <w:r w:rsidRPr="00552A81">
        <w:rPr>
          <w:rFonts w:ascii="Times New Roman" w:hAnsi="Times New Roman" w:cs="Times New Roman"/>
          <w:lang w:val="ru-RU"/>
        </w:rPr>
        <w:t>основе федерального компонента государственного образовательного стандарта общего образования (для основной средней школы, базового и профильного уровней полной средней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 представляют собой рекомендации по оптимальному материально- техническому обеспечению учебного процесса, предъявляемые в условиях ввода государственного стандарта по информатике и информационным технологиям. Они содержат перечни средств компьютерных и информационно-коммуникационных технологий (включая компьютеры, операционные системы и другие цифровые ресурсы), книгопечатной продукции (библиотечный фонд), демонстрационных печатных пособий и демонстрационных ресурсов в цифровом формате представления, технических средств.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 к материально-техническому обеспечению учитывают интегративные возможности использования информационных технологий в процессе обучения и предполагают возможность преподавания в кабинете информационных технологий не только предмета «Информатика и информационные технологии», но и ряда других предметов на уроках, предполагающих активное использование информационных технологий а также использование средств информационных и коммуникационных технологий в различных помещениях школы (предметные кабинеты, библиотека, комната для самостоятельных занятий учащихся и др.) и вне школы (в поисковой деятельности).</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Принципы отбора объектов и средств материально-технического 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перечнях средств материально-технического обеспечения, вошедших в состав настоящих требований, представлены не конкретные названия и характеристики, а общая номенклатура объектов и цифровых ресурсов, описание их свойств и решаемых образовательных задач. В описание приводятся лишь ориентировочные минимальные рекомендованные технические характеристики средств информационных и коммуникационных технологий. Это вызвано их быстрым развитием на современном этапе, а также снижением стоимости на фоне повышения стоимости традиционного учебного оборудования. Введение стандарта также потребует создание новых учебников и учебных пособий, соответствующих стандарту. Значительная часть учебных материалов, входящих в данные требования, в том числе тексты, комплекты иллюстраций, схемы, таблицы, диаграммы могут быть представлены не на полиграфических, а на цифровых (электронных) носителях. Использование цифровых образовательных ресурсов повышает эффективность учебных материалов, прежде всего за счет использования интерактивности и возможностей деятельностного подхода.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Широкое использование цифровых ресурсов позволяет снизить стоимость затрат на размножение и доставку за счет низкой стоимости копирования и использования Интернет для распространения.</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Реализация принципа вариативности; преемственность на разных ступенях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образования.</w:t>
      </w:r>
      <w:r w:rsidRPr="00552A81">
        <w:rPr>
          <w:rFonts w:ascii="Times New Roman" w:hAnsi="Times New Roman" w:cs="Times New Roman"/>
          <w:lang w:val="ru-RU"/>
        </w:rPr>
        <w:t xml:space="preserve"> Настоящие требования выполняют функцию ориентира в создании целостной предметно-развивающей среды, необходимой для реализации требований к уровню подготовки выпускников на каждой ступени обучения, установленных стандартом. Они исходят из задач комплексного использования материально-технических средств обучения, перехода от репродуктивных форм учебной деятельности к самостоятельным, поисково-исследовательским видам работы, переноса акцента на аналитический компонент учебной деятельности, формирование коммуникативной культуры учащихся и развитие умений работы с различными типами информации и ее источников.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Расчет количественных показателей.</w:t>
      </w:r>
      <w:r w:rsidRPr="00552A81">
        <w:rPr>
          <w:rFonts w:ascii="Times New Roman" w:hAnsi="Times New Roman" w:cs="Times New Roman"/>
          <w:lang w:val="ru-RU"/>
        </w:rPr>
        <w:t xml:space="preserve"> Количество учебного оборудования приводится в рекомендациях в расчете на один учебный кабинет. В школах, имеющих более одного класса в каждой параллели, желательно иметь более одного учебного кабинета. При этом использование значительной части указанных технических средств связано с выполнением не только внутрипредметных, но и общеучебных задач.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Оснащение этими техническими средствами рассматривается как элемент общего материально-технического оснащения образовательного учреждения.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Конкретное количество указанных средств и объектов материально-технического обеспечения учитывает средний расчет наполняемости класса с учетом того, что занятия</w:t>
      </w:r>
      <w:r w:rsidR="007334FA" w:rsidRPr="00552A81">
        <w:rPr>
          <w:rFonts w:ascii="Times New Roman" w:hAnsi="Times New Roman" w:cs="Times New Roman"/>
          <w:lang w:val="ru-RU"/>
        </w:rPr>
        <w:t xml:space="preserve"> </w:t>
      </w:r>
      <w:r w:rsidRPr="00552A81">
        <w:rPr>
          <w:rFonts w:ascii="Times New Roman" w:hAnsi="Times New Roman" w:cs="Times New Roman"/>
          <w:lang w:val="ru-RU"/>
        </w:rPr>
        <w:t>с применением информационных и коммуникационных технологий проводятся по подгруппам (12-15 учащихся). Для отражения количественных показателей в требованиях используется следующая система символических обозначений:</w:t>
      </w:r>
    </w:p>
    <w:p w:rsidR="001D11AD" w:rsidRPr="00552A81" w:rsidRDefault="001D11AD" w:rsidP="007334FA">
      <w:pPr>
        <w:pStyle w:val="af5"/>
        <w:numPr>
          <w:ilvl w:val="0"/>
          <w:numId w:val="7"/>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b/>
          <w:bCs/>
          <w:lang w:val="ru-RU"/>
        </w:rPr>
        <w:t xml:space="preserve">Д </w:t>
      </w:r>
      <w:r w:rsidRPr="00552A81">
        <w:rPr>
          <w:rFonts w:ascii="Times New Roman" w:hAnsi="Times New Roman" w:cs="Times New Roman"/>
          <w:lang w:val="ru-RU"/>
        </w:rPr>
        <w:t>– демонстрационный экземпляр (1 экз., кроме специально оговоренных случаев), буквой Д также обозначается все оборудование, необходимое в</w:t>
      </w:r>
      <w:r w:rsidR="007334FA" w:rsidRPr="00552A81">
        <w:rPr>
          <w:rFonts w:ascii="Times New Roman" w:hAnsi="Times New Roman" w:cs="Times New Roman"/>
          <w:lang w:val="ru-RU"/>
        </w:rPr>
        <w:t xml:space="preserve"> </w:t>
      </w:r>
      <w:r w:rsidRPr="00552A81">
        <w:rPr>
          <w:rFonts w:ascii="Times New Roman" w:hAnsi="Times New Roman" w:cs="Times New Roman"/>
          <w:lang w:val="ru-RU"/>
        </w:rPr>
        <w:t>единственном экземпляре;</w:t>
      </w:r>
    </w:p>
    <w:p w:rsidR="001D11AD" w:rsidRPr="00552A81" w:rsidRDefault="001D11AD" w:rsidP="00223A9B">
      <w:pPr>
        <w:pStyle w:val="af5"/>
        <w:numPr>
          <w:ilvl w:val="0"/>
          <w:numId w:val="7"/>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b/>
          <w:bCs/>
          <w:lang w:val="ru-RU"/>
        </w:rPr>
        <w:t>К</w:t>
      </w:r>
      <w:r w:rsidRPr="00552A81">
        <w:rPr>
          <w:rFonts w:ascii="Times New Roman" w:hAnsi="Times New Roman" w:cs="Times New Roman"/>
          <w:lang w:val="ru-RU"/>
        </w:rPr>
        <w:t xml:space="preserve"> – полный комплект (исходя из реальной наполняемости класса), для школ с наполняемостью классов свыше 25 человек при комплектовании кабинета средствами ИКТ рекомендуется исходить из 15 рабочих мест учащихся;</w:t>
      </w:r>
    </w:p>
    <w:p w:rsidR="001D11AD" w:rsidRPr="00552A81" w:rsidRDefault="001D11AD" w:rsidP="00223A9B">
      <w:pPr>
        <w:pStyle w:val="af5"/>
        <w:numPr>
          <w:ilvl w:val="0"/>
          <w:numId w:val="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Ф</w:t>
      </w:r>
      <w:r w:rsidRPr="00552A81">
        <w:rPr>
          <w:rFonts w:ascii="Times New Roman" w:hAnsi="Times New Roman" w:cs="Times New Roman"/>
          <w:lang w:val="ru-RU"/>
        </w:rPr>
        <w:t xml:space="preserve"> – комплект для фронтальной работы (примерно в два раза меньше, чем полный комплект, то есть не менее 1 экз. на двух учащихся),</w:t>
      </w:r>
    </w:p>
    <w:p w:rsidR="001D11AD" w:rsidRPr="00552A81" w:rsidRDefault="001D11AD" w:rsidP="00223A9B">
      <w:pPr>
        <w:pStyle w:val="af5"/>
        <w:numPr>
          <w:ilvl w:val="0"/>
          <w:numId w:val="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 xml:space="preserve">П </w:t>
      </w:r>
      <w:r w:rsidRPr="00552A81">
        <w:rPr>
          <w:rFonts w:ascii="Times New Roman" w:hAnsi="Times New Roman" w:cs="Times New Roman"/>
          <w:lang w:val="ru-RU"/>
        </w:rPr>
        <w:t>– комплект, необходимый для практической работы в группах, насчитывающих по нескольку учащихся (5-7 экз.).</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Характеристика учебного кабинета</w:t>
      </w:r>
      <w:r w:rsidRPr="00552A81">
        <w:rPr>
          <w:rFonts w:ascii="Times New Roman" w:hAnsi="Times New Roman" w:cs="Times New Roman"/>
          <w:lang w:val="ru-RU"/>
        </w:rPr>
        <w:t>. Помещение кабинета информатики и информационных технологий должно удовлетворять требованиям действующих Санитарно-эпидемиологических правил и нормативов (СанПиН 2.4.2. 178-02).</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Помещение должно быть оснащено типовым оборудованием, в том числе техническими средствами обучения, указанным в настоящих требованиях, а также специализированной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учебной мебелью.</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 </w:t>
      </w:r>
      <w:r w:rsidRPr="00552A81">
        <w:rPr>
          <w:rFonts w:ascii="Times New Roman" w:hAnsi="Times New Roman" w:cs="Times New Roman"/>
          <w:lang w:val="ru-RU"/>
        </w:rPr>
        <w:tab/>
        <w:t xml:space="preserve">Основным оборудованием учебного кабинета является компьютерное оборудование, которое может быть представлено как в стационарном исполнении, так и в виде переносных компьютеров. Компьютерное оборудование может использовать различные операционные системы (в том числе семейств </w:t>
      </w:r>
      <w:r w:rsidRPr="00552A81">
        <w:rPr>
          <w:rFonts w:ascii="Times New Roman" w:hAnsi="Times New Roman" w:cs="Times New Roman"/>
        </w:rPr>
        <w:t>Windows</w:t>
      </w:r>
      <w:r w:rsidRPr="00552A81">
        <w:rPr>
          <w:rFonts w:ascii="Times New Roman" w:hAnsi="Times New Roman" w:cs="Times New Roman"/>
          <w:lang w:val="ru-RU"/>
        </w:rPr>
        <w:t xml:space="preserve">, </w:t>
      </w:r>
      <w:r w:rsidRPr="00552A81">
        <w:rPr>
          <w:rFonts w:ascii="Times New Roman" w:hAnsi="Times New Roman" w:cs="Times New Roman"/>
        </w:rPr>
        <w:t>Mac</w:t>
      </w:r>
      <w:r w:rsidRPr="00552A81">
        <w:rPr>
          <w:rFonts w:ascii="Times New Roman" w:hAnsi="Times New Roman" w:cs="Times New Roman"/>
          <w:lang w:val="ru-RU"/>
        </w:rPr>
        <w:t xml:space="preserve"> </w:t>
      </w:r>
      <w:r w:rsidRPr="00552A81">
        <w:rPr>
          <w:rFonts w:ascii="Times New Roman" w:hAnsi="Times New Roman" w:cs="Times New Roman"/>
        </w:rPr>
        <w:t>OS</w:t>
      </w:r>
      <w:r w:rsidRPr="00552A81">
        <w:rPr>
          <w:rFonts w:ascii="Times New Roman" w:hAnsi="Times New Roman" w:cs="Times New Roman"/>
          <w:lang w:val="ru-RU"/>
        </w:rPr>
        <w:t xml:space="preserve">, </w:t>
      </w:r>
      <w:r w:rsidRPr="00552A81">
        <w:rPr>
          <w:rFonts w:ascii="Times New Roman" w:hAnsi="Times New Roman" w:cs="Times New Roman"/>
        </w:rPr>
        <w:t>Linux</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Возможна также реализация компьютерного класса с использованием сервера и «тонкого клиента». Все компьютеры должны быть объединены в единую сеть с выходом в Интернет. Возможно использование участков беспроводной сети. Для управления доступом к ресурсам Интернет и оптимизации трафика должны быть использованы специальные программные средства. Могут использоваться как настольные компьютеры, так и компьютеры типа «ноутбук» и карманные. Технические характеристики, приведенные в требованиях в ряде случаев, являются ориентировочными и могут изменяться в ходе технического развития.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Для обеспечения удобства работы с цифровыми ресурсами и работами учащихся, как в кабинете информатики, так и в школе в целом рекомендуется использовать файловый сервер, входящий в состав материально-технического обеспечения всего образовательного учреждения.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Все программные средства, устанавливаемые на компьютерах в кабинете  нформатики и информационных технологий, а также на других компьютерах, установленных в образовательном учреждении, должна быть лицензированы для использования во всей школе или на необходимом числе рабочих мест.</w:t>
      </w: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6628"/>
        <w:gridCol w:w="34"/>
        <w:gridCol w:w="2126"/>
      </w:tblGrid>
      <w:tr w:rsidR="001D11AD" w:rsidRPr="00552A81">
        <w:trPr>
          <w:trHeight w:val="648"/>
        </w:trPr>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w:t>
            </w:r>
          </w:p>
        </w:tc>
        <w:tc>
          <w:tcPr>
            <w:tcW w:w="6628"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Наименование объектов и средств материально-технического обеспечения</w:t>
            </w:r>
          </w:p>
        </w:tc>
        <w:tc>
          <w:tcPr>
            <w:tcW w:w="2160"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Необходимое</w:t>
            </w:r>
          </w:p>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 количество</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8788" w:type="dxa"/>
            <w:gridSpan w:val="3"/>
          </w:tcPr>
          <w:p w:rsidR="001D11AD" w:rsidRPr="00552A81" w:rsidRDefault="001D11AD" w:rsidP="00223A9B">
            <w:pPr>
              <w:pStyle w:val="a5"/>
              <w:tabs>
                <w:tab w:val="left" w:pos="360"/>
              </w:tabs>
              <w:rPr>
                <w:rFonts w:ascii="Times New Roman" w:hAnsi="Times New Roman" w:cs="Times New Roman"/>
                <w:caps/>
              </w:rPr>
            </w:pPr>
            <w:r w:rsidRPr="00552A81">
              <w:rPr>
                <w:rFonts w:ascii="Times New Roman" w:hAnsi="Times New Roman" w:cs="Times New Roman"/>
                <w:caps/>
              </w:rPr>
              <w:t>Библиотечный фонд (книгопечатная продукция)</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1.1</w:t>
            </w:r>
          </w:p>
        </w:tc>
        <w:tc>
          <w:tcPr>
            <w:tcW w:w="6628"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Стандарт </w:t>
            </w:r>
            <w:r w:rsidR="007334FA"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информатике</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1.2</w:t>
            </w:r>
          </w:p>
        </w:tc>
        <w:tc>
          <w:tcPr>
            <w:tcW w:w="6628"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Примерная программа </w:t>
            </w:r>
            <w:r w:rsidR="007334FA"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информатике</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1.3</w:t>
            </w:r>
          </w:p>
        </w:tc>
        <w:tc>
          <w:tcPr>
            <w:tcW w:w="6628"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Авторские рабочие программы по информатике</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8788" w:type="dxa"/>
            <w:gridSpan w:val="3"/>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caps/>
              </w:rPr>
              <w:t>информационно-коммуникативные средства</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p>
        </w:tc>
        <w:tc>
          <w:tcPr>
            <w:tcW w:w="8788" w:type="dxa"/>
            <w:gridSpan w:val="3"/>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Программные средства</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2.1</w:t>
            </w:r>
          </w:p>
        </w:tc>
        <w:tc>
          <w:tcPr>
            <w:tcW w:w="66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Операционная система</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2.2</w:t>
            </w:r>
          </w:p>
        </w:tc>
        <w:tc>
          <w:tcPr>
            <w:tcW w:w="6628"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Файловый менеджер (в составе операционной системы или др.).</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2.3</w:t>
            </w:r>
          </w:p>
        </w:tc>
        <w:tc>
          <w:tcPr>
            <w:tcW w:w="6628"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Почтовый клиент (входит в состав операционных систем или др.).</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2.4</w:t>
            </w:r>
          </w:p>
        </w:tc>
        <w:tc>
          <w:tcPr>
            <w:tcW w:w="66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Программа-архиватор</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2.5</w:t>
            </w:r>
          </w:p>
        </w:tc>
        <w:tc>
          <w:tcPr>
            <w:tcW w:w="6628"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Система оптического распознавания текста для русского, национального и изучаемых иностранных языков</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2.6</w:t>
            </w:r>
          </w:p>
        </w:tc>
        <w:tc>
          <w:tcPr>
            <w:tcW w:w="6628"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Программа для записи </w:t>
            </w:r>
            <w:r w:rsidRPr="00552A81">
              <w:rPr>
                <w:rFonts w:ascii="Times New Roman" w:hAnsi="Times New Roman" w:cs="Times New Roman"/>
              </w:rPr>
              <w:t>CD</w:t>
            </w:r>
            <w:r w:rsidRPr="00552A81">
              <w:rPr>
                <w:rFonts w:ascii="Times New Roman" w:hAnsi="Times New Roman" w:cs="Times New Roman"/>
                <w:lang w:val="ru-RU"/>
              </w:rPr>
              <w:t xml:space="preserve"> и </w:t>
            </w:r>
            <w:r w:rsidRPr="00552A81">
              <w:rPr>
                <w:rFonts w:ascii="Times New Roman" w:hAnsi="Times New Roman" w:cs="Times New Roman"/>
              </w:rPr>
              <w:t>DVD</w:t>
            </w:r>
            <w:r w:rsidRPr="00552A81">
              <w:rPr>
                <w:rFonts w:ascii="Times New Roman" w:hAnsi="Times New Roman" w:cs="Times New Roman"/>
                <w:lang w:val="ru-RU"/>
              </w:rPr>
              <w:t xml:space="preserve"> дисков</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2.7</w:t>
            </w:r>
          </w:p>
        </w:tc>
        <w:tc>
          <w:tcPr>
            <w:tcW w:w="6628"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Комплект общеупотребимых программ, включающий: текстовый редактор, программу разработки презентаций, электронные таблицы.</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2.8</w:t>
            </w:r>
          </w:p>
        </w:tc>
        <w:tc>
          <w:tcPr>
            <w:tcW w:w="66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Звуковой редактор.</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2.9</w:t>
            </w:r>
          </w:p>
        </w:tc>
        <w:tc>
          <w:tcPr>
            <w:tcW w:w="6628" w:type="dxa"/>
          </w:tcPr>
          <w:p w:rsidR="001D11AD" w:rsidRPr="00552A81" w:rsidRDefault="001D11AD" w:rsidP="00223A9B">
            <w:pPr>
              <w:pStyle w:val="a5"/>
              <w:tabs>
                <w:tab w:val="left" w:pos="360"/>
              </w:tabs>
              <w:rPr>
                <w:rFonts w:ascii="Times New Roman" w:hAnsi="Times New Roman" w:cs="Times New Roman"/>
                <w:highlight w:val="green"/>
                <w:lang w:val="ru-RU"/>
              </w:rPr>
            </w:pPr>
            <w:r w:rsidRPr="00552A81">
              <w:rPr>
                <w:rFonts w:ascii="Times New Roman" w:hAnsi="Times New Roman" w:cs="Times New Roman"/>
                <w:lang w:val="ru-RU"/>
              </w:rPr>
              <w:t>Редакторы векторной и растровой графики.</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2.10</w:t>
            </w:r>
          </w:p>
        </w:tc>
        <w:tc>
          <w:tcPr>
            <w:tcW w:w="6628"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Программа для просмотра статических изображений.</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2.11</w:t>
            </w:r>
          </w:p>
        </w:tc>
        <w:tc>
          <w:tcPr>
            <w:tcW w:w="66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Мультимедиа проигрыватель </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2.12</w:t>
            </w:r>
          </w:p>
        </w:tc>
        <w:tc>
          <w:tcPr>
            <w:tcW w:w="66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Редактор Web-страниц.</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2.13</w:t>
            </w:r>
          </w:p>
        </w:tc>
        <w:tc>
          <w:tcPr>
            <w:tcW w:w="66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Браузер </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2.14</w:t>
            </w:r>
          </w:p>
        </w:tc>
        <w:tc>
          <w:tcPr>
            <w:tcW w:w="6628"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Система управления базами данных, обеспечивающая необходимые требования.</w:t>
            </w:r>
          </w:p>
        </w:tc>
        <w:tc>
          <w:tcPr>
            <w:tcW w:w="216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w:t>
            </w:r>
          </w:p>
        </w:tc>
        <w:tc>
          <w:tcPr>
            <w:tcW w:w="8788" w:type="dxa"/>
            <w:gridSpan w:val="3"/>
          </w:tcPr>
          <w:p w:rsidR="001D11AD" w:rsidRPr="00552A81" w:rsidRDefault="001D11AD" w:rsidP="00223A9B">
            <w:pPr>
              <w:pStyle w:val="a5"/>
              <w:tabs>
                <w:tab w:val="left" w:pos="360"/>
              </w:tabs>
              <w:jc w:val="center"/>
              <w:rPr>
                <w:rFonts w:ascii="Times New Roman" w:hAnsi="Times New Roman" w:cs="Times New Roman"/>
                <w:caps/>
              </w:rPr>
            </w:pPr>
            <w:r w:rsidRPr="00552A81">
              <w:rPr>
                <w:rFonts w:ascii="Times New Roman" w:hAnsi="Times New Roman" w:cs="Times New Roman"/>
                <w:caps/>
              </w:rPr>
              <w:t>Технические средства обучения</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w:t>
            </w:r>
          </w:p>
        </w:tc>
        <w:tc>
          <w:tcPr>
            <w:tcW w:w="6662"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Компьютер стационарный</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w:t>
            </w:r>
          </w:p>
        </w:tc>
        <w:tc>
          <w:tcPr>
            <w:tcW w:w="6662"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Мультимедиапроектор</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3.3.</w:t>
            </w:r>
          </w:p>
        </w:tc>
        <w:tc>
          <w:tcPr>
            <w:tcW w:w="6662"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color w:val="000000"/>
              </w:rPr>
              <w:t>Экран навесной</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993"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3.4.</w:t>
            </w:r>
          </w:p>
        </w:tc>
        <w:tc>
          <w:tcPr>
            <w:tcW w:w="6662" w:type="dxa"/>
            <w:gridSpan w:val="2"/>
          </w:tcPr>
          <w:p w:rsidR="001D11AD" w:rsidRPr="00552A81" w:rsidRDefault="007334FA" w:rsidP="00223A9B">
            <w:pPr>
              <w:pStyle w:val="a5"/>
              <w:tabs>
                <w:tab w:val="left" w:pos="360"/>
              </w:tabs>
              <w:rPr>
                <w:rFonts w:ascii="Times New Roman" w:hAnsi="Times New Roman" w:cs="Times New Roman"/>
                <w:color w:val="000000"/>
                <w:lang w:val="ru-RU"/>
              </w:rPr>
            </w:pPr>
            <w:r w:rsidRPr="00552A81">
              <w:rPr>
                <w:rFonts w:ascii="Times New Roman" w:hAnsi="Times New Roman" w:cs="Times New Roman"/>
                <w:color w:val="000000"/>
                <w:lang w:val="ru-RU"/>
              </w:rPr>
              <w:t>Многофункциональное устройство</w:t>
            </w:r>
          </w:p>
        </w:tc>
        <w:tc>
          <w:tcPr>
            <w:tcW w:w="2126"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7334FA" w:rsidRPr="00552A81">
        <w:tc>
          <w:tcPr>
            <w:tcW w:w="993" w:type="dxa"/>
          </w:tcPr>
          <w:p w:rsidR="007334FA" w:rsidRPr="00552A81" w:rsidRDefault="007334FA"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3.5.</w:t>
            </w:r>
          </w:p>
        </w:tc>
        <w:tc>
          <w:tcPr>
            <w:tcW w:w="6662" w:type="dxa"/>
            <w:gridSpan w:val="2"/>
          </w:tcPr>
          <w:p w:rsidR="007334FA" w:rsidRPr="00552A81" w:rsidRDefault="007334FA" w:rsidP="00223A9B">
            <w:pPr>
              <w:pStyle w:val="a5"/>
              <w:tabs>
                <w:tab w:val="left" w:pos="360"/>
              </w:tabs>
              <w:rPr>
                <w:rFonts w:ascii="Times New Roman" w:hAnsi="Times New Roman" w:cs="Times New Roman"/>
                <w:color w:val="000000"/>
                <w:lang w:val="ru-RU"/>
              </w:rPr>
            </w:pPr>
            <w:r w:rsidRPr="00552A81">
              <w:rPr>
                <w:rFonts w:ascii="Times New Roman" w:hAnsi="Times New Roman" w:cs="Times New Roman"/>
                <w:color w:val="000000"/>
                <w:lang w:val="ru-RU"/>
              </w:rPr>
              <w:t>Акустическая система</w:t>
            </w:r>
          </w:p>
        </w:tc>
        <w:tc>
          <w:tcPr>
            <w:tcW w:w="2126" w:type="dxa"/>
          </w:tcPr>
          <w:p w:rsidR="007334FA" w:rsidRPr="00552A81" w:rsidRDefault="007334FA" w:rsidP="00223A9B">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Д</w:t>
            </w:r>
          </w:p>
        </w:tc>
      </w:tr>
    </w:tbl>
    <w:p w:rsidR="001D11AD" w:rsidRPr="00552A81" w:rsidRDefault="001D11AD" w:rsidP="00223A9B">
      <w:pPr>
        <w:tabs>
          <w:tab w:val="left" w:pos="360"/>
        </w:tabs>
        <w:autoSpaceDE w:val="0"/>
        <w:autoSpaceDN w:val="0"/>
        <w:adjustRightInd w:val="0"/>
        <w:rPr>
          <w:rFonts w:ascii="Times New Roman" w:hAnsi="Times New Roman" w:cs="Times New Roman"/>
          <w:color w:val="C00000"/>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ИСТОРИЯ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рекомендации разработаны на основе федерального компонента государственного образовательного стандарта общего образования по истории (для средней школы, базового и профильного уровней полной средней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 представляют собой оптимальные рекомендации к материально-техническому обеспечению учебного процесса, предъявляемые в условиях ввода государственного стандарта по истории. Они включают перечни книгопечатной продукции (библиотечный фонд), демонстрационных печатных пособий, информационно-коммуникационных средств, технических средств обучения, экранно-звуковых пособий, учебно-практического и учебно-лабораторного оборудования.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Новизна разработанных требований</w:t>
      </w:r>
      <w:r w:rsidRPr="00552A81">
        <w:rPr>
          <w:rFonts w:ascii="Times New Roman" w:hAnsi="Times New Roman" w:cs="Times New Roman"/>
          <w:lang w:val="ru-RU"/>
        </w:rPr>
        <w:t>. В отличие от существовавших ранее перечней средств обучения и учебного оборудования по истории настоящие требования к оснащению образовательного процесса ориентированы не только на обеспечение наглядности процесса обучения, но и, прежде всего, на создание необходимых условий для реализации требований к уровню подготовки выпускников. Государственный стандарт по истории предполагает приоритет деятельностного подхода к процессу обучения, развитие у учащихся широкого комплекса общих учебных и предметных умений, овладение способами деятельности, формирующими познавательную, информационную, коммуникативную компетентности. Материально-техническое обеспечение учебного процесса должно быть достаточным для эффективного решения этих задач. Поэтому требования включают не только объекты, выпускаемые в настоящее время, но и перспективные, создание которых необходимо для обеспечения ввода стандарта.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i/>
          <w:iCs/>
          <w:lang w:val="ru-RU"/>
        </w:rPr>
      </w:pPr>
      <w:r w:rsidRPr="00552A81">
        <w:rPr>
          <w:rFonts w:ascii="Times New Roman" w:hAnsi="Times New Roman" w:cs="Times New Roman"/>
          <w:b/>
          <w:bCs/>
          <w:i/>
          <w:iCs/>
          <w:lang w:val="ru-RU"/>
        </w:rPr>
        <w:t>Принципы отбора объектов и средств материально-технического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обеспечения.</w:t>
      </w:r>
      <w:r w:rsidRPr="00552A81">
        <w:rPr>
          <w:rFonts w:ascii="Times New Roman" w:hAnsi="Times New Roman" w:cs="Times New Roman"/>
          <w:lang w:val="ru-RU"/>
        </w:rPr>
        <w:t xml:space="preserve"> В перечнях объектов и средств материально-технического обеспечения, вошедших в состав настоящих требований, представлены не конкретные названия, а, прежде всего, общая номенклатура объектов. Это вызвано тем, что в современных условиях происходит перестройка производственного сектора, обеспечивающего материальные потребности школы, существенно меняется содержательная основа учебников и учебных пособий, вводятся в широкую практику преподавания принципиально новые носители информации. Так, например, значительная часть учебных материалов, в том числе тексты источников, комплекты иллюстраций, карты, схемы, таблицы, диаграммы все чаще размещаются не на полиграфических, а на мультимедийных носителях. Появляется возможность их сетевого распространения и формирования на базе учебного кабинета собственной электронной библиотеки. Кроме того, многие средства и объекты материально-технического обеспечения являются взаимозаменяемыми, поскольку их использование призвано обеспечить не только преподавание конкретных предметных тем, но и, прежде всего, создание условий для формирования и развития умений и навыков учащихся.</w:t>
      </w:r>
    </w:p>
    <w:p w:rsidR="001D11AD" w:rsidRPr="00552A81" w:rsidRDefault="001D11AD" w:rsidP="007334FA">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Реализация принципа вариативности; преемственность на разных уровнях</w:t>
      </w:r>
      <w:r w:rsidR="007334FA" w:rsidRPr="00552A81">
        <w:rPr>
          <w:rFonts w:ascii="Times New Roman" w:hAnsi="Times New Roman" w:cs="Times New Roman"/>
          <w:b/>
          <w:bCs/>
          <w:i/>
          <w:iCs/>
          <w:lang w:val="ru-RU"/>
        </w:rPr>
        <w:t xml:space="preserve"> </w:t>
      </w:r>
      <w:r w:rsidRPr="00552A81">
        <w:rPr>
          <w:rFonts w:ascii="Times New Roman" w:hAnsi="Times New Roman" w:cs="Times New Roman"/>
          <w:b/>
          <w:bCs/>
          <w:i/>
          <w:iCs/>
          <w:lang w:val="ru-RU"/>
        </w:rPr>
        <w:t>образования</w:t>
      </w:r>
      <w:r w:rsidRPr="00552A81">
        <w:rPr>
          <w:rFonts w:ascii="Times New Roman" w:hAnsi="Times New Roman" w:cs="Times New Roman"/>
          <w:lang w:val="ru-RU"/>
        </w:rPr>
        <w:t>. Настоящие требования к оснащению образовательного процесса выполняют функцию ориентира в создании целостной предметно-развивающей среды, необходимой для реализации требований к уровню подготовки выпускников на каждом уровне  обучения, установленных стандартом. Они исходят из задач комплексного использования материально-технических средств обучения, перехода от репродуктивных форм учебной деятельности к самостоятельным, поисково-исследовательским видам работы, усиления аналитического компонента учебной деятельности, формирования коммуникативной культуры учащихся и развития умений работы с различными источниками и типами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могут быть уточнены и дополнены применительно к специфике конкретных образовательных учреждений, уровню их финансирования, а также исходя из последовательной разработки и накопления собственной базы материально-технических средств обучения (в том числе в виде мультимедийных продуктов, создаваемых учащимися, электронной библиотеки, видеотеки и т.п.).</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Расчет количественных показателей</w:t>
      </w:r>
      <w:r w:rsidRPr="00552A81">
        <w:rPr>
          <w:rFonts w:ascii="Times New Roman" w:hAnsi="Times New Roman" w:cs="Times New Roman"/>
          <w:lang w:val="ru-RU"/>
        </w:rPr>
        <w:t>. Количество учебного оборудования приводится в требованиях в расчете на один учебный кабинет. При этом использование значительной части указанных технических средств связано с выполнением не только внутрипредметных, но и общеучебных задач. Оснащение этими техническими средствами кабинета истории рассматривается как элемент общего материально- технического оснащения образовательного учреждения.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Конкретное количество указанных средств и объектов материально-технического обеспечения учитывает средний расчет наполняемости класса (25-30 учащихся). Для отражения количественных показателей в требованиях используется следующая система символических обозначений:</w:t>
      </w:r>
    </w:p>
    <w:p w:rsidR="001D11AD" w:rsidRPr="00552A81" w:rsidRDefault="001D11AD" w:rsidP="00223A9B">
      <w:pPr>
        <w:pStyle w:val="af5"/>
        <w:numPr>
          <w:ilvl w:val="0"/>
          <w:numId w:val="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 xml:space="preserve">Д </w:t>
      </w:r>
      <w:r w:rsidRPr="00552A81">
        <w:rPr>
          <w:rFonts w:ascii="Times New Roman" w:hAnsi="Times New Roman" w:cs="Times New Roman"/>
          <w:lang w:val="ru-RU"/>
        </w:rPr>
        <w:t>– демонстрационный экземпляр (1 экз., кроме специально оговоренных случаев),</w:t>
      </w:r>
    </w:p>
    <w:p w:rsidR="001D11AD" w:rsidRPr="00552A81" w:rsidRDefault="001D11AD" w:rsidP="00223A9B">
      <w:pPr>
        <w:pStyle w:val="af5"/>
        <w:numPr>
          <w:ilvl w:val="0"/>
          <w:numId w:val="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К –</w:t>
      </w:r>
      <w:r w:rsidRPr="00552A81">
        <w:rPr>
          <w:rFonts w:ascii="Times New Roman" w:hAnsi="Times New Roman" w:cs="Times New Roman"/>
          <w:lang w:val="ru-RU"/>
        </w:rPr>
        <w:t xml:space="preserve"> полный комплект (исходя из реальной наполняемости класса),</w:t>
      </w:r>
    </w:p>
    <w:p w:rsidR="001D11AD" w:rsidRPr="00552A81" w:rsidRDefault="001D11AD" w:rsidP="00223A9B">
      <w:pPr>
        <w:pStyle w:val="af5"/>
        <w:numPr>
          <w:ilvl w:val="0"/>
          <w:numId w:val="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 xml:space="preserve"> </w:t>
      </w:r>
      <w:r w:rsidRPr="00552A81">
        <w:rPr>
          <w:rFonts w:ascii="Times New Roman" w:hAnsi="Times New Roman" w:cs="Times New Roman"/>
          <w:b/>
          <w:bCs/>
          <w:lang w:val="ru-RU"/>
        </w:rPr>
        <w:t xml:space="preserve">Ф </w:t>
      </w:r>
      <w:r w:rsidRPr="00552A81">
        <w:rPr>
          <w:rFonts w:ascii="Times New Roman" w:hAnsi="Times New Roman" w:cs="Times New Roman"/>
          <w:lang w:val="ru-RU"/>
        </w:rPr>
        <w:t>– комплект для фронтальной работы (примерно в два раза меньше, чем полный комплект, то есть не менее 1 экз. на двух учащихся),</w:t>
      </w:r>
    </w:p>
    <w:p w:rsidR="001D11AD" w:rsidRPr="00552A81" w:rsidRDefault="001D11AD" w:rsidP="00223A9B">
      <w:pPr>
        <w:pStyle w:val="af5"/>
        <w:numPr>
          <w:ilvl w:val="0"/>
          <w:numId w:val="8"/>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П</w:t>
      </w:r>
      <w:r w:rsidRPr="00552A81">
        <w:rPr>
          <w:rFonts w:ascii="Times New Roman" w:hAnsi="Times New Roman" w:cs="Times New Roman"/>
          <w:lang w:val="ru-RU"/>
        </w:rPr>
        <w:t xml:space="preserve"> – комплект, необходимый для практической работы в группах, насчитывающих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нескольку учащихся (6-7 экз.).</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i/>
          <w:iCs/>
          <w:lang w:val="ru-RU"/>
        </w:rPr>
        <w:t>Характеристика учебного кабинета</w:t>
      </w:r>
      <w:r w:rsidRPr="00552A81">
        <w:rPr>
          <w:rFonts w:ascii="Times New Roman" w:hAnsi="Times New Roman" w:cs="Times New Roman"/>
          <w:lang w:val="ru-RU"/>
        </w:rPr>
        <w:t>. Помещение кабинета истории должно удовлетворять требованиям Санитарно-эпидемиологических правил и нормативов(СанПиН 2.4.2. 178-02). Помещение должно быть оснащено типовым оборудованием, указанным в настоящих требованиях, в том числе специализированной учебной мебелью и техническими средствами обучения, достаточными для выполнения требований к уровню подготовки учащихся. Особую роль в этом отношении играет создание технических условий для использования компьютерных и информационно- коммуникативных средств обучения (в т.ч. для передачи, обработки, организации хранения и накопления данных, сетевого обмена информацией, использования различных форм презентации результатов познавательной деятельности).</w:t>
      </w:r>
    </w:p>
    <w:tbl>
      <w:tblPr>
        <w:tblW w:w="993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6625"/>
        <w:gridCol w:w="36"/>
        <w:gridCol w:w="106"/>
        <w:gridCol w:w="2412"/>
        <w:gridCol w:w="108"/>
      </w:tblGrid>
      <w:tr w:rsidR="001D11AD" w:rsidRPr="00552A81">
        <w:trPr>
          <w:cantSplit/>
        </w:trPr>
        <w:tc>
          <w:tcPr>
            <w:tcW w:w="647" w:type="dxa"/>
            <w:vMerge w:val="restart"/>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w:t>
            </w:r>
          </w:p>
          <w:p w:rsidR="001D11AD" w:rsidRPr="00552A81" w:rsidRDefault="001D11AD" w:rsidP="00223A9B">
            <w:pPr>
              <w:pStyle w:val="a5"/>
              <w:tabs>
                <w:tab w:val="left" w:pos="360"/>
              </w:tabs>
              <w:rPr>
                <w:rFonts w:ascii="Times New Roman" w:hAnsi="Times New Roman" w:cs="Times New Roman"/>
              </w:rPr>
            </w:pPr>
          </w:p>
        </w:tc>
        <w:tc>
          <w:tcPr>
            <w:tcW w:w="6767" w:type="dxa"/>
            <w:gridSpan w:val="3"/>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Наименования объектов и средств материально-технического обеспечения</w:t>
            </w:r>
          </w:p>
        </w:tc>
        <w:tc>
          <w:tcPr>
            <w:tcW w:w="2520" w:type="dxa"/>
            <w:gridSpan w:val="2"/>
            <w:vMerge w:val="restart"/>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Необходимое количество</w:t>
            </w:r>
          </w:p>
          <w:p w:rsidR="001D11AD" w:rsidRPr="00552A81" w:rsidRDefault="001D11AD" w:rsidP="00223A9B">
            <w:pPr>
              <w:pStyle w:val="a5"/>
              <w:tabs>
                <w:tab w:val="left" w:pos="360"/>
              </w:tabs>
              <w:rPr>
                <w:rFonts w:ascii="Times New Roman" w:hAnsi="Times New Roman" w:cs="Times New Roman"/>
              </w:rPr>
            </w:pPr>
          </w:p>
        </w:tc>
      </w:tr>
      <w:tr w:rsidR="001D11AD" w:rsidRPr="00552A81">
        <w:trPr>
          <w:cantSplit/>
          <w:trHeight w:val="585"/>
        </w:trPr>
        <w:tc>
          <w:tcPr>
            <w:tcW w:w="647" w:type="dxa"/>
            <w:vMerge/>
          </w:tcPr>
          <w:p w:rsidR="001D11AD" w:rsidRPr="00552A81" w:rsidRDefault="001D11AD" w:rsidP="00223A9B">
            <w:pPr>
              <w:pStyle w:val="a5"/>
              <w:tabs>
                <w:tab w:val="left" w:pos="360"/>
              </w:tabs>
              <w:rPr>
                <w:rFonts w:ascii="Times New Roman" w:hAnsi="Times New Roman" w:cs="Times New Roman"/>
              </w:rPr>
            </w:pPr>
          </w:p>
        </w:tc>
        <w:tc>
          <w:tcPr>
            <w:tcW w:w="6767" w:type="dxa"/>
            <w:gridSpan w:val="3"/>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Основная школа</w:t>
            </w:r>
          </w:p>
        </w:tc>
        <w:tc>
          <w:tcPr>
            <w:tcW w:w="2520" w:type="dxa"/>
            <w:gridSpan w:val="2"/>
            <w:vMerge/>
          </w:tcPr>
          <w:p w:rsidR="001D11AD" w:rsidRPr="00552A81" w:rsidRDefault="001D11AD" w:rsidP="00223A9B">
            <w:pPr>
              <w:pStyle w:val="a5"/>
              <w:tabs>
                <w:tab w:val="left" w:pos="360"/>
              </w:tabs>
              <w:rPr>
                <w:rFonts w:ascii="Times New Roman" w:hAnsi="Times New Roman" w:cs="Times New Roman"/>
              </w:rPr>
            </w:pPr>
          </w:p>
        </w:tc>
      </w:tr>
      <w:tr w:rsidR="001D11AD" w:rsidRPr="00552A81">
        <w:tc>
          <w:tcPr>
            <w:tcW w:w="9934" w:type="dxa"/>
            <w:gridSpan w:val="6"/>
          </w:tcPr>
          <w:p w:rsidR="001D11AD" w:rsidRPr="00552A81" w:rsidRDefault="001D11AD" w:rsidP="00223A9B">
            <w:pPr>
              <w:pStyle w:val="a5"/>
              <w:tabs>
                <w:tab w:val="left" w:pos="360"/>
              </w:tabs>
              <w:rPr>
                <w:rFonts w:ascii="Times New Roman" w:hAnsi="Times New Roman" w:cs="Times New Roman"/>
                <w:caps/>
              </w:rPr>
            </w:pPr>
            <w:r w:rsidRPr="00552A81">
              <w:rPr>
                <w:rFonts w:ascii="Times New Roman" w:hAnsi="Times New Roman" w:cs="Times New Roman"/>
                <w:caps/>
              </w:rPr>
              <w:t>Библиотечный фонд (книгопечатная продукция)</w:t>
            </w:r>
          </w:p>
        </w:tc>
      </w:tr>
      <w:tr w:rsidR="001D11AD" w:rsidRPr="00552A81">
        <w:trPr>
          <w:cantSplit/>
        </w:trPr>
        <w:tc>
          <w:tcPr>
            <w:tcW w:w="64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1.1</w:t>
            </w:r>
          </w:p>
        </w:tc>
        <w:tc>
          <w:tcPr>
            <w:tcW w:w="6625"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Стандарт </w:t>
            </w:r>
            <w:r w:rsidR="007334FA"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истории</w:t>
            </w:r>
          </w:p>
        </w:tc>
        <w:tc>
          <w:tcPr>
            <w:tcW w:w="2662" w:type="dxa"/>
            <w:gridSpan w:val="4"/>
          </w:tcPr>
          <w:p w:rsidR="001D11AD" w:rsidRPr="00552A81" w:rsidRDefault="001D11AD" w:rsidP="007334FA">
            <w:pPr>
              <w:pStyle w:val="a5"/>
              <w:tabs>
                <w:tab w:val="left" w:pos="360"/>
              </w:tabs>
              <w:jc w:val="center"/>
              <w:rPr>
                <w:rFonts w:ascii="Times New Roman" w:hAnsi="Times New Roman" w:cs="Times New Roman"/>
                <w:lang w:val="ru-RU"/>
              </w:rPr>
            </w:pPr>
            <w:r w:rsidRPr="00552A81">
              <w:rPr>
                <w:rFonts w:ascii="Times New Roman" w:hAnsi="Times New Roman" w:cs="Times New Roman"/>
              </w:rPr>
              <w:t>Д</w:t>
            </w:r>
          </w:p>
        </w:tc>
      </w:tr>
      <w:tr w:rsidR="001D11AD" w:rsidRPr="00552A81">
        <w:trPr>
          <w:cantSplit/>
        </w:trPr>
        <w:tc>
          <w:tcPr>
            <w:tcW w:w="64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1.2</w:t>
            </w:r>
          </w:p>
        </w:tc>
        <w:tc>
          <w:tcPr>
            <w:tcW w:w="6625"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Примерная программа </w:t>
            </w:r>
            <w:r w:rsidR="007334FA"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истории</w:t>
            </w:r>
          </w:p>
        </w:tc>
        <w:tc>
          <w:tcPr>
            <w:tcW w:w="2662" w:type="dxa"/>
            <w:gridSpan w:val="4"/>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64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1.3</w:t>
            </w:r>
          </w:p>
        </w:tc>
        <w:tc>
          <w:tcPr>
            <w:tcW w:w="6625"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Авторские рабочие программы по курсам истории</w:t>
            </w:r>
          </w:p>
        </w:tc>
        <w:tc>
          <w:tcPr>
            <w:tcW w:w="2662" w:type="dxa"/>
            <w:gridSpan w:val="4"/>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64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1.4</w:t>
            </w:r>
          </w:p>
        </w:tc>
        <w:tc>
          <w:tcPr>
            <w:tcW w:w="6625"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Учебник</w:t>
            </w:r>
            <w:r w:rsidR="007334FA" w:rsidRPr="00552A81">
              <w:rPr>
                <w:rFonts w:ascii="Times New Roman" w:hAnsi="Times New Roman" w:cs="Times New Roman"/>
                <w:lang w:val="ru-RU"/>
              </w:rPr>
              <w:t>и</w:t>
            </w:r>
            <w:r w:rsidRPr="00552A81">
              <w:rPr>
                <w:rFonts w:ascii="Times New Roman" w:hAnsi="Times New Roman" w:cs="Times New Roman"/>
                <w:lang w:val="ru-RU"/>
              </w:rPr>
              <w:t xml:space="preserve"> по истории </w:t>
            </w:r>
            <w:r w:rsidR="007334FA" w:rsidRPr="00552A81">
              <w:rPr>
                <w:rFonts w:ascii="Times New Roman" w:hAnsi="Times New Roman" w:cs="Times New Roman"/>
                <w:lang w:val="ru-RU"/>
              </w:rPr>
              <w:t>для 10-11 классов</w:t>
            </w:r>
          </w:p>
        </w:tc>
        <w:tc>
          <w:tcPr>
            <w:tcW w:w="2662" w:type="dxa"/>
            <w:gridSpan w:val="4"/>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64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9287" w:type="dxa"/>
            <w:gridSpan w:val="5"/>
          </w:tcPr>
          <w:p w:rsidR="001D11AD" w:rsidRPr="00552A81" w:rsidRDefault="001D11AD" w:rsidP="00223A9B">
            <w:pPr>
              <w:pStyle w:val="a5"/>
              <w:tabs>
                <w:tab w:val="left" w:pos="360"/>
              </w:tabs>
              <w:jc w:val="center"/>
              <w:rPr>
                <w:rFonts w:ascii="Times New Roman" w:hAnsi="Times New Roman" w:cs="Times New Roman"/>
                <w:caps/>
              </w:rPr>
            </w:pPr>
            <w:r w:rsidRPr="00552A81">
              <w:rPr>
                <w:rFonts w:ascii="Times New Roman" w:hAnsi="Times New Roman" w:cs="Times New Roman"/>
                <w:caps/>
              </w:rPr>
              <w:t>информационно-коммуникативные средства</w:t>
            </w:r>
          </w:p>
        </w:tc>
      </w:tr>
      <w:tr w:rsidR="001D11AD" w:rsidRPr="00552A81">
        <w:tc>
          <w:tcPr>
            <w:tcW w:w="64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2.1</w:t>
            </w:r>
          </w:p>
        </w:tc>
        <w:tc>
          <w:tcPr>
            <w:tcW w:w="6625"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lang w:val="ru-RU"/>
              </w:rPr>
              <w:t xml:space="preserve">Программно-методический комплекс. Истории России   1Х – Х1Х вв.  </w:t>
            </w:r>
            <w:r w:rsidRPr="00552A81">
              <w:rPr>
                <w:rFonts w:ascii="Times New Roman" w:hAnsi="Times New Roman" w:cs="Times New Roman"/>
              </w:rPr>
              <w:t>(для интерактивной доски)</w:t>
            </w:r>
          </w:p>
        </w:tc>
        <w:tc>
          <w:tcPr>
            <w:tcW w:w="2662" w:type="dxa"/>
            <w:gridSpan w:val="4"/>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p w:rsidR="001D11AD" w:rsidRPr="00552A81" w:rsidRDefault="001D11AD" w:rsidP="00223A9B">
            <w:pPr>
              <w:pStyle w:val="a5"/>
              <w:tabs>
                <w:tab w:val="left" w:pos="360"/>
              </w:tabs>
              <w:jc w:val="center"/>
              <w:rPr>
                <w:rFonts w:ascii="Times New Roman" w:hAnsi="Times New Roman" w:cs="Times New Roman"/>
              </w:rPr>
            </w:pPr>
          </w:p>
        </w:tc>
      </w:tr>
      <w:tr w:rsidR="001D11AD" w:rsidRPr="00552A81">
        <w:tc>
          <w:tcPr>
            <w:tcW w:w="64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2.2</w:t>
            </w:r>
          </w:p>
        </w:tc>
        <w:tc>
          <w:tcPr>
            <w:tcW w:w="6625"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Электронные библиотеки по курсу истории. </w:t>
            </w:r>
          </w:p>
        </w:tc>
        <w:tc>
          <w:tcPr>
            <w:tcW w:w="2662" w:type="dxa"/>
            <w:gridSpan w:val="4"/>
          </w:tcPr>
          <w:p w:rsidR="001D11AD" w:rsidRPr="00552A81" w:rsidRDefault="001D11AD" w:rsidP="00673F2F">
            <w:pPr>
              <w:pStyle w:val="a5"/>
              <w:tabs>
                <w:tab w:val="left" w:pos="360"/>
              </w:tabs>
              <w:jc w:val="center"/>
              <w:rPr>
                <w:rFonts w:ascii="Times New Roman" w:hAnsi="Times New Roman" w:cs="Times New Roman"/>
                <w:lang w:val="ru-RU"/>
              </w:rPr>
            </w:pPr>
            <w:r w:rsidRPr="00552A81">
              <w:rPr>
                <w:rFonts w:ascii="Times New Roman" w:hAnsi="Times New Roman" w:cs="Times New Roman"/>
              </w:rPr>
              <w:t>Д</w:t>
            </w:r>
          </w:p>
        </w:tc>
      </w:tr>
      <w:tr w:rsidR="001D11AD" w:rsidRPr="00552A81">
        <w:tc>
          <w:tcPr>
            <w:tcW w:w="64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3. </w:t>
            </w:r>
          </w:p>
        </w:tc>
        <w:tc>
          <w:tcPr>
            <w:tcW w:w="9287" w:type="dxa"/>
            <w:gridSpan w:val="5"/>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caps/>
              </w:rPr>
              <w:t>Учебно-практическое оборудование</w:t>
            </w:r>
          </w:p>
        </w:tc>
      </w:tr>
      <w:tr w:rsidR="001D11AD" w:rsidRPr="00552A81">
        <w:tc>
          <w:tcPr>
            <w:tcW w:w="64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w:t>
            </w:r>
          </w:p>
        </w:tc>
        <w:tc>
          <w:tcPr>
            <w:tcW w:w="6625"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Стол учительский с тумбой</w:t>
            </w:r>
          </w:p>
        </w:tc>
        <w:tc>
          <w:tcPr>
            <w:tcW w:w="2662" w:type="dxa"/>
            <w:gridSpan w:val="4"/>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64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w:t>
            </w:r>
          </w:p>
        </w:tc>
        <w:tc>
          <w:tcPr>
            <w:tcW w:w="6625"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Ученические столы 2-хместные с комплектом стульев</w:t>
            </w:r>
          </w:p>
        </w:tc>
        <w:tc>
          <w:tcPr>
            <w:tcW w:w="2662" w:type="dxa"/>
            <w:gridSpan w:val="4"/>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673F2F" w:rsidRPr="00552A81">
        <w:tblPrEx>
          <w:tblLook w:val="00A0"/>
        </w:tblPrEx>
        <w:trPr>
          <w:gridAfter w:val="1"/>
          <w:wAfter w:w="108" w:type="dxa"/>
        </w:trPr>
        <w:tc>
          <w:tcPr>
            <w:tcW w:w="647" w:type="dxa"/>
          </w:tcPr>
          <w:p w:rsidR="00673F2F" w:rsidRPr="00552A81" w:rsidRDefault="00673F2F" w:rsidP="00E52122">
            <w:pPr>
              <w:pStyle w:val="a5"/>
              <w:tabs>
                <w:tab w:val="left" w:pos="360"/>
              </w:tabs>
              <w:rPr>
                <w:rFonts w:ascii="Times New Roman" w:hAnsi="Times New Roman" w:cs="Times New Roman"/>
              </w:rPr>
            </w:pPr>
            <w:r w:rsidRPr="00552A81">
              <w:rPr>
                <w:rFonts w:ascii="Times New Roman" w:hAnsi="Times New Roman" w:cs="Times New Roman"/>
                <w:lang w:val="ru-RU"/>
              </w:rPr>
              <w:t>4</w:t>
            </w:r>
            <w:r w:rsidRPr="00552A81">
              <w:rPr>
                <w:rFonts w:ascii="Times New Roman" w:hAnsi="Times New Roman" w:cs="Times New Roman"/>
              </w:rPr>
              <w:t>.</w:t>
            </w:r>
          </w:p>
        </w:tc>
        <w:tc>
          <w:tcPr>
            <w:tcW w:w="9179" w:type="dxa"/>
            <w:gridSpan w:val="4"/>
          </w:tcPr>
          <w:p w:rsidR="00673F2F" w:rsidRPr="00552A81" w:rsidRDefault="00673F2F" w:rsidP="00E52122">
            <w:pPr>
              <w:pStyle w:val="a5"/>
              <w:tabs>
                <w:tab w:val="left" w:pos="360"/>
              </w:tabs>
              <w:jc w:val="center"/>
              <w:rPr>
                <w:rFonts w:ascii="Times New Roman" w:hAnsi="Times New Roman" w:cs="Times New Roman"/>
                <w:caps/>
              </w:rPr>
            </w:pPr>
            <w:r w:rsidRPr="00552A81">
              <w:rPr>
                <w:rFonts w:ascii="Times New Roman" w:hAnsi="Times New Roman" w:cs="Times New Roman"/>
                <w:caps/>
              </w:rPr>
              <w:t>Технические средства обучения</w:t>
            </w:r>
          </w:p>
        </w:tc>
      </w:tr>
      <w:tr w:rsidR="00673F2F" w:rsidRPr="00552A81">
        <w:tblPrEx>
          <w:tblLook w:val="00A0"/>
        </w:tblPrEx>
        <w:trPr>
          <w:gridAfter w:val="1"/>
          <w:wAfter w:w="108" w:type="dxa"/>
        </w:trPr>
        <w:tc>
          <w:tcPr>
            <w:tcW w:w="647" w:type="dxa"/>
          </w:tcPr>
          <w:p w:rsidR="00673F2F" w:rsidRPr="00552A81" w:rsidRDefault="00673F2F" w:rsidP="00E52122">
            <w:pPr>
              <w:pStyle w:val="a5"/>
              <w:tabs>
                <w:tab w:val="left" w:pos="360"/>
              </w:tabs>
              <w:rPr>
                <w:rFonts w:ascii="Times New Roman" w:hAnsi="Times New Roman" w:cs="Times New Roman"/>
              </w:rPr>
            </w:pPr>
            <w:r w:rsidRPr="00552A81">
              <w:rPr>
                <w:rFonts w:ascii="Times New Roman" w:hAnsi="Times New Roman" w:cs="Times New Roman"/>
                <w:lang w:val="ru-RU"/>
              </w:rPr>
              <w:t>4</w:t>
            </w:r>
            <w:r w:rsidRPr="00552A81">
              <w:rPr>
                <w:rFonts w:ascii="Times New Roman" w:hAnsi="Times New Roman" w:cs="Times New Roman"/>
              </w:rPr>
              <w:t>.1.</w:t>
            </w:r>
          </w:p>
        </w:tc>
        <w:tc>
          <w:tcPr>
            <w:tcW w:w="6661" w:type="dxa"/>
            <w:gridSpan w:val="2"/>
          </w:tcPr>
          <w:p w:rsidR="00673F2F" w:rsidRPr="00552A81" w:rsidRDefault="00673F2F" w:rsidP="00E52122">
            <w:pPr>
              <w:pStyle w:val="a5"/>
              <w:tabs>
                <w:tab w:val="left" w:pos="360"/>
              </w:tabs>
              <w:rPr>
                <w:rFonts w:ascii="Times New Roman" w:hAnsi="Times New Roman" w:cs="Times New Roman"/>
                <w:lang w:val="ru-RU"/>
              </w:rPr>
            </w:pPr>
            <w:r w:rsidRPr="00552A81">
              <w:rPr>
                <w:rFonts w:ascii="Times New Roman" w:hAnsi="Times New Roman" w:cs="Times New Roman"/>
                <w:lang w:val="ru-RU"/>
              </w:rPr>
              <w:t>Ноутбук</w:t>
            </w:r>
          </w:p>
        </w:tc>
        <w:tc>
          <w:tcPr>
            <w:tcW w:w="2518" w:type="dxa"/>
            <w:gridSpan w:val="2"/>
          </w:tcPr>
          <w:p w:rsidR="00673F2F" w:rsidRPr="00552A81" w:rsidRDefault="00673F2F" w:rsidP="00E52122">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Д</w:t>
            </w:r>
          </w:p>
        </w:tc>
      </w:tr>
      <w:tr w:rsidR="00673F2F" w:rsidRPr="00552A81">
        <w:tblPrEx>
          <w:tblLook w:val="00A0"/>
        </w:tblPrEx>
        <w:trPr>
          <w:gridAfter w:val="1"/>
          <w:wAfter w:w="108" w:type="dxa"/>
        </w:trPr>
        <w:tc>
          <w:tcPr>
            <w:tcW w:w="647" w:type="dxa"/>
          </w:tcPr>
          <w:p w:rsidR="00673F2F" w:rsidRPr="00552A81" w:rsidRDefault="00673F2F" w:rsidP="00E52122">
            <w:pPr>
              <w:pStyle w:val="a5"/>
              <w:tabs>
                <w:tab w:val="left" w:pos="360"/>
              </w:tabs>
              <w:rPr>
                <w:rFonts w:ascii="Times New Roman" w:hAnsi="Times New Roman" w:cs="Times New Roman"/>
              </w:rPr>
            </w:pPr>
            <w:r w:rsidRPr="00552A81">
              <w:rPr>
                <w:rFonts w:ascii="Times New Roman" w:hAnsi="Times New Roman" w:cs="Times New Roman"/>
                <w:lang w:val="ru-RU"/>
              </w:rPr>
              <w:t>4</w:t>
            </w:r>
            <w:r w:rsidRPr="00552A81">
              <w:rPr>
                <w:rFonts w:ascii="Times New Roman" w:hAnsi="Times New Roman" w:cs="Times New Roman"/>
              </w:rPr>
              <w:t>.2.</w:t>
            </w:r>
          </w:p>
        </w:tc>
        <w:tc>
          <w:tcPr>
            <w:tcW w:w="6661" w:type="dxa"/>
            <w:gridSpan w:val="2"/>
          </w:tcPr>
          <w:p w:rsidR="00673F2F" w:rsidRPr="00552A81" w:rsidRDefault="00673F2F" w:rsidP="00E52122">
            <w:pPr>
              <w:pStyle w:val="a5"/>
              <w:tabs>
                <w:tab w:val="left" w:pos="360"/>
              </w:tabs>
              <w:rPr>
                <w:rFonts w:ascii="Times New Roman" w:hAnsi="Times New Roman" w:cs="Times New Roman"/>
              </w:rPr>
            </w:pPr>
            <w:r w:rsidRPr="00552A81">
              <w:rPr>
                <w:rFonts w:ascii="Times New Roman" w:hAnsi="Times New Roman" w:cs="Times New Roman"/>
              </w:rPr>
              <w:t>Мультимедиапроектор</w:t>
            </w:r>
          </w:p>
        </w:tc>
        <w:tc>
          <w:tcPr>
            <w:tcW w:w="2518" w:type="dxa"/>
            <w:gridSpan w:val="2"/>
          </w:tcPr>
          <w:p w:rsidR="00673F2F" w:rsidRPr="00552A81" w:rsidRDefault="00673F2F" w:rsidP="00E52122">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673F2F" w:rsidRPr="00552A81">
        <w:tblPrEx>
          <w:tblLook w:val="00A0"/>
        </w:tblPrEx>
        <w:trPr>
          <w:gridAfter w:val="1"/>
          <w:wAfter w:w="108" w:type="dxa"/>
        </w:trPr>
        <w:tc>
          <w:tcPr>
            <w:tcW w:w="647" w:type="dxa"/>
          </w:tcPr>
          <w:p w:rsidR="00673F2F" w:rsidRPr="00552A81" w:rsidRDefault="00673F2F" w:rsidP="00E52122">
            <w:pPr>
              <w:pStyle w:val="a5"/>
              <w:tabs>
                <w:tab w:val="left" w:pos="360"/>
              </w:tabs>
              <w:rPr>
                <w:rFonts w:ascii="Times New Roman" w:hAnsi="Times New Roman" w:cs="Times New Roman"/>
              </w:rPr>
            </w:pPr>
            <w:r w:rsidRPr="00552A81">
              <w:rPr>
                <w:rFonts w:ascii="Times New Roman" w:hAnsi="Times New Roman" w:cs="Times New Roman"/>
                <w:lang w:val="ru-RU"/>
              </w:rPr>
              <w:t>4</w:t>
            </w:r>
            <w:r w:rsidRPr="00552A81">
              <w:rPr>
                <w:rFonts w:ascii="Times New Roman" w:hAnsi="Times New Roman" w:cs="Times New Roman"/>
              </w:rPr>
              <w:t>.3.</w:t>
            </w:r>
          </w:p>
        </w:tc>
        <w:tc>
          <w:tcPr>
            <w:tcW w:w="6661" w:type="dxa"/>
            <w:gridSpan w:val="2"/>
          </w:tcPr>
          <w:p w:rsidR="00673F2F" w:rsidRPr="00552A81" w:rsidRDefault="00673F2F" w:rsidP="00E52122">
            <w:pPr>
              <w:pStyle w:val="a5"/>
              <w:tabs>
                <w:tab w:val="left" w:pos="360"/>
              </w:tabs>
              <w:rPr>
                <w:rFonts w:ascii="Times New Roman" w:hAnsi="Times New Roman" w:cs="Times New Roman"/>
              </w:rPr>
            </w:pPr>
            <w:r w:rsidRPr="00552A81">
              <w:rPr>
                <w:rFonts w:ascii="Times New Roman" w:hAnsi="Times New Roman" w:cs="Times New Roman"/>
                <w:color w:val="000000"/>
              </w:rPr>
              <w:t>Экран навесной</w:t>
            </w:r>
          </w:p>
        </w:tc>
        <w:tc>
          <w:tcPr>
            <w:tcW w:w="2518" w:type="dxa"/>
            <w:gridSpan w:val="2"/>
          </w:tcPr>
          <w:p w:rsidR="00673F2F" w:rsidRPr="00552A81" w:rsidRDefault="00673F2F" w:rsidP="00E52122">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673F2F" w:rsidRPr="00552A81">
        <w:tblPrEx>
          <w:tblLook w:val="00A0"/>
        </w:tblPrEx>
        <w:trPr>
          <w:gridAfter w:val="1"/>
          <w:wAfter w:w="108" w:type="dxa"/>
        </w:trPr>
        <w:tc>
          <w:tcPr>
            <w:tcW w:w="647" w:type="dxa"/>
          </w:tcPr>
          <w:p w:rsidR="00673F2F" w:rsidRPr="00552A81" w:rsidRDefault="00673F2F" w:rsidP="00E52122">
            <w:pPr>
              <w:pStyle w:val="a5"/>
              <w:tabs>
                <w:tab w:val="left" w:pos="360"/>
              </w:tabs>
              <w:rPr>
                <w:rFonts w:ascii="Times New Roman" w:hAnsi="Times New Roman" w:cs="Times New Roman"/>
              </w:rPr>
            </w:pPr>
            <w:r w:rsidRPr="00552A81">
              <w:rPr>
                <w:rFonts w:ascii="Times New Roman" w:hAnsi="Times New Roman" w:cs="Times New Roman"/>
                <w:lang w:val="ru-RU"/>
              </w:rPr>
              <w:t>4</w:t>
            </w:r>
            <w:r w:rsidRPr="00552A81">
              <w:rPr>
                <w:rFonts w:ascii="Times New Roman" w:hAnsi="Times New Roman" w:cs="Times New Roman"/>
              </w:rPr>
              <w:t>.4.</w:t>
            </w:r>
          </w:p>
        </w:tc>
        <w:tc>
          <w:tcPr>
            <w:tcW w:w="6661" w:type="dxa"/>
            <w:gridSpan w:val="2"/>
          </w:tcPr>
          <w:p w:rsidR="00673F2F" w:rsidRPr="00552A81" w:rsidRDefault="00673F2F" w:rsidP="00E52122">
            <w:pPr>
              <w:pStyle w:val="a5"/>
              <w:tabs>
                <w:tab w:val="left" w:pos="360"/>
              </w:tabs>
              <w:rPr>
                <w:rFonts w:ascii="Times New Roman" w:hAnsi="Times New Roman" w:cs="Times New Roman"/>
                <w:color w:val="000000"/>
                <w:lang w:val="ru-RU"/>
              </w:rPr>
            </w:pPr>
            <w:r w:rsidRPr="00552A81">
              <w:rPr>
                <w:rFonts w:ascii="Times New Roman" w:hAnsi="Times New Roman" w:cs="Times New Roman"/>
                <w:color w:val="000000"/>
                <w:lang w:val="ru-RU"/>
              </w:rPr>
              <w:t>Многофункциональное устройство</w:t>
            </w:r>
          </w:p>
        </w:tc>
        <w:tc>
          <w:tcPr>
            <w:tcW w:w="2518" w:type="dxa"/>
            <w:gridSpan w:val="2"/>
          </w:tcPr>
          <w:p w:rsidR="00673F2F" w:rsidRPr="00552A81" w:rsidRDefault="00673F2F" w:rsidP="00E52122">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673F2F" w:rsidRPr="00552A81">
        <w:tblPrEx>
          <w:tblLook w:val="00A0"/>
        </w:tblPrEx>
        <w:trPr>
          <w:gridAfter w:val="1"/>
          <w:wAfter w:w="108" w:type="dxa"/>
        </w:trPr>
        <w:tc>
          <w:tcPr>
            <w:tcW w:w="647" w:type="dxa"/>
          </w:tcPr>
          <w:p w:rsidR="00673F2F" w:rsidRPr="00552A81" w:rsidRDefault="00673F2F" w:rsidP="00E52122">
            <w:pPr>
              <w:pStyle w:val="a5"/>
              <w:tabs>
                <w:tab w:val="left" w:pos="360"/>
              </w:tabs>
              <w:rPr>
                <w:rFonts w:ascii="Times New Roman" w:hAnsi="Times New Roman" w:cs="Times New Roman"/>
                <w:lang w:val="ru-RU"/>
              </w:rPr>
            </w:pPr>
            <w:r w:rsidRPr="00552A81">
              <w:rPr>
                <w:rFonts w:ascii="Times New Roman" w:hAnsi="Times New Roman" w:cs="Times New Roman"/>
                <w:lang w:val="ru-RU"/>
              </w:rPr>
              <w:t>4.5.</w:t>
            </w:r>
          </w:p>
        </w:tc>
        <w:tc>
          <w:tcPr>
            <w:tcW w:w="6661" w:type="dxa"/>
            <w:gridSpan w:val="2"/>
          </w:tcPr>
          <w:p w:rsidR="00673F2F" w:rsidRPr="00552A81" w:rsidRDefault="00673F2F" w:rsidP="00E52122">
            <w:pPr>
              <w:pStyle w:val="a5"/>
              <w:tabs>
                <w:tab w:val="left" w:pos="360"/>
              </w:tabs>
              <w:rPr>
                <w:rFonts w:ascii="Times New Roman" w:hAnsi="Times New Roman" w:cs="Times New Roman"/>
                <w:color w:val="000000"/>
                <w:lang w:val="ru-RU"/>
              </w:rPr>
            </w:pPr>
            <w:r w:rsidRPr="00552A81">
              <w:rPr>
                <w:rFonts w:ascii="Times New Roman" w:hAnsi="Times New Roman" w:cs="Times New Roman"/>
                <w:color w:val="000000"/>
                <w:lang w:val="ru-RU"/>
              </w:rPr>
              <w:t>Акустическая система</w:t>
            </w:r>
          </w:p>
        </w:tc>
        <w:tc>
          <w:tcPr>
            <w:tcW w:w="2518" w:type="dxa"/>
            <w:gridSpan w:val="2"/>
          </w:tcPr>
          <w:p w:rsidR="00673F2F" w:rsidRPr="00552A81" w:rsidRDefault="00673F2F" w:rsidP="00E52122">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Д</w:t>
            </w:r>
          </w:p>
        </w:tc>
      </w:tr>
    </w:tbl>
    <w:p w:rsidR="001D11AD" w:rsidRPr="00552A81" w:rsidRDefault="001D11AD" w:rsidP="00223A9B">
      <w:pPr>
        <w:tabs>
          <w:tab w:val="left" w:pos="360"/>
        </w:tabs>
        <w:autoSpaceDE w:val="0"/>
        <w:autoSpaceDN w:val="0"/>
        <w:adjustRightInd w:val="0"/>
        <w:rPr>
          <w:rFonts w:ascii="Times New Roman" w:hAnsi="Times New Roman" w:cs="Times New Roman"/>
          <w:b/>
          <w:bCs/>
          <w:i/>
          <w:iCs/>
          <w:color w:val="0000FF"/>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ОБЩЕСТВОЗНАНИЕ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рекомендации разработаны на основе федерального компонента государственного образовательного стандарта общего образования по обществоведению</w:t>
      </w:r>
      <w:r w:rsidR="00673F2F" w:rsidRPr="00552A81">
        <w:rPr>
          <w:rFonts w:ascii="Times New Roman" w:hAnsi="Times New Roman" w:cs="Times New Roman"/>
          <w:lang w:val="ru-RU"/>
        </w:rPr>
        <w:t xml:space="preserve"> </w:t>
      </w:r>
      <w:r w:rsidRPr="00552A81">
        <w:rPr>
          <w:rFonts w:ascii="Times New Roman" w:hAnsi="Times New Roman" w:cs="Times New Roman"/>
          <w:lang w:val="ru-RU"/>
        </w:rPr>
        <w:t>(для основной средней школы, базового и профильного уровней полной средней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 представляют собой оптимальные рекомендации к материально-техническому обеспечению учебного процесса, предъявляемые в условиях ввода государственного стандарта по обществоведению. Они включают перечни книгопечатной продукции (библиотечный фонд), демонстрационных печатных пособий, компьютерных и информационно-коммуникационных средств, технических средств обучения, экранно-звуковых пособий.</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Новизна разработанных требований.</w:t>
      </w:r>
    </w:p>
    <w:p w:rsidR="001D11AD" w:rsidRPr="00552A81" w:rsidRDefault="001D11AD" w:rsidP="00673F2F">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отличие от существовавших ранее перечней средств обучения и учебного оборудования по обществоведению настоящие требования ориентированы не только на обеспечение</w:t>
      </w:r>
      <w:r w:rsidR="00673F2F" w:rsidRPr="00552A81">
        <w:rPr>
          <w:rFonts w:ascii="Times New Roman" w:hAnsi="Times New Roman" w:cs="Times New Roman"/>
          <w:lang w:val="ru-RU"/>
        </w:rPr>
        <w:t xml:space="preserve"> </w:t>
      </w:r>
      <w:r w:rsidRPr="00552A81">
        <w:rPr>
          <w:rFonts w:ascii="Times New Roman" w:hAnsi="Times New Roman" w:cs="Times New Roman"/>
          <w:lang w:val="ru-RU"/>
        </w:rPr>
        <w:t>наглядности процесса обучения, но и, прежде всего, на создание необходимых условий для реализации требований к уровню подготовки выпускников.</w:t>
      </w:r>
    </w:p>
    <w:p w:rsidR="001D11AD" w:rsidRPr="00552A81" w:rsidRDefault="001D11AD" w:rsidP="00673F2F">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Государственный стандарт по обществоведению предполагает приоритет деятельностного подхода к процессу обучения, развитие у учащихся широкого комплекса общих учебных и предметных умений, овладение способами деятельности, формирующими познавательную, информационную, коммуникативную компетенции.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Материально-техническое обеспечение учебного процесса должно быть достаточным для эффективного решения этих задач. Поэтому требования включают не только объекты, выпускаемые в настоящее время, но и перспективные, создание которых необходимо для эффективной работы по новому стандарту.</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Принципы отбора объектов и средств материально-технического 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перечнях объектов и средств материально-технического обеспечения, вошедших в состав настоящих рекомендаций, представлены не конкретные названия, а, прежде всего, общая номенклатура объектов. Это вызвано тем, что в современных условиях происходит перестройка производственного сектора, обеспечивающего материальные потребности школы, существенно меняется содержательная основа учебников и учебных пособий, вводятся в широкую практику преподавания принципиально новые носители информации. Так, например, значительная часть учебных материалов, в том числе тексты источников, комплекты иллюстраций, карты, схемы, таблицы, диаграммы все чаще размещаются не на полиграфических, а на мультимедийных носителях. Появляется возможность их сетевого распространения и формирования на базе учебного кабинета собственной электронной библиотеки. Кроме того, многие средства и объекты материально-технического обеспечения являются взаимозаменяемыми, поскольку их использование призвано обеспечить не только преподавание конкретных предметных тем, но и, прежде всего, создание условий для формирования и развития умений и навыков учащихся.</w:t>
      </w:r>
    </w:p>
    <w:p w:rsidR="001D11AD" w:rsidRPr="00552A81" w:rsidRDefault="001D11AD" w:rsidP="00673F2F">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Таким образом, настоящие требования выполняют функцию ориентира в создании</w:t>
      </w:r>
      <w:r w:rsidR="00673F2F" w:rsidRPr="00552A81">
        <w:rPr>
          <w:rFonts w:ascii="Times New Roman" w:hAnsi="Times New Roman" w:cs="Times New Roman"/>
          <w:lang w:val="ru-RU"/>
        </w:rPr>
        <w:t xml:space="preserve"> </w:t>
      </w:r>
      <w:r w:rsidRPr="00552A81">
        <w:rPr>
          <w:rFonts w:ascii="Times New Roman" w:hAnsi="Times New Roman" w:cs="Times New Roman"/>
          <w:lang w:val="ru-RU"/>
        </w:rPr>
        <w:t>целостной предметно-развивающей среды, необходимой для реализации требований к уровню подготовки выпускников на каждой ступени обучения, установленных стандартом. Они исходят из задач комплексного использования материально- технических средств обучения, перехода от репродуктивных форм учебной деятельности к самостоятельным, поисково-исследовательским видам работы, переноса акцента на аналитический компонент учебной деятельности, формирование коммуникативной культуры учащихся и развитие умений работы с различными типами информации и ее источников.</w:t>
      </w:r>
    </w:p>
    <w:p w:rsidR="001D11AD" w:rsidRPr="00552A81" w:rsidRDefault="001D11AD" w:rsidP="00673F2F">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Реализация принципа вариативности; преемственность на разных уровнях  бразования; учет </w:t>
      </w:r>
      <w:r w:rsidR="00673F2F" w:rsidRPr="00552A81">
        <w:rPr>
          <w:rFonts w:ascii="Times New Roman" w:hAnsi="Times New Roman" w:cs="Times New Roman"/>
          <w:lang w:val="ru-RU"/>
        </w:rPr>
        <w:t>в</w:t>
      </w:r>
      <w:r w:rsidRPr="00552A81">
        <w:rPr>
          <w:rFonts w:ascii="Times New Roman" w:hAnsi="Times New Roman" w:cs="Times New Roman"/>
          <w:lang w:val="ru-RU"/>
        </w:rPr>
        <w:t>нутрипредметных и межпредметных связей.</w:t>
      </w:r>
    </w:p>
    <w:p w:rsidR="001D11AD" w:rsidRPr="00552A81" w:rsidRDefault="001D11AD" w:rsidP="00673F2F">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Специфика каждого образовательного учреждения может учитываться при использовании средств обучения по обществоведению в различных комбинациях с оборудованием и средствами обучения по другим социально-экономическим дисциплинам (экономике, праву). Особенно целесообразно создание специализированного кабинета социально- гуманитарных предметов в школах</w:t>
      </w:r>
    </w:p>
    <w:p w:rsidR="001D11AD" w:rsidRPr="00552A81" w:rsidRDefault="001D11AD" w:rsidP="00673F2F">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соответствующего профиля. Возможно включение рекомендуемых средств обучения по обществоведению в комплект единого кабинета истории и обществоведения.</w:t>
      </w:r>
    </w:p>
    <w:p w:rsidR="001D11AD" w:rsidRPr="00552A81" w:rsidRDefault="001D11AD" w:rsidP="00673F2F">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могут быть уточнены и дополнены применительно к специфике конкретных образовательных учреждений, уровню их финансирования, а также исходя из последовательной разработки и накопления собственной базы материально-технических средств обучения (в том числе в виде мультимедийны</w:t>
      </w:r>
      <w:r w:rsidR="00673F2F" w:rsidRPr="00552A81">
        <w:rPr>
          <w:rFonts w:ascii="Times New Roman" w:hAnsi="Times New Roman" w:cs="Times New Roman"/>
          <w:lang w:val="ru-RU"/>
        </w:rPr>
        <w:t xml:space="preserve">х </w:t>
      </w:r>
      <w:r w:rsidRPr="00552A81">
        <w:rPr>
          <w:rFonts w:ascii="Times New Roman" w:hAnsi="Times New Roman" w:cs="Times New Roman"/>
          <w:lang w:val="ru-RU"/>
        </w:rPr>
        <w:t>продуктов, создаваемых учащимися, электронной библиотеки, видеотеки и т.п.).</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Расчет количественных показателей.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Количество учебного оборудования приводится в рекомендациях в расчете на один учебный кабинет. При этом использование значительной части указанных технических средств связано с выполнением не только внутрипредметных, но и общеучебных задач. Оснащение этими техническими средствами кабинета обществоведения рассматривается как элемент общего материально-технического оснащения образовательного учреждения.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Расчет количественных показателей средств и объектов материально- технического обеспечения учитывает среднюю наполняемость класса (25-30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Для отражения количественных показателей в рекомендациях используется следующая система символических обозначений:</w:t>
      </w:r>
    </w:p>
    <w:p w:rsidR="001D11AD" w:rsidRPr="00552A81" w:rsidRDefault="001D11AD" w:rsidP="00223A9B">
      <w:pPr>
        <w:pStyle w:val="af5"/>
        <w:numPr>
          <w:ilvl w:val="0"/>
          <w:numId w:val="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 xml:space="preserve">Д </w:t>
      </w:r>
      <w:r w:rsidRPr="00552A81">
        <w:rPr>
          <w:rFonts w:ascii="Times New Roman" w:hAnsi="Times New Roman" w:cs="Times New Roman"/>
          <w:lang w:val="ru-RU"/>
        </w:rPr>
        <w:t>– демонстрационный экземпляр (1 экз., кроме специально оговоренных случаев),</w:t>
      </w:r>
    </w:p>
    <w:p w:rsidR="001D11AD" w:rsidRPr="00552A81" w:rsidRDefault="001D11AD" w:rsidP="00223A9B">
      <w:pPr>
        <w:pStyle w:val="af5"/>
        <w:numPr>
          <w:ilvl w:val="0"/>
          <w:numId w:val="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К –</w:t>
      </w:r>
      <w:r w:rsidRPr="00552A81">
        <w:rPr>
          <w:rFonts w:ascii="Times New Roman" w:hAnsi="Times New Roman" w:cs="Times New Roman"/>
          <w:lang w:val="ru-RU"/>
        </w:rPr>
        <w:t xml:space="preserve"> полный комплект (исходя из реальной наполняемости класса),</w:t>
      </w:r>
    </w:p>
    <w:p w:rsidR="001D11AD" w:rsidRPr="00552A81" w:rsidRDefault="001D11AD" w:rsidP="00223A9B">
      <w:pPr>
        <w:pStyle w:val="af5"/>
        <w:numPr>
          <w:ilvl w:val="0"/>
          <w:numId w:val="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 xml:space="preserve">Ф </w:t>
      </w:r>
      <w:r w:rsidRPr="00552A81">
        <w:rPr>
          <w:rFonts w:ascii="Times New Roman" w:hAnsi="Times New Roman" w:cs="Times New Roman"/>
          <w:lang w:val="ru-RU"/>
        </w:rPr>
        <w:t>– комплект для фронтальной работы (примерно в два раза меньше, чем полный комплект, то есть не менее 1 экз. на двух учащихся),</w:t>
      </w:r>
    </w:p>
    <w:p w:rsidR="001D11AD" w:rsidRPr="00552A81" w:rsidRDefault="001D11AD" w:rsidP="00223A9B">
      <w:pPr>
        <w:pStyle w:val="af5"/>
        <w:numPr>
          <w:ilvl w:val="0"/>
          <w:numId w:val="8"/>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П</w:t>
      </w:r>
      <w:r w:rsidRPr="00552A81">
        <w:rPr>
          <w:rFonts w:ascii="Times New Roman" w:hAnsi="Times New Roman" w:cs="Times New Roman"/>
          <w:lang w:val="ru-RU"/>
        </w:rPr>
        <w:t xml:space="preserve"> – комплект, необходимый для практической работы в группах, насчитывающих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нескольку учащихся (6-7 экз.).</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b/>
          <w:bCs/>
          <w:i/>
          <w:iCs/>
          <w:lang w:val="ru-RU"/>
        </w:rPr>
        <w:t xml:space="preserve">Характеристика учебного кабинета. </w:t>
      </w:r>
      <w:r w:rsidRPr="00552A81">
        <w:rPr>
          <w:rFonts w:ascii="Times New Roman" w:hAnsi="Times New Roman" w:cs="Times New Roman"/>
          <w:lang w:val="ru-RU"/>
        </w:rPr>
        <w:t>Помещение кабинета обществоведения должно удовлетворять требованиям Санитарно-эпидемиологических правил и нормативов (СанПиН 2.4.2. 178-02).</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Помещение должно быть оснащено типовым оборудованием, указанным в настоящих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требованиях, в том числе специализированной учебной мебелью и техническими редствами обучения, достаточными для выполнения требований к уровню подготовки учащихся. Особую роль в этом отношении играет создание технических условий для использования компьютерных и информационно-коммуникативных средств обучения (в т.ч. для передачи, обработки, организации хранения и накопления данных, сетевого обмена информацией, использования различных форм презентации результатов познавательной деятельности).</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6946"/>
        <w:gridCol w:w="2268"/>
      </w:tblGrid>
      <w:tr w:rsidR="001D11AD" w:rsidRPr="00552A81">
        <w:trPr>
          <w:cantSplit/>
        </w:trPr>
        <w:tc>
          <w:tcPr>
            <w:tcW w:w="709" w:type="dxa"/>
          </w:tcPr>
          <w:p w:rsidR="001D11AD" w:rsidRPr="00552A81" w:rsidRDefault="001D11AD" w:rsidP="00223A9B">
            <w:pPr>
              <w:pStyle w:val="a5"/>
              <w:tabs>
                <w:tab w:val="left" w:pos="360"/>
              </w:tabs>
              <w:jc w:val="both"/>
              <w:rPr>
                <w:rFonts w:ascii="Times New Roman" w:hAnsi="Times New Roman" w:cs="Times New Roman"/>
              </w:rPr>
            </w:pPr>
            <w:r w:rsidRPr="00552A81">
              <w:rPr>
                <w:rFonts w:ascii="Times New Roman" w:hAnsi="Times New Roman" w:cs="Times New Roman"/>
              </w:rPr>
              <w:t>№</w:t>
            </w:r>
          </w:p>
        </w:tc>
        <w:tc>
          <w:tcPr>
            <w:tcW w:w="6946" w:type="dxa"/>
          </w:tcPr>
          <w:p w:rsidR="001D11AD" w:rsidRPr="00552A81" w:rsidRDefault="001D11AD" w:rsidP="00223A9B">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Наименование объектов и средств материально-технического обеспечения</w:t>
            </w:r>
          </w:p>
        </w:tc>
        <w:tc>
          <w:tcPr>
            <w:tcW w:w="2268" w:type="dxa"/>
          </w:tcPr>
          <w:p w:rsidR="001D11AD" w:rsidRPr="00552A81" w:rsidRDefault="001D11AD" w:rsidP="00223A9B">
            <w:pPr>
              <w:pStyle w:val="a5"/>
              <w:tabs>
                <w:tab w:val="left" w:pos="360"/>
              </w:tabs>
              <w:jc w:val="both"/>
              <w:rPr>
                <w:rFonts w:ascii="Times New Roman" w:hAnsi="Times New Roman" w:cs="Times New Roman"/>
              </w:rPr>
            </w:pPr>
            <w:r w:rsidRPr="00552A81">
              <w:rPr>
                <w:rFonts w:ascii="Times New Roman" w:hAnsi="Times New Roman" w:cs="Times New Roman"/>
              </w:rPr>
              <w:t xml:space="preserve">Необходимое </w:t>
            </w:r>
          </w:p>
          <w:p w:rsidR="001D11AD" w:rsidRPr="00552A81" w:rsidRDefault="001D11AD" w:rsidP="00223A9B">
            <w:pPr>
              <w:pStyle w:val="a5"/>
              <w:tabs>
                <w:tab w:val="left" w:pos="360"/>
              </w:tabs>
              <w:jc w:val="both"/>
              <w:rPr>
                <w:rFonts w:ascii="Times New Roman" w:hAnsi="Times New Roman" w:cs="Times New Roman"/>
              </w:rPr>
            </w:pPr>
            <w:r w:rsidRPr="00552A81">
              <w:rPr>
                <w:rFonts w:ascii="Times New Roman" w:hAnsi="Times New Roman" w:cs="Times New Roman"/>
              </w:rPr>
              <w:t>количество</w:t>
            </w:r>
          </w:p>
        </w:tc>
      </w:tr>
      <w:tr w:rsidR="001D11AD" w:rsidRPr="00552A81">
        <w:trPr>
          <w:cantSplit/>
        </w:trPr>
        <w:tc>
          <w:tcPr>
            <w:tcW w:w="709"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9214"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Библиотечный фонд (книгопечатная продукция)</w:t>
            </w:r>
          </w:p>
        </w:tc>
      </w:tr>
      <w:tr w:rsidR="001D11AD" w:rsidRPr="00552A81">
        <w:trPr>
          <w:cantSplit/>
        </w:trPr>
        <w:tc>
          <w:tcPr>
            <w:tcW w:w="709"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1.1</w:t>
            </w:r>
          </w:p>
        </w:tc>
        <w:tc>
          <w:tcPr>
            <w:tcW w:w="6946"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Стандарт </w:t>
            </w:r>
            <w:r w:rsidR="00673F2F"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общество</w:t>
            </w:r>
            <w:r w:rsidR="00673F2F" w:rsidRPr="00552A81">
              <w:rPr>
                <w:rFonts w:ascii="Times New Roman" w:hAnsi="Times New Roman" w:cs="Times New Roman"/>
                <w:lang w:val="ru-RU"/>
              </w:rPr>
              <w:t>знанию</w:t>
            </w:r>
          </w:p>
        </w:tc>
        <w:tc>
          <w:tcPr>
            <w:tcW w:w="2268"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709"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1.2</w:t>
            </w:r>
          </w:p>
        </w:tc>
        <w:tc>
          <w:tcPr>
            <w:tcW w:w="6946"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Примерная программа </w:t>
            </w:r>
            <w:r w:rsidR="00673F2F"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обществоведению</w:t>
            </w:r>
          </w:p>
        </w:tc>
        <w:tc>
          <w:tcPr>
            <w:tcW w:w="2268"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709"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1.3</w:t>
            </w:r>
          </w:p>
        </w:tc>
        <w:tc>
          <w:tcPr>
            <w:tcW w:w="6946"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Авторские рабочие программы по</w:t>
            </w:r>
            <w:r w:rsidR="00673F2F" w:rsidRPr="00552A81">
              <w:rPr>
                <w:rFonts w:ascii="Times New Roman" w:hAnsi="Times New Roman" w:cs="Times New Roman"/>
                <w:lang w:val="ru-RU"/>
              </w:rPr>
              <w:t xml:space="preserve"> </w:t>
            </w:r>
            <w:r w:rsidRPr="00552A81">
              <w:rPr>
                <w:rFonts w:ascii="Times New Roman" w:hAnsi="Times New Roman" w:cs="Times New Roman"/>
                <w:lang w:val="ru-RU"/>
              </w:rPr>
              <w:t>общество</w:t>
            </w:r>
            <w:r w:rsidR="00673F2F" w:rsidRPr="00552A81">
              <w:rPr>
                <w:rFonts w:ascii="Times New Roman" w:hAnsi="Times New Roman" w:cs="Times New Roman"/>
                <w:lang w:val="ru-RU"/>
              </w:rPr>
              <w:t>знанию</w:t>
            </w:r>
          </w:p>
        </w:tc>
        <w:tc>
          <w:tcPr>
            <w:tcW w:w="2268"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Height w:val="70"/>
        </w:trPr>
        <w:tc>
          <w:tcPr>
            <w:tcW w:w="709"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1.4</w:t>
            </w:r>
          </w:p>
        </w:tc>
        <w:tc>
          <w:tcPr>
            <w:tcW w:w="6946"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Учебник</w:t>
            </w:r>
            <w:r w:rsidR="00673F2F" w:rsidRPr="00552A81">
              <w:rPr>
                <w:rFonts w:ascii="Times New Roman" w:hAnsi="Times New Roman" w:cs="Times New Roman"/>
                <w:lang w:val="ru-RU"/>
              </w:rPr>
              <w:t>и</w:t>
            </w:r>
            <w:r w:rsidRPr="00552A81">
              <w:rPr>
                <w:rFonts w:ascii="Times New Roman" w:hAnsi="Times New Roman" w:cs="Times New Roman"/>
              </w:rPr>
              <w:t xml:space="preserve"> для </w:t>
            </w:r>
            <w:r w:rsidR="00673F2F" w:rsidRPr="00552A81">
              <w:rPr>
                <w:rFonts w:ascii="Times New Roman" w:hAnsi="Times New Roman" w:cs="Times New Roman"/>
                <w:lang w:val="ru-RU"/>
              </w:rPr>
              <w:t>10, 11</w:t>
            </w:r>
            <w:r w:rsidRPr="00552A81">
              <w:rPr>
                <w:rFonts w:ascii="Times New Roman" w:hAnsi="Times New Roman" w:cs="Times New Roman"/>
              </w:rPr>
              <w:t xml:space="preserve"> класс</w:t>
            </w:r>
            <w:r w:rsidR="00673F2F" w:rsidRPr="00552A81">
              <w:rPr>
                <w:rFonts w:ascii="Times New Roman" w:hAnsi="Times New Roman" w:cs="Times New Roman"/>
                <w:lang w:val="ru-RU"/>
              </w:rPr>
              <w:t>ов</w:t>
            </w:r>
          </w:p>
        </w:tc>
        <w:tc>
          <w:tcPr>
            <w:tcW w:w="2268"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673F2F" w:rsidRPr="00552A81">
        <w:trPr>
          <w:cantSplit/>
        </w:trPr>
        <w:tc>
          <w:tcPr>
            <w:tcW w:w="709" w:type="dxa"/>
          </w:tcPr>
          <w:p w:rsidR="00673F2F" w:rsidRPr="00552A81" w:rsidRDefault="00673F2F" w:rsidP="00223A9B">
            <w:pPr>
              <w:pStyle w:val="a5"/>
              <w:tabs>
                <w:tab w:val="left" w:pos="360"/>
              </w:tabs>
              <w:rPr>
                <w:rFonts w:ascii="Times New Roman" w:hAnsi="Times New Roman" w:cs="Times New Roman"/>
              </w:rPr>
            </w:pPr>
            <w:r w:rsidRPr="00552A81">
              <w:rPr>
                <w:rFonts w:ascii="Times New Roman" w:hAnsi="Times New Roman" w:cs="Times New Roman"/>
              </w:rPr>
              <w:t>1.5</w:t>
            </w:r>
          </w:p>
        </w:tc>
        <w:tc>
          <w:tcPr>
            <w:tcW w:w="6946" w:type="dxa"/>
          </w:tcPr>
          <w:p w:rsidR="00673F2F" w:rsidRPr="00552A81" w:rsidRDefault="00673F2F" w:rsidP="00E52122">
            <w:pPr>
              <w:pStyle w:val="a5"/>
              <w:tabs>
                <w:tab w:val="left" w:pos="360"/>
              </w:tabs>
              <w:rPr>
                <w:rFonts w:ascii="Times New Roman" w:hAnsi="Times New Roman" w:cs="Times New Roman"/>
              </w:rPr>
            </w:pPr>
            <w:r w:rsidRPr="00552A81">
              <w:rPr>
                <w:rFonts w:ascii="Times New Roman" w:hAnsi="Times New Roman" w:cs="Times New Roman"/>
              </w:rPr>
              <w:t>Хрестоматия  для 10 класса</w:t>
            </w:r>
          </w:p>
        </w:tc>
        <w:tc>
          <w:tcPr>
            <w:tcW w:w="2268" w:type="dxa"/>
          </w:tcPr>
          <w:p w:rsidR="00673F2F" w:rsidRPr="00552A81" w:rsidRDefault="00673F2F" w:rsidP="00E52122">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673F2F" w:rsidRPr="00552A81">
        <w:trPr>
          <w:cantSplit/>
        </w:trPr>
        <w:tc>
          <w:tcPr>
            <w:tcW w:w="709" w:type="dxa"/>
          </w:tcPr>
          <w:p w:rsidR="00673F2F" w:rsidRPr="00552A81" w:rsidRDefault="00673F2F" w:rsidP="00223A9B">
            <w:pPr>
              <w:pStyle w:val="a5"/>
              <w:tabs>
                <w:tab w:val="left" w:pos="360"/>
              </w:tabs>
              <w:rPr>
                <w:rFonts w:ascii="Times New Roman" w:hAnsi="Times New Roman" w:cs="Times New Roman"/>
              </w:rPr>
            </w:pPr>
            <w:r w:rsidRPr="00552A81">
              <w:rPr>
                <w:rFonts w:ascii="Times New Roman" w:hAnsi="Times New Roman" w:cs="Times New Roman"/>
              </w:rPr>
              <w:t>1.6</w:t>
            </w:r>
          </w:p>
        </w:tc>
        <w:tc>
          <w:tcPr>
            <w:tcW w:w="6946" w:type="dxa"/>
          </w:tcPr>
          <w:p w:rsidR="00673F2F" w:rsidRPr="00552A81" w:rsidRDefault="00673F2F" w:rsidP="00E52122">
            <w:pPr>
              <w:pStyle w:val="a5"/>
              <w:tabs>
                <w:tab w:val="left" w:pos="360"/>
              </w:tabs>
              <w:rPr>
                <w:rFonts w:ascii="Times New Roman" w:hAnsi="Times New Roman" w:cs="Times New Roman"/>
                <w:lang w:val="ru-RU"/>
              </w:rPr>
            </w:pPr>
            <w:r w:rsidRPr="00552A81">
              <w:rPr>
                <w:rFonts w:ascii="Times New Roman" w:hAnsi="Times New Roman" w:cs="Times New Roman"/>
                <w:lang w:val="ru-RU"/>
              </w:rPr>
              <w:t>Методические пособия для учителя (рекомендации к проведению уроков)</w:t>
            </w:r>
          </w:p>
        </w:tc>
        <w:tc>
          <w:tcPr>
            <w:tcW w:w="2268" w:type="dxa"/>
          </w:tcPr>
          <w:p w:rsidR="00673F2F" w:rsidRPr="00552A81" w:rsidRDefault="00673F2F" w:rsidP="00E52122">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673F2F" w:rsidRPr="00552A81">
        <w:trPr>
          <w:cantSplit/>
        </w:trPr>
        <w:tc>
          <w:tcPr>
            <w:tcW w:w="709" w:type="dxa"/>
          </w:tcPr>
          <w:p w:rsidR="00673F2F" w:rsidRPr="00552A81" w:rsidRDefault="00673F2F"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9214" w:type="dxa"/>
            <w:gridSpan w:val="2"/>
          </w:tcPr>
          <w:p w:rsidR="00673F2F" w:rsidRPr="00552A81" w:rsidRDefault="00673F2F" w:rsidP="00223A9B">
            <w:pPr>
              <w:pStyle w:val="a5"/>
              <w:tabs>
                <w:tab w:val="left" w:pos="360"/>
              </w:tabs>
              <w:jc w:val="center"/>
              <w:rPr>
                <w:rFonts w:ascii="Times New Roman" w:hAnsi="Times New Roman" w:cs="Times New Roman"/>
              </w:rPr>
            </w:pPr>
            <w:r w:rsidRPr="00552A81">
              <w:rPr>
                <w:rFonts w:ascii="Times New Roman" w:hAnsi="Times New Roman" w:cs="Times New Roman"/>
              </w:rPr>
              <w:t>Печатные пособия</w:t>
            </w:r>
          </w:p>
        </w:tc>
      </w:tr>
      <w:tr w:rsidR="00673F2F" w:rsidRPr="00552A81">
        <w:trPr>
          <w:cantSplit/>
        </w:trPr>
        <w:tc>
          <w:tcPr>
            <w:tcW w:w="709" w:type="dxa"/>
          </w:tcPr>
          <w:p w:rsidR="00673F2F" w:rsidRPr="00552A81" w:rsidRDefault="00673F2F" w:rsidP="00223A9B">
            <w:pPr>
              <w:pStyle w:val="a5"/>
              <w:tabs>
                <w:tab w:val="left" w:pos="360"/>
              </w:tabs>
              <w:rPr>
                <w:rFonts w:ascii="Times New Roman" w:hAnsi="Times New Roman" w:cs="Times New Roman"/>
              </w:rPr>
            </w:pPr>
            <w:r w:rsidRPr="00552A81">
              <w:rPr>
                <w:rFonts w:ascii="Times New Roman" w:hAnsi="Times New Roman" w:cs="Times New Roman"/>
              </w:rPr>
              <w:t>2.1</w:t>
            </w:r>
          </w:p>
        </w:tc>
        <w:tc>
          <w:tcPr>
            <w:tcW w:w="6946" w:type="dxa"/>
          </w:tcPr>
          <w:p w:rsidR="00673F2F" w:rsidRPr="00552A81" w:rsidRDefault="00673F2F"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Комплект «Государственные символы Российской Федерации»</w:t>
            </w:r>
          </w:p>
        </w:tc>
        <w:tc>
          <w:tcPr>
            <w:tcW w:w="2268" w:type="dxa"/>
          </w:tcPr>
          <w:p w:rsidR="00673F2F" w:rsidRPr="00552A81" w:rsidRDefault="00673F2F"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bl>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ГЕОГРАФИЯ</w:t>
      </w:r>
    </w:p>
    <w:p w:rsidR="001D11AD" w:rsidRPr="00552A81" w:rsidRDefault="001D11AD" w:rsidP="00223A9B">
      <w:pPr>
        <w:tabs>
          <w:tab w:val="left" w:pos="360"/>
        </w:tabs>
        <w:autoSpaceDE w:val="0"/>
        <w:autoSpaceDN w:val="0"/>
        <w:adjustRightInd w:val="0"/>
        <w:jc w:val="both"/>
        <w:rPr>
          <w:rFonts w:ascii="Times New Roman" w:hAnsi="Times New Roman" w:cs="Times New Roman"/>
        </w:rPr>
      </w:pPr>
      <w:r w:rsidRPr="00552A81">
        <w:rPr>
          <w:rFonts w:ascii="Times New Roman" w:hAnsi="Times New Roman" w:cs="Times New Roman"/>
          <w:lang w:val="ru-RU"/>
        </w:rPr>
        <w:t xml:space="preserve">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стандарта общего образования по географии (далее – требования) разработаны на основании и с учетом основных направлений </w:t>
      </w:r>
      <w:r w:rsidRPr="00552A81">
        <w:rPr>
          <w:rFonts w:ascii="Times New Roman" w:hAnsi="Times New Roman" w:cs="Times New Roman"/>
          <w:b/>
          <w:bCs/>
          <w:lang w:val="ru-RU"/>
        </w:rPr>
        <w:t>модернизации общего образования.</w:t>
      </w:r>
      <w:r w:rsidRPr="00552A81">
        <w:rPr>
          <w:rFonts w:ascii="Times New Roman" w:hAnsi="Times New Roman" w:cs="Times New Roman"/>
          <w:lang w:val="ru-RU"/>
        </w:rPr>
        <w:t xml:space="preserve"> </w:t>
      </w:r>
      <w:r w:rsidRPr="00552A81">
        <w:rPr>
          <w:rFonts w:ascii="Times New Roman" w:hAnsi="Times New Roman" w:cs="Times New Roman"/>
        </w:rPr>
        <w:t>В том числе:</w:t>
      </w:r>
    </w:p>
    <w:p w:rsidR="001D11AD" w:rsidRPr="00552A81" w:rsidRDefault="001D11AD" w:rsidP="00223A9B">
      <w:pPr>
        <w:pStyle w:val="af5"/>
        <w:numPr>
          <w:ilvl w:val="0"/>
          <w:numId w:val="8"/>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введение профильного обучения на старшей ступени школы;</w:t>
      </w:r>
    </w:p>
    <w:p w:rsidR="001D11AD" w:rsidRPr="00552A81" w:rsidRDefault="001D11AD" w:rsidP="00223A9B">
      <w:pPr>
        <w:pStyle w:val="af5"/>
        <w:numPr>
          <w:ilvl w:val="0"/>
          <w:numId w:val="8"/>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нормализация учебной нагрузки учащихся; устранение перегрузок, подрывающих их</w:t>
      </w:r>
    </w:p>
    <w:p w:rsidR="001D11AD" w:rsidRPr="00552A81" w:rsidRDefault="001D11AD" w:rsidP="00223A9B">
      <w:pPr>
        <w:tabs>
          <w:tab w:val="left" w:pos="360"/>
        </w:tabs>
        <w:autoSpaceDE w:val="0"/>
        <w:autoSpaceDN w:val="0"/>
        <w:adjustRightInd w:val="0"/>
        <w:jc w:val="both"/>
        <w:rPr>
          <w:rFonts w:ascii="Times New Roman" w:hAnsi="Times New Roman" w:cs="Times New Roman"/>
        </w:rPr>
      </w:pPr>
      <w:r w:rsidRPr="00552A81">
        <w:rPr>
          <w:rFonts w:ascii="Times New Roman" w:hAnsi="Times New Roman" w:cs="Times New Roman"/>
        </w:rPr>
        <w:t>физическое и психическое здоровье;</w:t>
      </w:r>
    </w:p>
    <w:p w:rsidR="001D11AD" w:rsidRPr="00552A81" w:rsidRDefault="001D11AD" w:rsidP="00223A9B">
      <w:pPr>
        <w:pStyle w:val="af5"/>
        <w:numPr>
          <w:ilvl w:val="0"/>
          <w:numId w:val="9"/>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соответствие содержания образования возрастным закономерностям развития учащихся, их особенностям и возможностям на каждой ступени образования;</w:t>
      </w:r>
    </w:p>
    <w:p w:rsidR="001D11AD" w:rsidRPr="00552A81" w:rsidRDefault="001D11AD" w:rsidP="00223A9B">
      <w:pPr>
        <w:pStyle w:val="af5"/>
        <w:numPr>
          <w:ilvl w:val="0"/>
          <w:numId w:val="9"/>
        </w:numPr>
        <w:tabs>
          <w:tab w:val="left" w:pos="360"/>
        </w:tabs>
        <w:autoSpaceDE w:val="0"/>
        <w:autoSpaceDN w:val="0"/>
        <w:adjustRightInd w:val="0"/>
        <w:ind w:left="0" w:firstLine="0"/>
        <w:jc w:val="both"/>
        <w:rPr>
          <w:rFonts w:ascii="Times New Roman" w:hAnsi="Times New Roman" w:cs="Times New Roman"/>
        </w:rPr>
      </w:pPr>
      <w:r w:rsidRPr="00552A81">
        <w:rPr>
          <w:rFonts w:ascii="Times New Roman" w:hAnsi="Times New Roman" w:cs="Times New Roman"/>
        </w:rPr>
        <w:t>личностная ориентация содержания образования;</w:t>
      </w:r>
    </w:p>
    <w:p w:rsidR="001D11AD" w:rsidRPr="00552A81" w:rsidRDefault="001D11AD" w:rsidP="00223A9B">
      <w:pPr>
        <w:pStyle w:val="af5"/>
        <w:numPr>
          <w:ilvl w:val="0"/>
          <w:numId w:val="9"/>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деятельностный характер образования, направленность содержания образования на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формирование общих учебных умений и навыков, обобщенных способов учебной, познавательной, коммуникативной, практической, творческой деятельности, на получение учащимися опыта этой деятельности, на развитие информационной культуры;</w:t>
      </w:r>
    </w:p>
    <w:p w:rsidR="001D11AD" w:rsidRPr="00552A81" w:rsidRDefault="001D11AD" w:rsidP="00223A9B">
      <w:pPr>
        <w:pStyle w:val="af5"/>
        <w:numPr>
          <w:ilvl w:val="0"/>
          <w:numId w:val="10"/>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усиление воспитательного потенциала и социально-гуманитарной направленности содержания образования, способствующего социализации учащихся, утверждению</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ценностей гражданского общества и правового демократического государства, становлению личности ученика;</w:t>
      </w:r>
    </w:p>
    <w:p w:rsidR="001D11AD" w:rsidRPr="00552A81" w:rsidRDefault="001D11AD" w:rsidP="00223A9B">
      <w:pPr>
        <w:pStyle w:val="af5"/>
        <w:numPr>
          <w:ilvl w:val="0"/>
          <w:numId w:val="10"/>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формирование ключевых компетенций - готовности учащихся использовать усвоенные знания, умения и способы деятельности в реальной жизни для решения</w:t>
      </w:r>
    </w:p>
    <w:p w:rsidR="001D11AD" w:rsidRPr="00552A81" w:rsidRDefault="001D11AD" w:rsidP="00223A9B">
      <w:pPr>
        <w:tabs>
          <w:tab w:val="left" w:pos="360"/>
        </w:tabs>
        <w:autoSpaceDE w:val="0"/>
        <w:autoSpaceDN w:val="0"/>
        <w:adjustRightInd w:val="0"/>
        <w:jc w:val="both"/>
        <w:rPr>
          <w:rFonts w:ascii="Times New Roman" w:hAnsi="Times New Roman" w:cs="Times New Roman"/>
        </w:rPr>
      </w:pPr>
      <w:r w:rsidRPr="00552A81">
        <w:rPr>
          <w:rFonts w:ascii="Times New Roman" w:hAnsi="Times New Roman" w:cs="Times New Roman"/>
        </w:rPr>
        <w:t>практических задач;</w:t>
      </w:r>
    </w:p>
    <w:p w:rsidR="001D11AD" w:rsidRPr="00552A81" w:rsidRDefault="001D11AD" w:rsidP="00223A9B">
      <w:pPr>
        <w:pStyle w:val="af5"/>
        <w:numPr>
          <w:ilvl w:val="0"/>
          <w:numId w:val="10"/>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обеспечение вариативности и свободы выбора в образовании для субъектов образовательного процесса (учащихся и их родителей, педагогов и образовательных</w:t>
      </w:r>
    </w:p>
    <w:p w:rsidR="001D11AD" w:rsidRPr="00552A81" w:rsidRDefault="001D11AD" w:rsidP="00223A9B">
      <w:pPr>
        <w:tabs>
          <w:tab w:val="left" w:pos="360"/>
        </w:tabs>
        <w:autoSpaceDE w:val="0"/>
        <w:autoSpaceDN w:val="0"/>
        <w:adjustRightInd w:val="0"/>
        <w:jc w:val="both"/>
        <w:rPr>
          <w:rFonts w:ascii="Times New Roman" w:hAnsi="Times New Roman" w:cs="Times New Roman"/>
        </w:rPr>
      </w:pPr>
      <w:r w:rsidRPr="00552A81">
        <w:rPr>
          <w:rFonts w:ascii="Times New Roman" w:hAnsi="Times New Roman" w:cs="Times New Roman"/>
        </w:rPr>
        <w:t>учреждений);</w:t>
      </w:r>
    </w:p>
    <w:p w:rsidR="001D11AD" w:rsidRPr="00552A81" w:rsidRDefault="001D11AD" w:rsidP="00223A9B">
      <w:pPr>
        <w:pStyle w:val="af5"/>
        <w:numPr>
          <w:ilvl w:val="0"/>
          <w:numId w:val="10"/>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 xml:space="preserve">целостность содержания образования, его преемственность на разных уровнях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обучения.</w:t>
      </w:r>
    </w:p>
    <w:p w:rsidR="001D11AD" w:rsidRPr="00552A81" w:rsidRDefault="001D11AD" w:rsidP="00673F2F">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Специфика подходов к отбору объектов и средств материально-технического</w:t>
      </w:r>
      <w:r w:rsidR="00673F2F" w:rsidRPr="00552A81">
        <w:rPr>
          <w:rFonts w:ascii="Times New Roman" w:hAnsi="Times New Roman" w:cs="Times New Roman"/>
          <w:b/>
          <w:bCs/>
          <w:lang w:val="ru-RU"/>
        </w:rPr>
        <w:t xml:space="preserve"> </w:t>
      </w:r>
      <w:r w:rsidRPr="00552A81">
        <w:rPr>
          <w:rFonts w:ascii="Times New Roman" w:hAnsi="Times New Roman" w:cs="Times New Roman"/>
          <w:b/>
          <w:bCs/>
          <w:lang w:val="ru-RU"/>
        </w:rPr>
        <w:t>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 включают средства обучения, обеспечивающие базовый и профильный уровни изучения географии в соответствии с обязательным минимумом содержания образования и проектом образовательного стандарта по предмету. Наряду с этим, включенные в перечень средства обучения необходимы и достаточны для обучения по вариативным программам.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отборе средств обучения в требованиях соблюдены следующие условия:</w:t>
      </w:r>
    </w:p>
    <w:p w:rsidR="001D11AD" w:rsidRPr="00552A81" w:rsidRDefault="001D11AD" w:rsidP="00223A9B">
      <w:pPr>
        <w:pStyle w:val="af5"/>
        <w:numPr>
          <w:ilvl w:val="0"/>
          <w:numId w:val="10"/>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Учтена специфика предмета и соответственно включены характерные для географии средства:</w:t>
      </w:r>
    </w:p>
    <w:p w:rsidR="001D11AD" w:rsidRPr="00552A81" w:rsidRDefault="001D11AD" w:rsidP="00223A9B">
      <w:pPr>
        <w:pStyle w:val="af5"/>
        <w:numPr>
          <w:ilvl w:val="0"/>
          <w:numId w:val="10"/>
        </w:numPr>
        <w:tabs>
          <w:tab w:val="left" w:pos="360"/>
        </w:tabs>
        <w:autoSpaceDE w:val="0"/>
        <w:autoSpaceDN w:val="0"/>
        <w:adjustRightInd w:val="0"/>
        <w:ind w:left="0" w:firstLine="0"/>
        <w:jc w:val="both"/>
        <w:rPr>
          <w:rFonts w:ascii="Times New Roman" w:hAnsi="Times New Roman" w:cs="Times New Roman"/>
        </w:rPr>
      </w:pPr>
      <w:r w:rsidRPr="00552A81">
        <w:rPr>
          <w:rFonts w:ascii="Times New Roman" w:hAnsi="Times New Roman" w:cs="Times New Roman"/>
        </w:rPr>
        <w:t>Карты и картографические пособия;</w:t>
      </w:r>
    </w:p>
    <w:p w:rsidR="001D11AD" w:rsidRPr="00552A81" w:rsidRDefault="001D11AD" w:rsidP="00223A9B">
      <w:pPr>
        <w:pStyle w:val="af5"/>
        <w:numPr>
          <w:ilvl w:val="0"/>
          <w:numId w:val="10"/>
        </w:numPr>
        <w:tabs>
          <w:tab w:val="left" w:pos="360"/>
        </w:tabs>
        <w:autoSpaceDE w:val="0"/>
        <w:autoSpaceDN w:val="0"/>
        <w:adjustRightInd w:val="0"/>
        <w:ind w:left="0" w:firstLine="0"/>
        <w:jc w:val="both"/>
        <w:rPr>
          <w:rFonts w:ascii="Times New Roman" w:hAnsi="Times New Roman" w:cs="Times New Roman"/>
        </w:rPr>
      </w:pPr>
      <w:r w:rsidRPr="00552A81">
        <w:rPr>
          <w:rFonts w:ascii="Times New Roman" w:hAnsi="Times New Roman" w:cs="Times New Roman"/>
        </w:rPr>
        <w:t>Натуральные объекты;</w:t>
      </w:r>
    </w:p>
    <w:p w:rsidR="001D11AD" w:rsidRPr="00552A81" w:rsidRDefault="001D11AD" w:rsidP="00223A9B">
      <w:pPr>
        <w:pStyle w:val="af5"/>
        <w:numPr>
          <w:ilvl w:val="0"/>
          <w:numId w:val="10"/>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Приборы  для проведения наблюдений и измерений на местности;</w:t>
      </w:r>
    </w:p>
    <w:p w:rsidR="001D11AD" w:rsidRPr="00552A81" w:rsidRDefault="001D11AD" w:rsidP="00223A9B">
      <w:pPr>
        <w:pStyle w:val="af5"/>
        <w:numPr>
          <w:ilvl w:val="0"/>
          <w:numId w:val="10"/>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Учтена общая гуманизация и гуманитаризация школьных географических курсов, внутрипредметная и межпредметная интеграция, вследствие чего особое внимание было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обращено на средства обучения, содержание которых имеют комплексный характер, объединяющее знания многих естественно- и общественно-географических наук, этнографии, исторической географии;</w:t>
      </w:r>
    </w:p>
    <w:p w:rsidR="001D11AD" w:rsidRPr="00552A81" w:rsidRDefault="001D11AD" w:rsidP="00223A9B">
      <w:pPr>
        <w:pStyle w:val="af5"/>
        <w:numPr>
          <w:ilvl w:val="0"/>
          <w:numId w:val="11"/>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Учтена дифференциация на базовую и профильную школу в старшей школе;</w:t>
      </w:r>
    </w:p>
    <w:p w:rsidR="001D11AD" w:rsidRPr="00552A81" w:rsidRDefault="001D11AD" w:rsidP="00223A9B">
      <w:pPr>
        <w:pStyle w:val="af5"/>
        <w:numPr>
          <w:ilvl w:val="0"/>
          <w:numId w:val="11"/>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Учтены достижения новейших информационных технологий обучения, в т.ч.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комплексного применения интерактивных и аудиовизуальных средств в учебном процессе;</w:t>
      </w:r>
    </w:p>
    <w:p w:rsidR="001D11AD" w:rsidRPr="00552A81" w:rsidRDefault="001D11AD" w:rsidP="00223A9B">
      <w:pPr>
        <w:pStyle w:val="af5"/>
        <w:numPr>
          <w:ilvl w:val="0"/>
          <w:numId w:val="12"/>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Учтено соблюдение системности средств обучения географии, обеспечивающей учебно-наглядными пособиями и учебным оборудованием все разделы и темы школьного географического образования;</w:t>
      </w:r>
    </w:p>
    <w:p w:rsidR="001D11AD" w:rsidRPr="00552A81" w:rsidRDefault="001D11AD" w:rsidP="00223A9B">
      <w:pPr>
        <w:pStyle w:val="af5"/>
        <w:numPr>
          <w:ilvl w:val="0"/>
          <w:numId w:val="12"/>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Учтена степень соответствия содержания, заключенного в средстве обучения, последним изменениям и достижениям в географической науке и школьной географии;</w:t>
      </w:r>
    </w:p>
    <w:p w:rsidR="001D11AD" w:rsidRPr="00552A81" w:rsidRDefault="001D11AD" w:rsidP="00223A9B">
      <w:pPr>
        <w:pStyle w:val="af5"/>
        <w:numPr>
          <w:ilvl w:val="0"/>
          <w:numId w:val="12"/>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Учтено обеспечение оборудованием комплексного полевого географического практикума и занятий краеведческого характера.</w:t>
      </w:r>
    </w:p>
    <w:p w:rsidR="001D11AD" w:rsidRPr="00552A81" w:rsidRDefault="001D11AD" w:rsidP="00223A9B">
      <w:pPr>
        <w:tabs>
          <w:tab w:val="left" w:pos="360"/>
        </w:tabs>
        <w:autoSpaceDE w:val="0"/>
        <w:autoSpaceDN w:val="0"/>
        <w:adjustRightInd w:val="0"/>
        <w:jc w:val="both"/>
        <w:rPr>
          <w:rFonts w:ascii="Times New Roman" w:hAnsi="Times New Roman" w:cs="Times New Roman"/>
          <w:u w:val="single"/>
          <w:lang w:val="ru-RU"/>
        </w:rPr>
      </w:pPr>
      <w:r w:rsidRPr="00552A81">
        <w:rPr>
          <w:rFonts w:ascii="Times New Roman" w:hAnsi="Times New Roman" w:cs="Times New Roman"/>
          <w:u w:val="single"/>
          <w:lang w:val="ru-RU"/>
        </w:rPr>
        <w:t>Требования содержат следующие типы средств обучения географии:</w:t>
      </w:r>
    </w:p>
    <w:p w:rsidR="001D11AD" w:rsidRPr="00552A81" w:rsidRDefault="001D11AD" w:rsidP="00223A9B">
      <w:pPr>
        <w:pStyle w:val="af5"/>
        <w:numPr>
          <w:ilvl w:val="0"/>
          <w:numId w:val="12"/>
        </w:numPr>
        <w:tabs>
          <w:tab w:val="left" w:pos="360"/>
        </w:tabs>
        <w:autoSpaceDE w:val="0"/>
        <w:autoSpaceDN w:val="0"/>
        <w:adjustRightInd w:val="0"/>
        <w:ind w:left="0" w:firstLine="0"/>
        <w:jc w:val="both"/>
        <w:rPr>
          <w:rFonts w:ascii="Times New Roman" w:hAnsi="Times New Roman" w:cs="Times New Roman"/>
        </w:rPr>
      </w:pPr>
      <w:r w:rsidRPr="00552A81">
        <w:rPr>
          <w:rFonts w:ascii="Times New Roman" w:hAnsi="Times New Roman" w:cs="Times New Roman"/>
        </w:rPr>
        <w:t>Библиотечный фонд;</w:t>
      </w:r>
    </w:p>
    <w:p w:rsidR="001D11AD" w:rsidRPr="00552A81" w:rsidRDefault="001D11AD" w:rsidP="00223A9B">
      <w:pPr>
        <w:pStyle w:val="af5"/>
        <w:numPr>
          <w:ilvl w:val="0"/>
          <w:numId w:val="12"/>
        </w:numPr>
        <w:tabs>
          <w:tab w:val="left" w:pos="360"/>
        </w:tabs>
        <w:autoSpaceDE w:val="0"/>
        <w:autoSpaceDN w:val="0"/>
        <w:adjustRightInd w:val="0"/>
        <w:ind w:left="0" w:firstLine="0"/>
        <w:jc w:val="both"/>
        <w:rPr>
          <w:rFonts w:ascii="Times New Roman" w:hAnsi="Times New Roman" w:cs="Times New Roman"/>
        </w:rPr>
      </w:pPr>
      <w:r w:rsidRPr="00552A81">
        <w:rPr>
          <w:rFonts w:ascii="Times New Roman" w:hAnsi="Times New Roman" w:cs="Times New Roman"/>
        </w:rPr>
        <w:t>Печатные демонстрационные пособия;</w:t>
      </w:r>
    </w:p>
    <w:p w:rsidR="001D11AD" w:rsidRPr="00552A81" w:rsidRDefault="001D11AD" w:rsidP="00223A9B">
      <w:pPr>
        <w:pStyle w:val="af5"/>
        <w:numPr>
          <w:ilvl w:val="0"/>
          <w:numId w:val="12"/>
        </w:numPr>
        <w:tabs>
          <w:tab w:val="left" w:pos="360"/>
        </w:tabs>
        <w:autoSpaceDE w:val="0"/>
        <w:autoSpaceDN w:val="0"/>
        <w:adjustRightInd w:val="0"/>
        <w:ind w:left="0" w:firstLine="0"/>
        <w:jc w:val="both"/>
        <w:rPr>
          <w:rFonts w:ascii="Times New Roman" w:hAnsi="Times New Roman" w:cs="Times New Roman"/>
        </w:rPr>
      </w:pPr>
      <w:r w:rsidRPr="00552A81">
        <w:rPr>
          <w:rFonts w:ascii="Times New Roman" w:hAnsi="Times New Roman" w:cs="Times New Roman"/>
        </w:rPr>
        <w:t>Информационно-коммуникационные средства;</w:t>
      </w:r>
    </w:p>
    <w:p w:rsidR="001D11AD" w:rsidRPr="00552A81" w:rsidRDefault="001D11AD" w:rsidP="00223A9B">
      <w:pPr>
        <w:pStyle w:val="af5"/>
        <w:numPr>
          <w:ilvl w:val="0"/>
          <w:numId w:val="12"/>
        </w:numPr>
        <w:tabs>
          <w:tab w:val="left" w:pos="360"/>
        </w:tabs>
        <w:autoSpaceDE w:val="0"/>
        <w:autoSpaceDN w:val="0"/>
        <w:adjustRightInd w:val="0"/>
        <w:ind w:left="0" w:firstLine="0"/>
        <w:jc w:val="both"/>
        <w:rPr>
          <w:rFonts w:ascii="Times New Roman" w:hAnsi="Times New Roman" w:cs="Times New Roman"/>
        </w:rPr>
      </w:pPr>
      <w:r w:rsidRPr="00552A81">
        <w:rPr>
          <w:rFonts w:ascii="Times New Roman" w:hAnsi="Times New Roman" w:cs="Times New Roman"/>
        </w:rPr>
        <w:t>Технические средства обучения;</w:t>
      </w:r>
    </w:p>
    <w:p w:rsidR="001D11AD" w:rsidRPr="00552A81" w:rsidRDefault="001D11AD" w:rsidP="00223A9B">
      <w:pPr>
        <w:pStyle w:val="af5"/>
        <w:numPr>
          <w:ilvl w:val="0"/>
          <w:numId w:val="12"/>
        </w:numPr>
        <w:tabs>
          <w:tab w:val="left" w:pos="360"/>
        </w:tabs>
        <w:autoSpaceDE w:val="0"/>
        <w:autoSpaceDN w:val="0"/>
        <w:adjustRightInd w:val="0"/>
        <w:ind w:left="0" w:firstLine="0"/>
        <w:jc w:val="both"/>
        <w:rPr>
          <w:rFonts w:ascii="Times New Roman" w:hAnsi="Times New Roman" w:cs="Times New Roman"/>
        </w:rPr>
      </w:pPr>
      <w:r w:rsidRPr="00552A81">
        <w:rPr>
          <w:rFonts w:ascii="Times New Roman" w:hAnsi="Times New Roman" w:cs="Times New Roman"/>
        </w:rPr>
        <w:t>Экранно-звуковые пособия;</w:t>
      </w:r>
    </w:p>
    <w:p w:rsidR="001D11AD" w:rsidRPr="00552A81" w:rsidRDefault="001D11AD" w:rsidP="00223A9B">
      <w:pPr>
        <w:pStyle w:val="af5"/>
        <w:numPr>
          <w:ilvl w:val="0"/>
          <w:numId w:val="12"/>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Учебно-практическое и учебно-лабораторное оборудование;</w:t>
      </w:r>
    </w:p>
    <w:p w:rsidR="001D11AD" w:rsidRPr="00552A81" w:rsidRDefault="001D11AD" w:rsidP="00223A9B">
      <w:pPr>
        <w:pStyle w:val="af5"/>
        <w:numPr>
          <w:ilvl w:val="0"/>
          <w:numId w:val="12"/>
        </w:numPr>
        <w:tabs>
          <w:tab w:val="left" w:pos="360"/>
        </w:tabs>
        <w:autoSpaceDE w:val="0"/>
        <w:autoSpaceDN w:val="0"/>
        <w:adjustRightInd w:val="0"/>
        <w:ind w:left="0" w:firstLine="0"/>
        <w:rPr>
          <w:rFonts w:ascii="Times New Roman" w:hAnsi="Times New Roman" w:cs="Times New Roman"/>
        </w:rPr>
      </w:pPr>
      <w:r w:rsidRPr="00552A81">
        <w:rPr>
          <w:rFonts w:ascii="Times New Roman" w:hAnsi="Times New Roman" w:cs="Times New Roman"/>
        </w:rPr>
        <w:t>Натуральные объекты.</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Новизна разработанных требований к оснащению образовательного процесса.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Комплектование библиотечного фонда производится в соответствии с действующими федеральными перечнями учебной литературы.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требованиях сохранили свое значение различные статичные средства: таблицы, картины, транспаранты и слайды. С их помощью учитель может повысить эффективность своей работы путем экономии времени (оформление доски во время урока) и через повышения наглядности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Особой моделью, изображающей пространственно-временные соотношения на плоскости, является географическая карта. Работа с картой на уроках географии имеет особое значение. Умение читать географическую карту является одним из важнейших 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обучении географии в общеобразовательной школе. В требованиях представлены различные карты по охвату территории: мировые, карты материков, карты океанов, карты России. Все они необходимы для использования в преподавании школьных курсов географии в соответствии с проектом стандарта географического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Компьютер как универсальное средство обработки, хранения и представления информации за последние 15 лет прочно вошел в нашу повседневную жизнь на работе и дома. Увеличивающиеся информационные потоки требуют нового уровня в обработке и осмыслении информации, быстрого и эффективного её усвоения при новых приемах представления. Современный мультимедийный компьютер позволяет объединить возможности всех, ставших традиционными, средств обучения (слайды, видеофрагменты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 т.д.) на новом техническом уровне.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Для максимально эффективного использования таких возможностей в учебном процессе необходимо использовать новые интерактивные средства обучения географии — электронные мультимедиа-учебники и программно-методические комплексы. Они также представлены в требованиях.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Использование компьютера в комплексе с  проекционным устройством на уроках при иллюстрации закономерностей развития природы и общества на конкретном материалерегионального и локального уровней представляется весьма эффективным. При этом важно гармонично сочетать новые интерактивные средства и «традиционные» аудиовизуальные средства, не увлекаясь каким-то одним. Аудиовизуальные средства могут обрушить на ученика мощный поток однонаправленной информации, который сложно осмыслить за достаточно ограниченное время на уроке, просмотрев только один раз. При этом с их помощью можно продемонстрировать яркие географические объекты и явления, используя достаточно дешевые носители информации. Интерактивные средства позволяют управлять учителю и ученику потоком информации, акцентируя внимание на наиболее интересных или сложных моментах изучаемого материала. Новые возможности мультимедийных приложений по комплексному воздействию на органы восприятия человека необходимо</w:t>
      </w:r>
      <w:r w:rsidR="00673F2F" w:rsidRPr="00552A81">
        <w:rPr>
          <w:rFonts w:ascii="Times New Roman" w:hAnsi="Times New Roman" w:cs="Times New Roman"/>
          <w:lang w:val="ru-RU"/>
        </w:rPr>
        <w:t xml:space="preserve"> </w:t>
      </w:r>
      <w:r w:rsidRPr="00552A81">
        <w:rPr>
          <w:rFonts w:ascii="Times New Roman" w:hAnsi="Times New Roman" w:cs="Times New Roman"/>
          <w:lang w:val="ru-RU"/>
        </w:rPr>
        <w:t>использовать в преподавании географии, в содержании которой помимо абстрактных</w:t>
      </w:r>
      <w:r w:rsidR="00673F2F" w:rsidRPr="00552A81">
        <w:rPr>
          <w:rFonts w:ascii="Times New Roman" w:hAnsi="Times New Roman" w:cs="Times New Roman"/>
          <w:lang w:val="ru-RU"/>
        </w:rPr>
        <w:t xml:space="preserve"> </w:t>
      </w:r>
      <w:r w:rsidRPr="00552A81">
        <w:rPr>
          <w:rFonts w:ascii="Times New Roman" w:hAnsi="Times New Roman" w:cs="Times New Roman"/>
          <w:lang w:val="ru-RU"/>
        </w:rPr>
        <w:t>закономерностей большое место отводится региональному материалу, иллюстрирующему эти теоретические выводы.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Натуральные объекты позволяют познакомиться с составом, образцами вещества Земли, обитающих на ней живых организмов, а также с продукцией, выпускаемой основными межотраслевыми комплексами народного хозяйства.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Модели позволяют увидеть и понять различные географические соотношения и закономерности. Особое место здесь отводится глобусу, как модели земного шара.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Наряду с традиционными физическими, тематическими, социально- экономическими картами мира, материков, России, в требования включены карты нового содержания (природоохранные, экологические, комплексные).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Для успешного проведения полевого географического практикума, который укрепляет целый комплекс умений и навыков, совершенно необходимо наличие в географическом кабинете учебных приборов и инструментов, что и отражено в требованиях.</w:t>
      </w:r>
    </w:p>
    <w:p w:rsidR="001D11AD" w:rsidRPr="00552A81" w:rsidRDefault="001D11AD" w:rsidP="00673F2F">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 xml:space="preserve">Реализация принципа вариативности. Преемственность на разных уровнях </w:t>
      </w:r>
      <w:r w:rsidR="00673F2F" w:rsidRPr="00552A81">
        <w:rPr>
          <w:rFonts w:ascii="Times New Roman" w:hAnsi="Times New Roman" w:cs="Times New Roman"/>
          <w:b/>
          <w:bCs/>
          <w:lang w:val="ru-RU"/>
        </w:rPr>
        <w:t xml:space="preserve"> </w:t>
      </w:r>
      <w:r w:rsidRPr="00552A81">
        <w:rPr>
          <w:rFonts w:ascii="Times New Roman" w:hAnsi="Times New Roman" w:cs="Times New Roman"/>
          <w:b/>
          <w:bCs/>
          <w:lang w:val="ru-RU"/>
        </w:rPr>
        <w:t>образования. Учет внутрипредметных и межпредметных связей.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Указанные в требованиях средства обучения позволяют учителю реализовать принцип вариативности: они подобраны таким образом, что позволяют комплексно использовать их при обучении по любой из существующих программ и курсов географии, с применением любого учебника из федерального комплекта.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Набор средств обучения позволяет реализовать преемственность между основной и старшей школой, как базовой, так и профильной. Для этого в требованиях содержаться средства обучения с одинаковыми названиями, но с постепенно усложняемым содержанием (например, политическая карта для основной школы с высокой степенью генерализации и политическая карта для старшей школы с более полным содержанием и т.д.).</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Рекомендуемые в требованиях средства обучения, особенно информационно- коммуникационные, по своему содержанию обеспечивают межпредметные связи с рядом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дисциплин естественного (физика, астрономия, химия) и гуманитарного циклов (история, экономика, обществознание).</w:t>
      </w:r>
    </w:p>
    <w:p w:rsidR="001D11AD" w:rsidRPr="00552A81" w:rsidRDefault="001D11AD" w:rsidP="00673F2F">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Характеристика расчета количественных показателей материально-технического обеспечения.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 требованиях указаны: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 названия средств обучения географии по указанным разделам;</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lang w:val="ru-RU"/>
        </w:rPr>
        <w:t xml:space="preserve">Б) их количество на один кабинет (в символьной форме </w:t>
      </w:r>
      <w:r w:rsidRPr="00552A81">
        <w:rPr>
          <w:rFonts w:ascii="Times New Roman" w:hAnsi="Times New Roman" w:cs="Times New Roman"/>
          <w:b/>
          <w:bCs/>
          <w:lang w:val="ru-RU"/>
        </w:rPr>
        <w:t xml:space="preserve">—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Д</w:t>
      </w:r>
      <w:r w:rsidRPr="00552A81">
        <w:rPr>
          <w:rFonts w:ascii="Times New Roman" w:hAnsi="Times New Roman" w:cs="Times New Roman"/>
          <w:lang w:val="ru-RU"/>
        </w:rPr>
        <w:t xml:space="preserve"> – демонстрационный экземпляр (1 экз., кроме специально оговоренных случаев), в т.ч. используемые для постоянной экспозиции,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К –</w:t>
      </w:r>
      <w:r w:rsidRPr="00552A81">
        <w:rPr>
          <w:rFonts w:ascii="Times New Roman" w:hAnsi="Times New Roman" w:cs="Times New Roman"/>
          <w:lang w:val="ru-RU"/>
        </w:rPr>
        <w:t xml:space="preserve"> полный комплект (исходя из реальной наполняемости</w:t>
      </w:r>
      <w:r w:rsidR="00191F17" w:rsidRPr="00552A81">
        <w:rPr>
          <w:rFonts w:ascii="Times New Roman" w:hAnsi="Times New Roman" w:cs="Times New Roman"/>
          <w:lang w:val="ru-RU"/>
        </w:rPr>
        <w:t xml:space="preserve"> </w:t>
      </w:r>
      <w:r w:rsidRPr="00552A81">
        <w:rPr>
          <w:rFonts w:ascii="Times New Roman" w:hAnsi="Times New Roman" w:cs="Times New Roman"/>
          <w:lang w:val="ru-RU"/>
        </w:rPr>
        <w:t xml:space="preserve">класса),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Ф</w:t>
      </w:r>
      <w:r w:rsidRPr="00552A81">
        <w:rPr>
          <w:rFonts w:ascii="Times New Roman" w:hAnsi="Times New Roman" w:cs="Times New Roman"/>
          <w:lang w:val="ru-RU"/>
        </w:rPr>
        <w:t xml:space="preserve"> – комплект для фронтальной работы (примерно в два раза меньше, чем полный комплект, то есть не менее 1 экз. на двух учащихся),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П</w:t>
      </w:r>
      <w:r w:rsidRPr="00552A81">
        <w:rPr>
          <w:rFonts w:ascii="Times New Roman" w:hAnsi="Times New Roman" w:cs="Times New Roman"/>
          <w:lang w:val="ru-RU"/>
        </w:rPr>
        <w:t xml:space="preserve"> – комплект,необходимый для практической работы в группах, насчитывающих по нескольку</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учащихся (6-7 экз.);</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уровень образования, при достижении которого можно использовать то или иное средство.</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Характеристика учебного кабинета.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Выбор помещения для кабинета географии и его рациональная планировка определяется санитарно-эпидемиологическими правилами и нормами (СанПиН</w:t>
      </w:r>
      <w:r w:rsidR="00673F2F" w:rsidRPr="00552A81">
        <w:rPr>
          <w:rFonts w:ascii="Times New Roman" w:hAnsi="Times New Roman" w:cs="Times New Roman"/>
          <w:lang w:val="ru-RU"/>
        </w:rPr>
        <w:t xml:space="preserve"> </w:t>
      </w:r>
      <w:r w:rsidRPr="00552A81">
        <w:rPr>
          <w:rFonts w:ascii="Times New Roman" w:hAnsi="Times New Roman" w:cs="Times New Roman"/>
          <w:lang w:val="ru-RU"/>
        </w:rPr>
        <w:t>2.4.2.178-02).</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Для кабинета географии, если позволяет площадь, необходимо иметь два смежных помещения: классное помещение площадью из расчета 2,5 кв.м на обучающегося и лаборантское помещение площадью не менее 15 кв.м.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Лаборантское помещение предназначено для подготовки к занятиям, подбора карт, таблиц и для хранения учебного оборудования.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Система размещения и хранения учебного оборудования должна обеспечивать:</w:t>
      </w:r>
    </w:p>
    <w:p w:rsidR="001D11AD" w:rsidRPr="00552A81" w:rsidRDefault="001D11AD" w:rsidP="00223A9B">
      <w:pPr>
        <w:pStyle w:val="af5"/>
        <w:numPr>
          <w:ilvl w:val="0"/>
          <w:numId w:val="13"/>
        </w:numPr>
        <w:tabs>
          <w:tab w:val="left" w:pos="360"/>
        </w:tabs>
        <w:autoSpaceDE w:val="0"/>
        <w:autoSpaceDN w:val="0"/>
        <w:adjustRightInd w:val="0"/>
        <w:ind w:left="0" w:firstLine="0"/>
        <w:jc w:val="both"/>
        <w:rPr>
          <w:rFonts w:ascii="Times New Roman" w:hAnsi="Times New Roman" w:cs="Times New Roman"/>
        </w:rPr>
      </w:pPr>
      <w:r w:rsidRPr="00552A81">
        <w:rPr>
          <w:rFonts w:ascii="Times New Roman" w:hAnsi="Times New Roman" w:cs="Times New Roman"/>
        </w:rPr>
        <w:t>сохранность средств обучения;</w:t>
      </w:r>
    </w:p>
    <w:p w:rsidR="001D11AD" w:rsidRPr="00552A81" w:rsidRDefault="001D11AD" w:rsidP="00223A9B">
      <w:pPr>
        <w:pStyle w:val="af5"/>
        <w:numPr>
          <w:ilvl w:val="0"/>
          <w:numId w:val="13"/>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постоянное место, удобное для извлечения и возврата изделия; закрепление места за данным видом учебного оборудования на основе частоты использования на уроках;</w:t>
      </w:r>
    </w:p>
    <w:p w:rsidR="001D11AD" w:rsidRPr="00552A81" w:rsidRDefault="001D11AD" w:rsidP="00223A9B">
      <w:pPr>
        <w:pStyle w:val="af5"/>
        <w:numPr>
          <w:ilvl w:val="0"/>
          <w:numId w:val="14"/>
        </w:numPr>
        <w:tabs>
          <w:tab w:val="left" w:pos="360"/>
        </w:tabs>
        <w:autoSpaceDE w:val="0"/>
        <w:autoSpaceDN w:val="0"/>
        <w:adjustRightInd w:val="0"/>
        <w:ind w:left="0" w:firstLine="0"/>
        <w:jc w:val="both"/>
        <w:rPr>
          <w:rFonts w:ascii="Times New Roman" w:hAnsi="Times New Roman" w:cs="Times New Roman"/>
          <w:lang w:val="ru-RU"/>
        </w:rPr>
      </w:pPr>
      <w:r w:rsidRPr="00552A81">
        <w:rPr>
          <w:rFonts w:ascii="Times New Roman" w:hAnsi="Times New Roman" w:cs="Times New Roman"/>
          <w:lang w:val="ru-RU"/>
        </w:rPr>
        <w:t>быстрое проведение учета и контроля для замены вышедших из строя изделий новыми.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Основной принцип размещения и хранения учебного оборудования - по видам учебного оборудования, с учетом частоты использования данного учебного оборудования и правил безопасности.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Быстрый поиск нужной карты, подготовка ее к демонстрации и возвращение в картохранилище должна обеспечить система хранения карт. Организация рационального хранения карт может быть различной. Карты могут быть закреплены на рейки и храниться свернутыми и подвешенными в вертикальном положении с помощью специальных крючков на горизонтальных штангах картохранилища.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Каждой карте может быть присвоен номер, под которым ее помещают в соответствующий раздел хранилища и заносят в картотеку.</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Таблицы и тран</w:t>
      </w:r>
      <w:r w:rsidR="00CA5B00" w:rsidRPr="00552A81">
        <w:rPr>
          <w:rFonts w:ascii="Times New Roman" w:hAnsi="Times New Roman" w:cs="Times New Roman"/>
          <w:lang w:val="ru-RU"/>
        </w:rPr>
        <w:t>с</w:t>
      </w:r>
      <w:r w:rsidRPr="00552A81">
        <w:rPr>
          <w:rFonts w:ascii="Times New Roman" w:hAnsi="Times New Roman" w:cs="Times New Roman"/>
          <w:lang w:val="ru-RU"/>
        </w:rPr>
        <w:t>паранты лучше хранить, если позволяют габариты, в специализированных секциях под классной доской и в ящиках-табличниках, установленных отдельно. Все картины и таблицы рекомендуется наклеивать на картон.</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Каждой присваивается номер, на внешнюю поверхность дверки ящика помещают список хранящихся в нем картин и таблиц.</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Натуральные объекты - гербарии, коллекции - во избежание выцветания от солнечных лучей должны храниться в закрытых коробках в глухих секциях шкафа.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Возможно их временное экспонирование в остекленных секциях.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Слайды, видеокассеты и компакт-диски хранят в фабричных коробочках. Укладка для них должна иметь ячейки, соответствующие диаметру коробочек. На крышке коробочки и на дне ячейки проставляют номер, под которым его заносят в картотеку. На внешней стороне укладки указывают класс (курс, раздел программы).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оформлении кабинета географии следует избегать вычурности. Все элементы оформления должны использоваться в учебном процессе. Интерьер кабинета не должен быть перегружен, все экспонируемые в нем материалы должны быть функционально значимы и хорошо различимы с каждого рабочего места ученика.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экспозицию должны включаться материалы, используемые повседневно или в течение ряда уроков. Различают материалы постоянного и сменного экспонирования. К первым относят дежурные карты, портреты выдающихся деятелей науки, экспозиции учебного оборудования в остекленных секциях комбинированного лабораторного шкафа.</w:t>
      </w: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7"/>
        <w:gridCol w:w="372"/>
        <w:gridCol w:w="6802"/>
        <w:gridCol w:w="11"/>
        <w:gridCol w:w="2259"/>
      </w:tblGrid>
      <w:tr w:rsidR="001D11AD" w:rsidRPr="00552A81">
        <w:trPr>
          <w:cantSplit/>
          <w:trHeight w:val="721"/>
        </w:trPr>
        <w:tc>
          <w:tcPr>
            <w:tcW w:w="709" w:type="dxa"/>
            <w:gridSpan w:val="2"/>
          </w:tcPr>
          <w:p w:rsidR="001D11AD" w:rsidRPr="00552A81" w:rsidRDefault="001D11AD" w:rsidP="00223A9B">
            <w:pPr>
              <w:pStyle w:val="a5"/>
              <w:tabs>
                <w:tab w:val="left" w:pos="360"/>
              </w:tabs>
              <w:rPr>
                <w:rFonts w:ascii="Times New Roman" w:hAnsi="Times New Roman" w:cs="Times New Roman"/>
                <w:lang w:val="ru-RU"/>
              </w:rPr>
            </w:pPr>
          </w:p>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w:t>
            </w:r>
          </w:p>
          <w:p w:rsidR="001D11AD" w:rsidRPr="00552A81" w:rsidRDefault="001D11AD" w:rsidP="00223A9B">
            <w:pPr>
              <w:pStyle w:val="a5"/>
              <w:tabs>
                <w:tab w:val="left" w:pos="360"/>
              </w:tabs>
              <w:rPr>
                <w:rFonts w:ascii="Times New Roman" w:hAnsi="Times New Roman" w:cs="Times New Roman"/>
              </w:rPr>
            </w:pPr>
          </w:p>
        </w:tc>
        <w:tc>
          <w:tcPr>
            <w:tcW w:w="680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Наименования объектов и средств материально-технического обеспечения</w:t>
            </w:r>
          </w:p>
        </w:tc>
        <w:tc>
          <w:tcPr>
            <w:tcW w:w="2270"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Необходимое </w:t>
            </w:r>
          </w:p>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количество</w:t>
            </w:r>
          </w:p>
        </w:tc>
      </w:tr>
      <w:tr w:rsidR="001D11AD" w:rsidRPr="00552A81">
        <w:trPr>
          <w:cantSplit/>
        </w:trPr>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680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Стандарт общего образования по географии</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680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Авторские учебные программы по курсам географии </w:t>
            </w:r>
            <w:r w:rsidR="00CA5B00" w:rsidRPr="00552A81">
              <w:rPr>
                <w:rFonts w:ascii="Times New Roman" w:hAnsi="Times New Roman" w:cs="Times New Roman"/>
                <w:lang w:val="ru-RU"/>
              </w:rPr>
              <w:t>средней</w:t>
            </w:r>
            <w:r w:rsidRPr="00552A81">
              <w:rPr>
                <w:rFonts w:ascii="Times New Roman" w:hAnsi="Times New Roman" w:cs="Times New Roman"/>
                <w:lang w:val="ru-RU"/>
              </w:rPr>
              <w:t xml:space="preserve"> школы</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p w:rsidR="001D11AD" w:rsidRPr="00552A81" w:rsidRDefault="001D11AD" w:rsidP="00223A9B">
            <w:pPr>
              <w:pStyle w:val="a5"/>
              <w:tabs>
                <w:tab w:val="left" w:pos="360"/>
              </w:tabs>
              <w:jc w:val="center"/>
              <w:rPr>
                <w:rFonts w:ascii="Times New Roman" w:hAnsi="Times New Roman" w:cs="Times New Roman"/>
              </w:rPr>
            </w:pPr>
          </w:p>
        </w:tc>
      </w:tr>
      <w:tr w:rsidR="001D11AD" w:rsidRPr="00552A81">
        <w:trPr>
          <w:cantSplit/>
        </w:trPr>
        <w:tc>
          <w:tcPr>
            <w:tcW w:w="9781" w:type="dxa"/>
            <w:gridSpan w:val="5"/>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Библиотечный фонд</w:t>
            </w:r>
          </w:p>
        </w:tc>
      </w:tr>
      <w:tr w:rsidR="001D11AD" w:rsidRPr="00552A81">
        <w:trPr>
          <w:cantSplit/>
        </w:trPr>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6802" w:type="dxa"/>
          </w:tcPr>
          <w:p w:rsidR="001D11AD" w:rsidRPr="00552A81" w:rsidRDefault="00CA5B00"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Учебники по г</w:t>
            </w:r>
            <w:r w:rsidR="001D11AD" w:rsidRPr="00552A81">
              <w:rPr>
                <w:rFonts w:ascii="Times New Roman" w:hAnsi="Times New Roman" w:cs="Times New Roman"/>
                <w:lang w:val="ru-RU"/>
              </w:rPr>
              <w:t>еографи</w:t>
            </w:r>
            <w:r w:rsidRPr="00552A81">
              <w:rPr>
                <w:rFonts w:ascii="Times New Roman" w:hAnsi="Times New Roman" w:cs="Times New Roman"/>
                <w:lang w:val="ru-RU"/>
              </w:rPr>
              <w:t xml:space="preserve">и </w:t>
            </w:r>
            <w:r w:rsidR="001D11AD" w:rsidRPr="00552A81">
              <w:rPr>
                <w:rFonts w:ascii="Times New Roman" w:hAnsi="Times New Roman" w:cs="Times New Roman"/>
                <w:lang w:val="ru-RU"/>
              </w:rPr>
              <w:t xml:space="preserve"> </w:t>
            </w:r>
            <w:r w:rsidRPr="00552A81">
              <w:rPr>
                <w:rFonts w:ascii="Times New Roman" w:hAnsi="Times New Roman" w:cs="Times New Roman"/>
                <w:lang w:val="ru-RU"/>
              </w:rPr>
              <w:t>для 10, 11 классов</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rPr>
          <w:trHeight w:val="514"/>
        </w:trPr>
        <w:tc>
          <w:tcPr>
            <w:tcW w:w="9781" w:type="dxa"/>
            <w:gridSpan w:val="5"/>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Печатные пособия</w:t>
            </w:r>
          </w:p>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Таблицы</w:t>
            </w:r>
          </w:p>
        </w:tc>
      </w:tr>
      <w:tr w:rsidR="001D11AD" w:rsidRPr="00552A81">
        <w:trPr>
          <w:cantSplit/>
        </w:trPr>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6802" w:type="dxa"/>
          </w:tcPr>
          <w:p w:rsidR="001D11AD" w:rsidRPr="00552A81" w:rsidRDefault="001D11AD" w:rsidP="00223A9B">
            <w:pPr>
              <w:pStyle w:val="a5"/>
              <w:tabs>
                <w:tab w:val="left" w:pos="360"/>
              </w:tabs>
              <w:rPr>
                <w:rFonts w:ascii="Times New Roman" w:hAnsi="Times New Roman" w:cs="Times New Roman"/>
                <w:snapToGrid w:val="0"/>
                <w:color w:val="000000"/>
              </w:rPr>
            </w:pPr>
            <w:r w:rsidRPr="00552A81">
              <w:rPr>
                <w:rFonts w:ascii="Times New Roman" w:hAnsi="Times New Roman" w:cs="Times New Roman"/>
                <w:snapToGrid w:val="0"/>
                <w:color w:val="000000"/>
              </w:rPr>
              <w:t>Климат России, Алтайского края</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rPr>
          <w:cantSplit/>
        </w:trPr>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6802" w:type="dxa"/>
          </w:tcPr>
          <w:p w:rsidR="001D11AD" w:rsidRPr="00552A81" w:rsidRDefault="001D11AD" w:rsidP="00223A9B">
            <w:pPr>
              <w:pStyle w:val="a5"/>
              <w:tabs>
                <w:tab w:val="left" w:pos="360"/>
              </w:tabs>
              <w:rPr>
                <w:rFonts w:ascii="Times New Roman" w:hAnsi="Times New Roman" w:cs="Times New Roman"/>
                <w:snapToGrid w:val="0"/>
                <w:color w:val="000000"/>
                <w:lang w:val="ru-RU"/>
              </w:rPr>
            </w:pPr>
            <w:r w:rsidRPr="00552A81">
              <w:rPr>
                <w:rFonts w:ascii="Times New Roman" w:hAnsi="Times New Roman" w:cs="Times New Roman"/>
                <w:snapToGrid w:val="0"/>
                <w:color w:val="000000"/>
                <w:lang w:val="ru-RU"/>
              </w:rPr>
              <w:t>Полезные ископаемые и их использование</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rPr>
          <w:cantSplit/>
        </w:trPr>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w:t>
            </w:r>
          </w:p>
        </w:tc>
        <w:tc>
          <w:tcPr>
            <w:tcW w:w="6802" w:type="dxa"/>
          </w:tcPr>
          <w:p w:rsidR="001D11AD" w:rsidRPr="003E62C5" w:rsidRDefault="001D11AD" w:rsidP="00223A9B">
            <w:pPr>
              <w:pStyle w:val="a5"/>
              <w:tabs>
                <w:tab w:val="left" w:pos="360"/>
              </w:tabs>
              <w:rPr>
                <w:rFonts w:ascii="Times New Roman" w:hAnsi="Times New Roman" w:cs="Times New Roman"/>
                <w:snapToGrid w:val="0"/>
                <w:color w:val="000000"/>
                <w:lang w:val="ru-RU"/>
              </w:rPr>
            </w:pPr>
            <w:r w:rsidRPr="00552A81">
              <w:rPr>
                <w:rFonts w:ascii="Times New Roman" w:hAnsi="Times New Roman" w:cs="Times New Roman"/>
                <w:snapToGrid w:val="0"/>
                <w:color w:val="000000"/>
                <w:lang w:val="ru-RU"/>
              </w:rPr>
              <w:t xml:space="preserve">Рельеф и геологическое строение Земли. </w:t>
            </w:r>
          </w:p>
        </w:tc>
        <w:tc>
          <w:tcPr>
            <w:tcW w:w="2270" w:type="dxa"/>
            <w:gridSpan w:val="2"/>
          </w:tcPr>
          <w:p w:rsidR="001D11AD" w:rsidRPr="00552A81" w:rsidRDefault="001D11AD" w:rsidP="00CA5B00">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9781" w:type="dxa"/>
            <w:gridSpan w:val="5"/>
          </w:tcPr>
          <w:p w:rsidR="001D11AD" w:rsidRPr="00552A81" w:rsidRDefault="001D11AD" w:rsidP="00223A9B">
            <w:pPr>
              <w:pStyle w:val="a5"/>
              <w:tabs>
                <w:tab w:val="left" w:pos="360"/>
              </w:tabs>
              <w:rPr>
                <w:rFonts w:ascii="Times New Roman" w:hAnsi="Times New Roman" w:cs="Times New Roman"/>
                <w:color w:val="000000"/>
              </w:rPr>
            </w:pPr>
            <w:r w:rsidRPr="00552A81">
              <w:rPr>
                <w:rFonts w:ascii="Times New Roman" w:hAnsi="Times New Roman" w:cs="Times New Roman"/>
                <w:color w:val="000000"/>
              </w:rPr>
              <w:t xml:space="preserve">          Карты мира</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6802" w:type="dxa"/>
          </w:tcPr>
          <w:p w:rsidR="001D11AD" w:rsidRPr="00552A81" w:rsidRDefault="001D11AD" w:rsidP="00223A9B">
            <w:pPr>
              <w:pStyle w:val="a5"/>
              <w:tabs>
                <w:tab w:val="left" w:pos="360"/>
              </w:tabs>
              <w:rPr>
                <w:rFonts w:ascii="Times New Roman" w:hAnsi="Times New Roman" w:cs="Times New Roman"/>
                <w:snapToGrid w:val="0"/>
                <w:color w:val="000000"/>
                <w:lang w:val="ru-RU"/>
              </w:rPr>
            </w:pPr>
            <w:r w:rsidRPr="00552A81">
              <w:rPr>
                <w:rFonts w:ascii="Times New Roman" w:hAnsi="Times New Roman" w:cs="Times New Roman"/>
                <w:snapToGrid w:val="0"/>
                <w:color w:val="000000"/>
                <w:lang w:val="ru-RU"/>
              </w:rPr>
              <w:t xml:space="preserve">Климатическая карта Австралии, Мира. </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6802" w:type="dxa"/>
          </w:tcPr>
          <w:p w:rsidR="001D11AD" w:rsidRPr="00552A81" w:rsidRDefault="001D11AD" w:rsidP="00223A9B">
            <w:pPr>
              <w:pStyle w:val="a5"/>
              <w:tabs>
                <w:tab w:val="left" w:pos="360"/>
              </w:tabs>
              <w:rPr>
                <w:rFonts w:ascii="Times New Roman" w:hAnsi="Times New Roman" w:cs="Times New Roman"/>
                <w:snapToGrid w:val="0"/>
                <w:color w:val="000000"/>
                <w:lang w:val="ru-RU"/>
              </w:rPr>
            </w:pPr>
            <w:r w:rsidRPr="00552A81">
              <w:rPr>
                <w:rFonts w:ascii="Times New Roman" w:hAnsi="Times New Roman" w:cs="Times New Roman"/>
                <w:snapToGrid w:val="0"/>
                <w:color w:val="000000"/>
                <w:lang w:val="ru-RU"/>
              </w:rPr>
              <w:t xml:space="preserve">Климатические пояса и области. </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w:t>
            </w:r>
          </w:p>
        </w:tc>
        <w:tc>
          <w:tcPr>
            <w:tcW w:w="6802" w:type="dxa"/>
          </w:tcPr>
          <w:p w:rsidR="001D11AD" w:rsidRPr="00552A81" w:rsidRDefault="001D11AD" w:rsidP="00223A9B">
            <w:pPr>
              <w:pStyle w:val="a5"/>
              <w:tabs>
                <w:tab w:val="left" w:pos="360"/>
              </w:tabs>
              <w:rPr>
                <w:rFonts w:ascii="Times New Roman" w:hAnsi="Times New Roman" w:cs="Times New Roman"/>
                <w:snapToGrid w:val="0"/>
                <w:color w:val="000000"/>
              </w:rPr>
            </w:pPr>
            <w:r w:rsidRPr="00552A81">
              <w:rPr>
                <w:rFonts w:ascii="Times New Roman" w:hAnsi="Times New Roman" w:cs="Times New Roman"/>
                <w:snapToGrid w:val="0"/>
                <w:color w:val="000000"/>
              </w:rPr>
              <w:t xml:space="preserve">Народы Африки. </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w:t>
            </w:r>
          </w:p>
        </w:tc>
        <w:tc>
          <w:tcPr>
            <w:tcW w:w="6802" w:type="dxa"/>
          </w:tcPr>
          <w:p w:rsidR="001D11AD" w:rsidRPr="003E62C5" w:rsidRDefault="001D11AD" w:rsidP="00223A9B">
            <w:pPr>
              <w:pStyle w:val="a5"/>
              <w:tabs>
                <w:tab w:val="left" w:pos="360"/>
              </w:tabs>
              <w:rPr>
                <w:rFonts w:ascii="Times New Roman" w:hAnsi="Times New Roman" w:cs="Times New Roman"/>
                <w:snapToGrid w:val="0"/>
                <w:color w:val="000000"/>
                <w:lang w:val="ru-RU"/>
              </w:rPr>
            </w:pPr>
            <w:r w:rsidRPr="00552A81">
              <w:rPr>
                <w:rFonts w:ascii="Times New Roman" w:hAnsi="Times New Roman" w:cs="Times New Roman"/>
                <w:snapToGrid w:val="0"/>
                <w:color w:val="000000"/>
                <w:lang w:val="ru-RU"/>
              </w:rPr>
              <w:t xml:space="preserve">Политическая карта  Европы, Южной Америки. </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w:t>
            </w:r>
          </w:p>
        </w:tc>
        <w:tc>
          <w:tcPr>
            <w:tcW w:w="6802" w:type="dxa"/>
          </w:tcPr>
          <w:p w:rsidR="001D11AD" w:rsidRPr="00552A81" w:rsidRDefault="001D11AD" w:rsidP="00223A9B">
            <w:pPr>
              <w:pStyle w:val="a5"/>
              <w:tabs>
                <w:tab w:val="left" w:pos="360"/>
              </w:tabs>
              <w:rPr>
                <w:rFonts w:ascii="Times New Roman" w:hAnsi="Times New Roman" w:cs="Times New Roman"/>
                <w:snapToGrid w:val="0"/>
                <w:color w:val="000000"/>
              </w:rPr>
            </w:pPr>
            <w:r w:rsidRPr="00552A81">
              <w:rPr>
                <w:rFonts w:ascii="Times New Roman" w:hAnsi="Times New Roman" w:cs="Times New Roman"/>
                <w:snapToGrid w:val="0"/>
                <w:color w:val="000000"/>
              </w:rPr>
              <w:t xml:space="preserve">Почвенная карта России. </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w:t>
            </w:r>
          </w:p>
        </w:tc>
        <w:tc>
          <w:tcPr>
            <w:tcW w:w="6802" w:type="dxa"/>
          </w:tcPr>
          <w:p w:rsidR="001D11AD" w:rsidRPr="00552A81" w:rsidRDefault="001D11AD" w:rsidP="00223A9B">
            <w:pPr>
              <w:pStyle w:val="a5"/>
              <w:tabs>
                <w:tab w:val="left" w:pos="360"/>
              </w:tabs>
              <w:rPr>
                <w:rFonts w:ascii="Times New Roman" w:hAnsi="Times New Roman" w:cs="Times New Roman"/>
                <w:snapToGrid w:val="0"/>
                <w:color w:val="000000"/>
              </w:rPr>
            </w:pPr>
            <w:r w:rsidRPr="00552A81">
              <w:rPr>
                <w:rFonts w:ascii="Times New Roman" w:hAnsi="Times New Roman" w:cs="Times New Roman"/>
                <w:snapToGrid w:val="0"/>
                <w:color w:val="000000"/>
              </w:rPr>
              <w:t>Природные зоны</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8</w:t>
            </w:r>
          </w:p>
        </w:tc>
        <w:tc>
          <w:tcPr>
            <w:tcW w:w="6802" w:type="dxa"/>
          </w:tcPr>
          <w:p w:rsidR="001D11AD" w:rsidRPr="00552A81" w:rsidRDefault="001D11AD" w:rsidP="00223A9B">
            <w:pPr>
              <w:pStyle w:val="a5"/>
              <w:tabs>
                <w:tab w:val="left" w:pos="360"/>
              </w:tabs>
              <w:rPr>
                <w:rFonts w:ascii="Times New Roman" w:hAnsi="Times New Roman" w:cs="Times New Roman"/>
                <w:snapToGrid w:val="0"/>
                <w:color w:val="000000"/>
              </w:rPr>
            </w:pPr>
            <w:r w:rsidRPr="00552A81">
              <w:rPr>
                <w:rFonts w:ascii="Times New Roman" w:hAnsi="Times New Roman" w:cs="Times New Roman"/>
                <w:snapToGrid w:val="0"/>
                <w:color w:val="000000"/>
              </w:rPr>
              <w:t>Физическая карта полушарий</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D217CB">
        <w:tc>
          <w:tcPr>
            <w:tcW w:w="9781" w:type="dxa"/>
            <w:gridSpan w:val="5"/>
          </w:tcPr>
          <w:p w:rsidR="001D11AD" w:rsidRPr="00552A81" w:rsidRDefault="001D11AD" w:rsidP="00223A9B">
            <w:pPr>
              <w:pStyle w:val="a5"/>
              <w:tabs>
                <w:tab w:val="left" w:pos="360"/>
              </w:tabs>
              <w:jc w:val="center"/>
              <w:rPr>
                <w:rFonts w:ascii="Times New Roman" w:hAnsi="Times New Roman" w:cs="Times New Roman"/>
                <w:color w:val="000000"/>
                <w:lang w:val="ru-RU"/>
              </w:rPr>
            </w:pPr>
            <w:r w:rsidRPr="00552A81">
              <w:rPr>
                <w:rFonts w:ascii="Times New Roman" w:hAnsi="Times New Roman" w:cs="Times New Roman"/>
                <w:color w:val="000000"/>
                <w:lang w:val="ru-RU"/>
              </w:rPr>
              <w:t>Карты материков, их частей и океанов</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6802" w:type="dxa"/>
          </w:tcPr>
          <w:p w:rsidR="001D11AD" w:rsidRPr="00552A81" w:rsidRDefault="001D11AD" w:rsidP="00223A9B">
            <w:pPr>
              <w:pStyle w:val="a5"/>
              <w:tabs>
                <w:tab w:val="left" w:pos="360"/>
              </w:tabs>
              <w:rPr>
                <w:rFonts w:ascii="Times New Roman" w:hAnsi="Times New Roman" w:cs="Times New Roman"/>
                <w:snapToGrid w:val="0"/>
                <w:color w:val="000000"/>
              </w:rPr>
            </w:pPr>
            <w:r w:rsidRPr="00552A81">
              <w:rPr>
                <w:rFonts w:ascii="Times New Roman" w:hAnsi="Times New Roman" w:cs="Times New Roman"/>
                <w:snapToGrid w:val="0"/>
                <w:color w:val="000000"/>
              </w:rPr>
              <w:t>Африка (социально-экономическая)</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6802" w:type="dxa"/>
          </w:tcPr>
          <w:p w:rsidR="001D11AD" w:rsidRPr="00552A81" w:rsidRDefault="001D11AD" w:rsidP="00223A9B">
            <w:pPr>
              <w:pStyle w:val="a5"/>
              <w:tabs>
                <w:tab w:val="left" w:pos="360"/>
              </w:tabs>
              <w:rPr>
                <w:rFonts w:ascii="Times New Roman" w:hAnsi="Times New Roman" w:cs="Times New Roman"/>
                <w:snapToGrid w:val="0"/>
                <w:color w:val="000000"/>
              </w:rPr>
            </w:pPr>
            <w:r w:rsidRPr="00552A81">
              <w:rPr>
                <w:rFonts w:ascii="Times New Roman" w:hAnsi="Times New Roman" w:cs="Times New Roman"/>
                <w:snapToGrid w:val="0"/>
                <w:color w:val="000000"/>
              </w:rPr>
              <w:t xml:space="preserve">Африка (физическая карта). </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w:t>
            </w:r>
          </w:p>
        </w:tc>
        <w:tc>
          <w:tcPr>
            <w:tcW w:w="6802" w:type="dxa"/>
          </w:tcPr>
          <w:p w:rsidR="001D11AD" w:rsidRPr="00552A81" w:rsidRDefault="001D11AD" w:rsidP="00191F17">
            <w:pPr>
              <w:pStyle w:val="a5"/>
              <w:tabs>
                <w:tab w:val="left" w:pos="360"/>
                <w:tab w:val="left" w:pos="4045"/>
              </w:tabs>
              <w:rPr>
                <w:rFonts w:ascii="Times New Roman" w:hAnsi="Times New Roman" w:cs="Times New Roman"/>
                <w:snapToGrid w:val="0"/>
                <w:color w:val="000000"/>
              </w:rPr>
            </w:pPr>
            <w:r w:rsidRPr="00552A81">
              <w:rPr>
                <w:rFonts w:ascii="Times New Roman" w:hAnsi="Times New Roman" w:cs="Times New Roman"/>
                <w:snapToGrid w:val="0"/>
                <w:color w:val="000000"/>
              </w:rPr>
              <w:t>Евразия (политическая карта).</w:t>
            </w:r>
            <w:r w:rsidR="00191F17" w:rsidRPr="00552A81">
              <w:rPr>
                <w:rFonts w:ascii="Times New Roman" w:hAnsi="Times New Roman" w:cs="Times New Roman"/>
                <w:snapToGrid w:val="0"/>
                <w:color w:val="000000"/>
              </w:rPr>
              <w:tab/>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w:t>
            </w:r>
          </w:p>
        </w:tc>
        <w:tc>
          <w:tcPr>
            <w:tcW w:w="6802" w:type="dxa"/>
          </w:tcPr>
          <w:p w:rsidR="001D11AD" w:rsidRPr="00552A81" w:rsidRDefault="001D11AD" w:rsidP="00223A9B">
            <w:pPr>
              <w:pStyle w:val="a5"/>
              <w:tabs>
                <w:tab w:val="left" w:pos="360"/>
              </w:tabs>
              <w:rPr>
                <w:rFonts w:ascii="Times New Roman" w:hAnsi="Times New Roman" w:cs="Times New Roman"/>
                <w:snapToGrid w:val="0"/>
                <w:color w:val="000000"/>
                <w:lang w:val="ru-RU"/>
              </w:rPr>
            </w:pPr>
            <w:r w:rsidRPr="00552A81">
              <w:rPr>
                <w:rFonts w:ascii="Times New Roman" w:hAnsi="Times New Roman" w:cs="Times New Roman"/>
                <w:snapToGrid w:val="0"/>
                <w:color w:val="000000"/>
                <w:lang w:val="ru-RU"/>
              </w:rPr>
              <w:t xml:space="preserve">Северная Америка (физическая карта). </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p>
        </w:tc>
        <w:tc>
          <w:tcPr>
            <w:tcW w:w="6802" w:type="dxa"/>
          </w:tcPr>
          <w:p w:rsidR="001D11AD" w:rsidRPr="00552A81" w:rsidRDefault="001D11AD" w:rsidP="00223A9B">
            <w:pPr>
              <w:pStyle w:val="a5"/>
              <w:tabs>
                <w:tab w:val="left" w:pos="360"/>
              </w:tabs>
              <w:rPr>
                <w:rFonts w:ascii="Times New Roman" w:hAnsi="Times New Roman" w:cs="Times New Roman"/>
                <w:snapToGrid w:val="0"/>
                <w:color w:val="000000"/>
              </w:rPr>
            </w:pPr>
            <w:r w:rsidRPr="00552A81">
              <w:rPr>
                <w:rFonts w:ascii="Times New Roman" w:hAnsi="Times New Roman" w:cs="Times New Roman"/>
                <w:color w:val="000000"/>
              </w:rPr>
              <w:t>Карты России</w:t>
            </w:r>
          </w:p>
        </w:tc>
        <w:tc>
          <w:tcPr>
            <w:tcW w:w="2270" w:type="dxa"/>
            <w:gridSpan w:val="2"/>
          </w:tcPr>
          <w:p w:rsidR="001D11AD" w:rsidRPr="00552A81" w:rsidRDefault="001D11AD" w:rsidP="00223A9B">
            <w:pPr>
              <w:pStyle w:val="a5"/>
              <w:tabs>
                <w:tab w:val="left" w:pos="360"/>
              </w:tabs>
              <w:jc w:val="center"/>
              <w:rPr>
                <w:rFonts w:ascii="Times New Roman" w:hAnsi="Times New Roman" w:cs="Times New Roman"/>
                <w:color w:val="000000"/>
              </w:rPr>
            </w:pP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6813" w:type="dxa"/>
            <w:gridSpan w:val="2"/>
          </w:tcPr>
          <w:p w:rsidR="001D11AD" w:rsidRPr="00552A81" w:rsidRDefault="001D11AD" w:rsidP="00223A9B">
            <w:pPr>
              <w:pStyle w:val="a5"/>
              <w:tabs>
                <w:tab w:val="left" w:pos="360"/>
              </w:tabs>
              <w:rPr>
                <w:rFonts w:ascii="Times New Roman" w:hAnsi="Times New Roman" w:cs="Times New Roman"/>
                <w:color w:val="000000"/>
                <w:lang w:val="ru-RU"/>
              </w:rPr>
            </w:pPr>
            <w:r w:rsidRPr="00552A81">
              <w:rPr>
                <w:rFonts w:ascii="Times New Roman" w:hAnsi="Times New Roman" w:cs="Times New Roman"/>
                <w:color w:val="000000"/>
                <w:lang w:val="ru-RU"/>
              </w:rPr>
              <w:t xml:space="preserve">Дальний Восток (комплексная карта). </w:t>
            </w:r>
          </w:p>
        </w:tc>
        <w:tc>
          <w:tcPr>
            <w:tcW w:w="2259" w:type="dxa"/>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6813" w:type="dxa"/>
            <w:gridSpan w:val="2"/>
          </w:tcPr>
          <w:p w:rsidR="001D11AD" w:rsidRPr="00552A81" w:rsidRDefault="001D11AD" w:rsidP="00223A9B">
            <w:pPr>
              <w:pStyle w:val="a5"/>
              <w:tabs>
                <w:tab w:val="left" w:pos="360"/>
              </w:tabs>
              <w:rPr>
                <w:rFonts w:ascii="Times New Roman" w:hAnsi="Times New Roman" w:cs="Times New Roman"/>
                <w:color w:val="000000"/>
                <w:lang w:val="ru-RU"/>
              </w:rPr>
            </w:pPr>
            <w:r w:rsidRPr="00552A81">
              <w:rPr>
                <w:rFonts w:ascii="Times New Roman" w:hAnsi="Times New Roman" w:cs="Times New Roman"/>
                <w:color w:val="000000"/>
                <w:lang w:val="ru-RU"/>
              </w:rPr>
              <w:t xml:space="preserve">Легкая и пищевая промышленность. </w:t>
            </w:r>
          </w:p>
        </w:tc>
        <w:tc>
          <w:tcPr>
            <w:tcW w:w="2259" w:type="dxa"/>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w:t>
            </w:r>
          </w:p>
        </w:tc>
        <w:tc>
          <w:tcPr>
            <w:tcW w:w="6813" w:type="dxa"/>
            <w:gridSpan w:val="2"/>
          </w:tcPr>
          <w:p w:rsidR="001D11AD" w:rsidRPr="00552A81" w:rsidRDefault="001D11AD" w:rsidP="00223A9B">
            <w:pPr>
              <w:pStyle w:val="a5"/>
              <w:tabs>
                <w:tab w:val="left" w:pos="360"/>
              </w:tabs>
              <w:rPr>
                <w:rFonts w:ascii="Times New Roman" w:hAnsi="Times New Roman" w:cs="Times New Roman"/>
                <w:color w:val="000000"/>
              </w:rPr>
            </w:pPr>
            <w:r w:rsidRPr="00552A81">
              <w:rPr>
                <w:rFonts w:ascii="Times New Roman" w:hAnsi="Times New Roman" w:cs="Times New Roman"/>
                <w:color w:val="000000"/>
              </w:rPr>
              <w:t xml:space="preserve">Машиностроение и металлообработка. </w:t>
            </w:r>
          </w:p>
        </w:tc>
        <w:tc>
          <w:tcPr>
            <w:tcW w:w="2259" w:type="dxa"/>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w:t>
            </w:r>
          </w:p>
        </w:tc>
        <w:tc>
          <w:tcPr>
            <w:tcW w:w="6813" w:type="dxa"/>
            <w:gridSpan w:val="2"/>
          </w:tcPr>
          <w:p w:rsidR="001D11AD" w:rsidRPr="00552A81" w:rsidRDefault="001D11AD" w:rsidP="00223A9B">
            <w:pPr>
              <w:pStyle w:val="a5"/>
              <w:tabs>
                <w:tab w:val="left" w:pos="360"/>
              </w:tabs>
              <w:rPr>
                <w:rFonts w:ascii="Times New Roman" w:hAnsi="Times New Roman" w:cs="Times New Roman"/>
                <w:color w:val="000000"/>
              </w:rPr>
            </w:pPr>
            <w:r w:rsidRPr="00552A81">
              <w:rPr>
                <w:rFonts w:ascii="Times New Roman" w:hAnsi="Times New Roman" w:cs="Times New Roman"/>
                <w:color w:val="000000"/>
              </w:rPr>
              <w:t xml:space="preserve">Топливная промышленность. </w:t>
            </w:r>
          </w:p>
        </w:tc>
        <w:tc>
          <w:tcPr>
            <w:tcW w:w="2259" w:type="dxa"/>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w:t>
            </w:r>
          </w:p>
        </w:tc>
        <w:tc>
          <w:tcPr>
            <w:tcW w:w="6813" w:type="dxa"/>
            <w:gridSpan w:val="2"/>
          </w:tcPr>
          <w:p w:rsidR="001D11AD" w:rsidRPr="00552A81" w:rsidRDefault="001D11AD" w:rsidP="00223A9B">
            <w:pPr>
              <w:pStyle w:val="a5"/>
              <w:tabs>
                <w:tab w:val="left" w:pos="360"/>
              </w:tabs>
              <w:rPr>
                <w:rFonts w:ascii="Times New Roman" w:hAnsi="Times New Roman" w:cs="Times New Roman"/>
                <w:color w:val="000000"/>
              </w:rPr>
            </w:pPr>
            <w:r w:rsidRPr="00552A81">
              <w:rPr>
                <w:rFonts w:ascii="Times New Roman" w:hAnsi="Times New Roman" w:cs="Times New Roman"/>
                <w:color w:val="000000"/>
              </w:rPr>
              <w:t xml:space="preserve">Транспорт. </w:t>
            </w:r>
          </w:p>
        </w:tc>
        <w:tc>
          <w:tcPr>
            <w:tcW w:w="2259" w:type="dxa"/>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w:t>
            </w:r>
          </w:p>
        </w:tc>
        <w:tc>
          <w:tcPr>
            <w:tcW w:w="6813" w:type="dxa"/>
            <w:gridSpan w:val="2"/>
          </w:tcPr>
          <w:p w:rsidR="001D11AD" w:rsidRPr="00552A81" w:rsidRDefault="001D11AD" w:rsidP="00223A9B">
            <w:pPr>
              <w:pStyle w:val="a5"/>
              <w:tabs>
                <w:tab w:val="left" w:pos="360"/>
              </w:tabs>
              <w:rPr>
                <w:rFonts w:ascii="Times New Roman" w:hAnsi="Times New Roman" w:cs="Times New Roman"/>
                <w:color w:val="000000"/>
              </w:rPr>
            </w:pPr>
            <w:r w:rsidRPr="00552A81">
              <w:rPr>
                <w:rFonts w:ascii="Times New Roman" w:hAnsi="Times New Roman" w:cs="Times New Roman"/>
                <w:color w:val="000000"/>
              </w:rPr>
              <w:t xml:space="preserve">Урал (комплексная карта). </w:t>
            </w:r>
          </w:p>
        </w:tc>
        <w:tc>
          <w:tcPr>
            <w:tcW w:w="2259" w:type="dxa"/>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w:t>
            </w:r>
          </w:p>
        </w:tc>
        <w:tc>
          <w:tcPr>
            <w:tcW w:w="6813" w:type="dxa"/>
            <w:gridSpan w:val="2"/>
          </w:tcPr>
          <w:p w:rsidR="001D11AD" w:rsidRPr="00552A81" w:rsidRDefault="001D11AD" w:rsidP="00223A9B">
            <w:pPr>
              <w:pStyle w:val="a5"/>
              <w:tabs>
                <w:tab w:val="left" w:pos="360"/>
              </w:tabs>
              <w:rPr>
                <w:rFonts w:ascii="Times New Roman" w:hAnsi="Times New Roman" w:cs="Times New Roman"/>
                <w:color w:val="000000"/>
              </w:rPr>
            </w:pPr>
            <w:r w:rsidRPr="00552A81">
              <w:rPr>
                <w:rFonts w:ascii="Times New Roman" w:hAnsi="Times New Roman" w:cs="Times New Roman"/>
                <w:color w:val="000000"/>
              </w:rPr>
              <w:t>Химическая промышленность.</w:t>
            </w:r>
          </w:p>
        </w:tc>
        <w:tc>
          <w:tcPr>
            <w:tcW w:w="2259" w:type="dxa"/>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70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8</w:t>
            </w:r>
          </w:p>
        </w:tc>
        <w:tc>
          <w:tcPr>
            <w:tcW w:w="6813" w:type="dxa"/>
            <w:gridSpan w:val="2"/>
          </w:tcPr>
          <w:p w:rsidR="001D11AD" w:rsidRPr="00552A81" w:rsidRDefault="001D11AD" w:rsidP="00223A9B">
            <w:pPr>
              <w:pStyle w:val="a5"/>
              <w:tabs>
                <w:tab w:val="left" w:pos="360"/>
              </w:tabs>
              <w:rPr>
                <w:rFonts w:ascii="Times New Roman" w:hAnsi="Times New Roman" w:cs="Times New Roman"/>
                <w:color w:val="000000"/>
                <w:lang w:val="ru-RU"/>
              </w:rPr>
            </w:pPr>
            <w:r w:rsidRPr="00552A81">
              <w:rPr>
                <w:rFonts w:ascii="Times New Roman" w:hAnsi="Times New Roman" w:cs="Times New Roman"/>
                <w:color w:val="000000"/>
                <w:lang w:val="ru-RU"/>
              </w:rPr>
              <w:t xml:space="preserve">Черная и цветная металлургия. </w:t>
            </w:r>
          </w:p>
        </w:tc>
        <w:tc>
          <w:tcPr>
            <w:tcW w:w="2259" w:type="dxa"/>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9781" w:type="dxa"/>
            <w:gridSpan w:val="5"/>
          </w:tcPr>
          <w:p w:rsidR="001D11AD" w:rsidRPr="00552A81" w:rsidRDefault="001D11AD" w:rsidP="00223A9B">
            <w:pPr>
              <w:pStyle w:val="a5"/>
              <w:tabs>
                <w:tab w:val="left" w:pos="360"/>
              </w:tabs>
              <w:rPr>
                <w:rFonts w:ascii="Times New Roman" w:hAnsi="Times New Roman" w:cs="Times New Roman"/>
                <w:color w:val="000000"/>
              </w:rPr>
            </w:pPr>
            <w:r w:rsidRPr="00552A81">
              <w:rPr>
                <w:rFonts w:ascii="Times New Roman" w:hAnsi="Times New Roman" w:cs="Times New Roman"/>
                <w:color w:val="000000"/>
              </w:rPr>
              <w:t xml:space="preserve">         Натуральные объекты</w:t>
            </w:r>
          </w:p>
        </w:tc>
      </w:tr>
      <w:tr w:rsidR="001D11AD" w:rsidRPr="00552A81">
        <w:tc>
          <w:tcPr>
            <w:tcW w:w="9781" w:type="dxa"/>
            <w:gridSpan w:val="5"/>
          </w:tcPr>
          <w:p w:rsidR="001D11AD" w:rsidRPr="00552A81" w:rsidRDefault="001D11AD" w:rsidP="00223A9B">
            <w:pPr>
              <w:pStyle w:val="a5"/>
              <w:tabs>
                <w:tab w:val="left" w:pos="360"/>
              </w:tabs>
              <w:rPr>
                <w:rFonts w:ascii="Times New Roman" w:hAnsi="Times New Roman" w:cs="Times New Roman"/>
                <w:color w:val="000000"/>
              </w:rPr>
            </w:pPr>
            <w:r w:rsidRPr="00552A81">
              <w:rPr>
                <w:rFonts w:ascii="Times New Roman" w:hAnsi="Times New Roman" w:cs="Times New Roman"/>
                <w:color w:val="000000"/>
              </w:rPr>
              <w:t xml:space="preserve">        Коллекции</w:t>
            </w:r>
          </w:p>
        </w:tc>
      </w:tr>
      <w:tr w:rsidR="001D11AD" w:rsidRPr="00552A81">
        <w:tc>
          <w:tcPr>
            <w:tcW w:w="3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7185" w:type="dxa"/>
            <w:gridSpan w:val="3"/>
          </w:tcPr>
          <w:p w:rsidR="001D11AD" w:rsidRPr="00552A81" w:rsidRDefault="001D11AD" w:rsidP="00223A9B">
            <w:pPr>
              <w:pStyle w:val="a5"/>
              <w:tabs>
                <w:tab w:val="left" w:pos="360"/>
              </w:tabs>
              <w:rPr>
                <w:rFonts w:ascii="Times New Roman" w:hAnsi="Times New Roman" w:cs="Times New Roman"/>
                <w:snapToGrid w:val="0"/>
                <w:color w:val="000000"/>
                <w:lang w:val="ru-RU"/>
              </w:rPr>
            </w:pPr>
            <w:r w:rsidRPr="00552A81">
              <w:rPr>
                <w:rFonts w:ascii="Times New Roman" w:hAnsi="Times New Roman" w:cs="Times New Roman"/>
                <w:snapToGrid w:val="0"/>
                <w:color w:val="000000"/>
                <w:lang w:val="ru-RU"/>
              </w:rPr>
              <w:t>Коллекция горных пород и минералов</w:t>
            </w:r>
          </w:p>
        </w:tc>
        <w:tc>
          <w:tcPr>
            <w:tcW w:w="2259" w:type="dxa"/>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Д</w:t>
            </w:r>
          </w:p>
        </w:tc>
      </w:tr>
      <w:tr w:rsidR="001D11AD" w:rsidRPr="00552A81">
        <w:tc>
          <w:tcPr>
            <w:tcW w:w="9781" w:type="dxa"/>
            <w:gridSpan w:val="5"/>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Гербарии</w:t>
            </w:r>
          </w:p>
        </w:tc>
      </w:tr>
      <w:tr w:rsidR="001D11AD" w:rsidRPr="00552A81">
        <w:tc>
          <w:tcPr>
            <w:tcW w:w="3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7185" w:type="dxa"/>
            <w:gridSpan w:val="3"/>
          </w:tcPr>
          <w:p w:rsidR="001D11AD" w:rsidRPr="00552A81" w:rsidRDefault="001D11AD" w:rsidP="00223A9B">
            <w:pPr>
              <w:pStyle w:val="a5"/>
              <w:tabs>
                <w:tab w:val="left" w:pos="360"/>
              </w:tabs>
              <w:rPr>
                <w:rFonts w:ascii="Times New Roman" w:hAnsi="Times New Roman" w:cs="Times New Roman"/>
                <w:color w:val="000000"/>
                <w:lang w:val="ru-RU"/>
              </w:rPr>
            </w:pPr>
            <w:r w:rsidRPr="00552A81">
              <w:rPr>
                <w:rFonts w:ascii="Times New Roman" w:hAnsi="Times New Roman" w:cs="Times New Roman"/>
                <w:snapToGrid w:val="0"/>
                <w:color w:val="000000"/>
                <w:lang w:val="ru-RU"/>
              </w:rPr>
              <w:t>Гербарий растений природных зон России</w:t>
            </w:r>
          </w:p>
        </w:tc>
        <w:tc>
          <w:tcPr>
            <w:tcW w:w="2259" w:type="dxa"/>
          </w:tcPr>
          <w:p w:rsidR="001D11AD" w:rsidRPr="00552A81" w:rsidRDefault="001D11AD" w:rsidP="00223A9B">
            <w:pPr>
              <w:pStyle w:val="a5"/>
              <w:tabs>
                <w:tab w:val="left" w:pos="360"/>
              </w:tabs>
              <w:jc w:val="center"/>
              <w:rPr>
                <w:rFonts w:ascii="Times New Roman" w:hAnsi="Times New Roman" w:cs="Times New Roman"/>
                <w:color w:val="000000"/>
              </w:rPr>
            </w:pPr>
            <w:r w:rsidRPr="00552A81">
              <w:rPr>
                <w:rFonts w:ascii="Times New Roman" w:hAnsi="Times New Roman" w:cs="Times New Roman"/>
                <w:color w:val="000000"/>
              </w:rPr>
              <w:t>П</w:t>
            </w:r>
          </w:p>
        </w:tc>
      </w:tr>
      <w:tr w:rsidR="001D11AD" w:rsidRPr="00552A81">
        <w:tc>
          <w:tcPr>
            <w:tcW w:w="9781" w:type="dxa"/>
            <w:gridSpan w:val="5"/>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caps/>
              </w:rPr>
              <w:t>Учебно-практическое оборудование</w:t>
            </w:r>
          </w:p>
        </w:tc>
      </w:tr>
      <w:tr w:rsidR="001D11AD" w:rsidRPr="00552A81">
        <w:tc>
          <w:tcPr>
            <w:tcW w:w="3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7185" w:type="dxa"/>
            <w:gridSpan w:val="3"/>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Стол учительский с тумбой</w:t>
            </w:r>
          </w:p>
        </w:tc>
        <w:tc>
          <w:tcPr>
            <w:tcW w:w="225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3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7185" w:type="dxa"/>
            <w:gridSpan w:val="3"/>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Ученические столы 2-хместные с комплектом стульев</w:t>
            </w:r>
          </w:p>
        </w:tc>
        <w:tc>
          <w:tcPr>
            <w:tcW w:w="225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rPr>
          <w:trHeight w:val="265"/>
        </w:trPr>
        <w:tc>
          <w:tcPr>
            <w:tcW w:w="337" w:type="dxa"/>
          </w:tcPr>
          <w:p w:rsidR="001D11AD" w:rsidRPr="00552A81" w:rsidRDefault="001D11AD" w:rsidP="00CA5B00">
            <w:pPr>
              <w:pStyle w:val="a5"/>
              <w:tabs>
                <w:tab w:val="left" w:pos="360"/>
              </w:tabs>
              <w:rPr>
                <w:rFonts w:ascii="Times New Roman" w:hAnsi="Times New Roman" w:cs="Times New Roman"/>
              </w:rPr>
            </w:pPr>
            <w:r w:rsidRPr="00552A81">
              <w:rPr>
                <w:rFonts w:ascii="Times New Roman" w:hAnsi="Times New Roman" w:cs="Times New Roman"/>
              </w:rPr>
              <w:t>3</w:t>
            </w:r>
          </w:p>
        </w:tc>
        <w:tc>
          <w:tcPr>
            <w:tcW w:w="7185" w:type="dxa"/>
            <w:gridSpan w:val="3"/>
          </w:tcPr>
          <w:p w:rsidR="001D11AD" w:rsidRPr="00552A81" w:rsidRDefault="001D11AD" w:rsidP="00CA5B00">
            <w:pPr>
              <w:tabs>
                <w:tab w:val="left" w:pos="360"/>
              </w:tabs>
              <w:rPr>
                <w:rFonts w:ascii="Times New Roman" w:hAnsi="Times New Roman" w:cs="Times New Roman"/>
              </w:rPr>
            </w:pPr>
            <w:r w:rsidRPr="00552A81">
              <w:rPr>
                <w:rFonts w:ascii="Times New Roman" w:hAnsi="Times New Roman" w:cs="Times New Roman"/>
              </w:rPr>
              <w:t xml:space="preserve">Ноутбук </w:t>
            </w:r>
          </w:p>
        </w:tc>
        <w:tc>
          <w:tcPr>
            <w:tcW w:w="2259" w:type="dxa"/>
          </w:tcPr>
          <w:p w:rsidR="001D11AD" w:rsidRPr="00552A81" w:rsidRDefault="001D11AD" w:rsidP="00CA5B00">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337" w:type="dxa"/>
          </w:tcPr>
          <w:p w:rsidR="001D11AD" w:rsidRPr="00552A81" w:rsidRDefault="001D11AD" w:rsidP="00CA5B00">
            <w:pPr>
              <w:pStyle w:val="a5"/>
              <w:tabs>
                <w:tab w:val="left" w:pos="360"/>
              </w:tabs>
              <w:rPr>
                <w:rFonts w:ascii="Times New Roman" w:hAnsi="Times New Roman" w:cs="Times New Roman"/>
              </w:rPr>
            </w:pPr>
            <w:r w:rsidRPr="00552A81">
              <w:rPr>
                <w:rFonts w:ascii="Times New Roman" w:hAnsi="Times New Roman" w:cs="Times New Roman"/>
              </w:rPr>
              <w:t>4</w:t>
            </w:r>
          </w:p>
        </w:tc>
        <w:tc>
          <w:tcPr>
            <w:tcW w:w="7185" w:type="dxa"/>
            <w:gridSpan w:val="3"/>
          </w:tcPr>
          <w:p w:rsidR="001D11AD" w:rsidRPr="00552A81" w:rsidRDefault="001D11AD" w:rsidP="00CA5B00">
            <w:pPr>
              <w:tabs>
                <w:tab w:val="left" w:pos="360"/>
              </w:tabs>
              <w:rPr>
                <w:rFonts w:ascii="Times New Roman" w:hAnsi="Times New Roman" w:cs="Times New Roman"/>
              </w:rPr>
            </w:pPr>
            <w:r w:rsidRPr="00552A81">
              <w:rPr>
                <w:rFonts w:ascii="Times New Roman" w:hAnsi="Times New Roman" w:cs="Times New Roman"/>
              </w:rPr>
              <w:t xml:space="preserve">Проектор </w:t>
            </w:r>
          </w:p>
        </w:tc>
        <w:tc>
          <w:tcPr>
            <w:tcW w:w="2259" w:type="dxa"/>
          </w:tcPr>
          <w:p w:rsidR="001D11AD" w:rsidRPr="00552A81" w:rsidRDefault="001D11AD" w:rsidP="00CA5B00">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337" w:type="dxa"/>
          </w:tcPr>
          <w:p w:rsidR="001D11AD" w:rsidRPr="00552A81" w:rsidRDefault="001D11AD" w:rsidP="00CA5B00">
            <w:pPr>
              <w:pStyle w:val="a5"/>
              <w:tabs>
                <w:tab w:val="left" w:pos="360"/>
              </w:tabs>
              <w:rPr>
                <w:rFonts w:ascii="Times New Roman" w:hAnsi="Times New Roman" w:cs="Times New Roman"/>
              </w:rPr>
            </w:pPr>
            <w:r w:rsidRPr="00552A81">
              <w:rPr>
                <w:rFonts w:ascii="Times New Roman" w:hAnsi="Times New Roman" w:cs="Times New Roman"/>
              </w:rPr>
              <w:t>5</w:t>
            </w:r>
          </w:p>
        </w:tc>
        <w:tc>
          <w:tcPr>
            <w:tcW w:w="7185" w:type="dxa"/>
            <w:gridSpan w:val="3"/>
          </w:tcPr>
          <w:p w:rsidR="001D11AD" w:rsidRPr="00552A81" w:rsidRDefault="001D11AD" w:rsidP="00CA5B00">
            <w:pPr>
              <w:pStyle w:val="a5"/>
              <w:tabs>
                <w:tab w:val="left" w:pos="360"/>
              </w:tabs>
              <w:rPr>
                <w:rFonts w:ascii="Times New Roman" w:hAnsi="Times New Roman" w:cs="Times New Roman"/>
              </w:rPr>
            </w:pPr>
            <w:r w:rsidRPr="00552A81">
              <w:rPr>
                <w:rFonts w:ascii="Times New Roman" w:hAnsi="Times New Roman" w:cs="Times New Roman"/>
              </w:rPr>
              <w:t>Экран настенный</w:t>
            </w:r>
          </w:p>
        </w:tc>
        <w:tc>
          <w:tcPr>
            <w:tcW w:w="2259" w:type="dxa"/>
          </w:tcPr>
          <w:p w:rsidR="001D11AD" w:rsidRPr="00552A81" w:rsidRDefault="001D11AD" w:rsidP="00CA5B00">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337" w:type="dxa"/>
          </w:tcPr>
          <w:p w:rsidR="001D11AD" w:rsidRPr="00552A81" w:rsidRDefault="001D11AD" w:rsidP="00CA5B00">
            <w:pPr>
              <w:pStyle w:val="a5"/>
              <w:tabs>
                <w:tab w:val="left" w:pos="360"/>
              </w:tabs>
              <w:rPr>
                <w:rFonts w:ascii="Times New Roman" w:hAnsi="Times New Roman" w:cs="Times New Roman"/>
              </w:rPr>
            </w:pPr>
            <w:r w:rsidRPr="00552A81">
              <w:rPr>
                <w:rFonts w:ascii="Times New Roman" w:hAnsi="Times New Roman" w:cs="Times New Roman"/>
              </w:rPr>
              <w:t>6</w:t>
            </w:r>
          </w:p>
        </w:tc>
        <w:tc>
          <w:tcPr>
            <w:tcW w:w="7185" w:type="dxa"/>
            <w:gridSpan w:val="3"/>
          </w:tcPr>
          <w:p w:rsidR="001D11AD" w:rsidRPr="00552A81" w:rsidRDefault="001D11AD" w:rsidP="00CA5B00">
            <w:pPr>
              <w:tabs>
                <w:tab w:val="left" w:pos="360"/>
              </w:tabs>
              <w:rPr>
                <w:rFonts w:ascii="Times New Roman" w:hAnsi="Times New Roman" w:cs="Times New Roman"/>
              </w:rPr>
            </w:pPr>
            <w:r w:rsidRPr="00552A81">
              <w:rPr>
                <w:rFonts w:ascii="Times New Roman" w:hAnsi="Times New Roman" w:cs="Times New Roman"/>
              </w:rPr>
              <w:t xml:space="preserve">Лазерное МФУ </w:t>
            </w:r>
          </w:p>
        </w:tc>
        <w:tc>
          <w:tcPr>
            <w:tcW w:w="2259" w:type="dxa"/>
          </w:tcPr>
          <w:p w:rsidR="001D11AD" w:rsidRPr="00552A81" w:rsidRDefault="001D11AD" w:rsidP="00CA5B00">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CA5B00" w:rsidRPr="00552A81">
        <w:tc>
          <w:tcPr>
            <w:tcW w:w="337" w:type="dxa"/>
          </w:tcPr>
          <w:p w:rsidR="00CA5B00" w:rsidRPr="00552A81" w:rsidRDefault="00CA5B00" w:rsidP="00CA5B00">
            <w:pPr>
              <w:pStyle w:val="a5"/>
              <w:tabs>
                <w:tab w:val="left" w:pos="360"/>
              </w:tabs>
              <w:rPr>
                <w:rFonts w:ascii="Times New Roman" w:hAnsi="Times New Roman" w:cs="Times New Roman"/>
                <w:lang w:val="ru-RU"/>
              </w:rPr>
            </w:pPr>
            <w:r w:rsidRPr="00552A81">
              <w:rPr>
                <w:rFonts w:ascii="Times New Roman" w:hAnsi="Times New Roman" w:cs="Times New Roman"/>
                <w:lang w:val="ru-RU"/>
              </w:rPr>
              <w:t>7</w:t>
            </w:r>
          </w:p>
        </w:tc>
        <w:tc>
          <w:tcPr>
            <w:tcW w:w="7185" w:type="dxa"/>
            <w:gridSpan w:val="3"/>
          </w:tcPr>
          <w:p w:rsidR="00CA5B00" w:rsidRPr="00552A81" w:rsidRDefault="00CA5B00" w:rsidP="00CA5B00">
            <w:pPr>
              <w:tabs>
                <w:tab w:val="left" w:pos="360"/>
              </w:tabs>
              <w:rPr>
                <w:rFonts w:ascii="Times New Roman" w:hAnsi="Times New Roman" w:cs="Times New Roman"/>
                <w:lang w:val="ru-RU"/>
              </w:rPr>
            </w:pPr>
            <w:r w:rsidRPr="00552A81">
              <w:rPr>
                <w:rFonts w:ascii="Times New Roman" w:hAnsi="Times New Roman" w:cs="Times New Roman"/>
                <w:lang w:val="ru-RU"/>
              </w:rPr>
              <w:t>Акустическая система</w:t>
            </w:r>
          </w:p>
        </w:tc>
        <w:tc>
          <w:tcPr>
            <w:tcW w:w="2259" w:type="dxa"/>
          </w:tcPr>
          <w:p w:rsidR="00CA5B00" w:rsidRPr="00552A81" w:rsidRDefault="00CA5B00" w:rsidP="00CA5B00">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Д</w:t>
            </w:r>
          </w:p>
        </w:tc>
      </w:tr>
    </w:tbl>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БИОЛОГИЯ</w:t>
      </w:r>
    </w:p>
    <w:p w:rsidR="001D11AD" w:rsidRPr="00552A81" w:rsidRDefault="001D11AD" w:rsidP="00223A9B">
      <w:pPr>
        <w:tabs>
          <w:tab w:val="left" w:pos="360"/>
        </w:tabs>
        <w:autoSpaceDE w:val="0"/>
        <w:autoSpaceDN w:val="0"/>
        <w:adjustRightInd w:val="0"/>
        <w:rPr>
          <w:rFonts w:ascii="Times New Roman" w:hAnsi="Times New Roman" w:cs="Times New Roman"/>
          <w:b/>
          <w:bCs/>
          <w:i/>
          <w:iCs/>
          <w:lang w:val="ru-RU"/>
        </w:rPr>
      </w:pPr>
      <w:r w:rsidRPr="00552A81">
        <w:rPr>
          <w:rFonts w:ascii="Times New Roman" w:hAnsi="Times New Roman" w:cs="Times New Roman"/>
          <w:b/>
          <w:bCs/>
          <w:i/>
          <w:iCs/>
          <w:lang w:val="ru-RU"/>
        </w:rPr>
        <w:t>Основания и цели разработки требований.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разработаны на основе федерального компонента государственного образовательного стандарта общего образования по биологии (для базового и профильного уровней средней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Материал представляют собой требования к материально-техническому обеспечению учебно-воспитательного процесса, предъявляемые в условиях ввода в действие государственного стандарта по биологии.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Принципы отбора объектов и средств материально-технического 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требования включены перечни основной учебной литературы, которая составляет библиотечный фонд кабинета биологии. В библиотечный фонд кабинета биологии входят комплекты учебников и рабочих тетрадей (по числу учащихся), рекомендованных или допущенных Министерством образования и науки РФ.</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Целесообразно включить в фонд кабинета несколько экземпляров учебников из</w:t>
      </w:r>
      <w:r w:rsidR="00CA5B00" w:rsidRPr="00552A81">
        <w:rPr>
          <w:rFonts w:ascii="Times New Roman" w:hAnsi="Times New Roman" w:cs="Times New Roman"/>
          <w:lang w:val="ru-RU"/>
        </w:rPr>
        <w:t xml:space="preserve"> </w:t>
      </w:r>
      <w:r w:rsidRPr="00552A81">
        <w:rPr>
          <w:rFonts w:ascii="Times New Roman" w:hAnsi="Times New Roman" w:cs="Times New Roman"/>
          <w:lang w:val="ru-RU"/>
        </w:rPr>
        <w:t>других учебно-методических комплектов, которые могут быть использованы учителем для</w:t>
      </w:r>
      <w:r w:rsidR="00CA5B00" w:rsidRPr="00552A81">
        <w:rPr>
          <w:rFonts w:ascii="Times New Roman" w:hAnsi="Times New Roman" w:cs="Times New Roman"/>
          <w:lang w:val="ru-RU"/>
        </w:rPr>
        <w:t xml:space="preserve"> </w:t>
      </w:r>
      <w:r w:rsidRPr="00552A81">
        <w:rPr>
          <w:rFonts w:ascii="Times New Roman" w:hAnsi="Times New Roman" w:cs="Times New Roman"/>
          <w:lang w:val="ru-RU"/>
        </w:rPr>
        <w:t>подготовки к занятиям, а также для выполнения индивидуальных заданий учащимися.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Кроме того, для эффективного преподавания биологии понадобятся энциклопедии, определители растений и животных. Этой литературой учащиеся пользуются поочередно.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составлении номенклатуры средств обучения были учтены следующие принципы: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приоритет деятельностного подхода в учебно-воспитательном процессе: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комплексное использование средств обучения: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формирование  различных способов поиска и обработки информации;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развитие коммуникативных умений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Вследствие того, что содержание предмета постоянно обновляется, а в связи с техническим прогрессом происходит изменение носителей информации и аппаратуры для ее проявления, то приоритет должен быть за формированием коммуникативной культуры учащихся. Традиционные и компьютерные технологии используются комплексно.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Средства обучения для эффективного преподавания биологии представлены как натуральными, так и изобразительными пособиями. Наиболее важными, специфичными в процессе обучения биологии являются натуральные объекты – живые растения и животные, а также препарированные объекты или их части. Натуральные объекты могут быть в виде гербариев, коллекций, влажных препаратов, микропрепаратов и используются для только лабораторных работ или кратковременных наблюдений во время занятий. Поэтому все натуральные объекты могут быть использованы только как раздаточный материал (за редким исключением).</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Новизна разработанных требований.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Комплект учебного оборудования в настоящих требованиях составлен по блочно- модульному принципу. Основным блоком является учебное оборудование для базового</w:t>
      </w:r>
      <w:r w:rsidR="00CA5B00" w:rsidRPr="00552A81">
        <w:rPr>
          <w:rFonts w:ascii="Times New Roman" w:hAnsi="Times New Roman" w:cs="Times New Roman"/>
          <w:lang w:val="ru-RU"/>
        </w:rPr>
        <w:t xml:space="preserve"> </w:t>
      </w:r>
      <w:r w:rsidRPr="00552A81">
        <w:rPr>
          <w:rFonts w:ascii="Times New Roman" w:hAnsi="Times New Roman" w:cs="Times New Roman"/>
          <w:lang w:val="ru-RU"/>
        </w:rPr>
        <w:t>уровня обучения. В старшей школе при изучении предмета на базовом уровне возможно повторное проведение лабораторных работ и наблюдений при условии их обобщения наболее высоком уровне.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Не подлежит сомнению тот факт, что профильное обучение потребует создания дополнительного модуля оборудования. Здесь большее внимание должно уделяться дальнейшему формированию исследовательских навыков, поэтому потребуются более сложные оптические приборы, с помощью которых может быть проведено изучение временных микропрепаратов, изготовленных непосредственно учащимися.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Неоценимую поддержку окажут новые информационные технологии – мультимедийные программы, электронные справочники и энциклопедии, разнообразные обучающие компьютерные программы.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Мультимедийные обучающие программы и электронные учебники могут быть ориентированы на систему дистанционного обучения, или носить проблемно- тематический характер для обеспечения условий углубленно-профильного уровня предмета по </w:t>
      </w:r>
      <w:r w:rsidR="00CA5B00" w:rsidRPr="00552A81">
        <w:rPr>
          <w:rFonts w:ascii="Times New Roman" w:hAnsi="Times New Roman" w:cs="Times New Roman"/>
          <w:lang w:val="ru-RU"/>
        </w:rPr>
        <w:t>о</w:t>
      </w:r>
      <w:r w:rsidRPr="00552A81">
        <w:rPr>
          <w:rFonts w:ascii="Times New Roman" w:hAnsi="Times New Roman" w:cs="Times New Roman"/>
          <w:lang w:val="ru-RU"/>
        </w:rPr>
        <w:t>пределенным темам. Кроме того, эти пособия должны предоставлять возможность построения системы текущего и итогового контроля знаний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Электронные библиотеки включают комплекс информационно-справочных материалов, ориентированных на различные организационные формы обучения – индивидуальную, групповую и коллективную. В электронных носителях представлены видео- и аудиоматериалы, иллюстрирующие строение, среду обитания живых организмов, а также взаимосвязи биологических систем различного уровня организации, Кроме того, видеоматериалы дают представления о микромире живых существ, субмолекулярных структурах, процессах, происходящих на клеточном уровне и т.п.</w:t>
      </w:r>
    </w:p>
    <w:p w:rsidR="001D11AD" w:rsidRPr="00552A81" w:rsidRDefault="001D11AD" w:rsidP="00CA5B00">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Провидимому, понадобятся наборы специализированных датчиков к компьютеру для выведения некоторых физиологических данных на экран (температуры, частоты пульса, частоты дыхания,. быстроты реакции, величины артериального давления и пр.)</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Реализация принципа вариативности.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Для профильного уровня обучения должен быть создан модуль из небольшого перечня учебного оборудования. Некоторые изобразительные пособия могут включать как материал для базового уровня обучения, так и для профильного. Примером могут служить серии слайдов. В этом случае в прилагающихся методических рекомендациях по использованию указаны кадры, которые предназначены для углубленного, профильного изучения материала.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могут быть уточнены и дополнены применительно к специфике конкретных образовательных учреждений, уровню их финансирования, а также исходя из последовательных этапов формирования учебно-предметной среды (в том числе в виде традиционных и мультимедийных пособий, создаваемых учащимися).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Следует иметь ввиду, что в требованиях чаще всего даны не конкретные названия пособий, а общая номенклатура, определяющая сущность пособия.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Расчет количественных показателей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Количественные показатели при приобретении оборудования вычисляются следующим образом. Натуральные объекты и другое раздаточное оборудование приобретаются из расчета наполняемости класса. Например, 15 экз. нужны для работы 30 учащихся в основной и старшей школе при базовом уровне изучения предмета. При</w:t>
      </w:r>
      <w:r w:rsidR="00CA5B00" w:rsidRPr="00552A81">
        <w:rPr>
          <w:rFonts w:ascii="Times New Roman" w:hAnsi="Times New Roman" w:cs="Times New Roman"/>
          <w:lang w:val="ru-RU"/>
        </w:rPr>
        <w:t xml:space="preserve"> </w:t>
      </w:r>
      <w:r w:rsidRPr="00552A81">
        <w:rPr>
          <w:rFonts w:ascii="Times New Roman" w:hAnsi="Times New Roman" w:cs="Times New Roman"/>
          <w:lang w:val="ru-RU"/>
        </w:rPr>
        <w:t xml:space="preserve">изучении биологии в профильном классе раздаточный материал приобретается на каждого ученика в целях отработки самостоятельных исследовательских навыков. </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Организация учебного кабинета.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организации кабинета биологии в общеобразовательной школе сначала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выбирают помещение и составляют проект его рациональной планировки соответственно Санитарно-эпидемиологическим правилам и нормам (СанПиН 2.4.2. </w:t>
      </w:r>
      <w:r w:rsidRPr="00552A81">
        <w:rPr>
          <w:rFonts w:ascii="Times New Roman" w:hAnsi="Times New Roman" w:cs="Times New Roman"/>
        </w:rPr>
        <w:t>N</w:t>
      </w:r>
      <w:r w:rsidRPr="00552A81">
        <w:rPr>
          <w:rFonts w:ascii="Times New Roman" w:hAnsi="Times New Roman" w:cs="Times New Roman"/>
          <w:lang w:val="ru-RU"/>
        </w:rPr>
        <w:t xml:space="preserve"> 178-02). В соответствии с настоящими требованиями осуществляют комплектование кабинета средствами обучения, приобретают специализированную мебель, оснащают техническими средствами и создают условия для их эффективного использования; а также создают систему хранения и размещения учебного оборудования и функционально-значимый интерьер учебного кабинета. В требованиях отмечены предметы постоянной экспозиции для кабинета биологии.</w:t>
      </w:r>
    </w:p>
    <w:tbl>
      <w:tblPr>
        <w:tblW w:w="96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222"/>
        <w:gridCol w:w="1681"/>
      </w:tblGrid>
      <w:tr w:rsidR="001D11AD" w:rsidRPr="00552A81">
        <w:trPr>
          <w:cantSplit/>
          <w:trHeight w:val="556"/>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Наименование объектов и средств</w:t>
            </w:r>
          </w:p>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Материально-технического обеспечения</w:t>
            </w:r>
          </w:p>
        </w:tc>
        <w:tc>
          <w:tcPr>
            <w:tcW w:w="168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Необходимое количество</w:t>
            </w:r>
          </w:p>
        </w:tc>
      </w:tr>
      <w:tr w:rsidR="001D11AD" w:rsidRPr="00552A81">
        <w:trPr>
          <w:trHeight w:val="144"/>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8903"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БИБЛИОТЕЧНЫЙ  ФОНД (КНИГОПЕЧАТНАЯ ПРОДУКЦИЯ)</w:t>
            </w:r>
          </w:p>
        </w:tc>
      </w:tr>
      <w:tr w:rsidR="001D11AD" w:rsidRPr="00552A81">
        <w:trPr>
          <w:trHeight w:val="144"/>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1.1</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Стандарт  </w:t>
            </w:r>
            <w:r w:rsidR="00CA5B00"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биологии</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144"/>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1.2</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Примерная программа  </w:t>
            </w:r>
            <w:r w:rsidR="00CA5B00"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биологии</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144"/>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1.3</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Авторские рабочие программы  по разделам биологии</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144"/>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1.4</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Методические пособия для учителя (рекомендации  к проведению уроков)</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144"/>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1.5</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Учебники по всем разделам (баз.)</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ПЕЧАТНЫЕ ПОСОБИЯ</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Таблицы</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2.1</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 Анатомия, физиология и гигиена человека</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2.2</w:t>
            </w:r>
          </w:p>
        </w:tc>
        <w:tc>
          <w:tcPr>
            <w:tcW w:w="7222"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Портреты ученых биологов</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2.3</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Строение, размножение и разнообразие животных</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2.4</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Строение, размножение и разнообразие растений</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2.5</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Схема строения  клеток живых организмов</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D217CB">
        <w:trPr>
          <w:trHeight w:val="176"/>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w:t>
            </w: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ЭКРАННО-ЗВУКОВЫЕ ПОСОБИЯ</w:t>
            </w:r>
            <w:r w:rsidR="00CA5B00" w:rsidRPr="00552A81">
              <w:rPr>
                <w:rFonts w:ascii="Times New Roman" w:hAnsi="Times New Roman" w:cs="Times New Roman"/>
                <w:lang w:val="ru-RU"/>
              </w:rPr>
              <w:t xml:space="preserve"> </w:t>
            </w:r>
            <w:r w:rsidRPr="00552A81">
              <w:rPr>
                <w:rFonts w:ascii="Times New Roman" w:hAnsi="Times New Roman" w:cs="Times New Roman"/>
                <w:lang w:val="ru-RU"/>
              </w:rPr>
              <w:t>( в цифровом и компьютерном виде)</w:t>
            </w:r>
          </w:p>
        </w:tc>
      </w:tr>
      <w:tr w:rsidR="001D11AD" w:rsidRPr="00552A81">
        <w:trPr>
          <w:trHeight w:val="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Фрагментарный  видеофильм о беспозвоночных животных</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308"/>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Фрагментарный видеофильм об  охране природы в России                                                                         </w:t>
            </w:r>
          </w:p>
        </w:tc>
        <w:tc>
          <w:tcPr>
            <w:tcW w:w="1681" w:type="dxa"/>
          </w:tcPr>
          <w:p w:rsidR="001D11AD" w:rsidRPr="00552A81" w:rsidRDefault="001D11AD" w:rsidP="00CA5B00">
            <w:pPr>
              <w:pStyle w:val="a5"/>
              <w:tabs>
                <w:tab w:val="left" w:pos="360"/>
              </w:tabs>
              <w:jc w:val="center"/>
              <w:rPr>
                <w:rFonts w:ascii="Times New Roman" w:hAnsi="Times New Roman" w:cs="Times New Roman"/>
                <w:lang w:val="ru-RU"/>
              </w:rPr>
            </w:pPr>
            <w:r w:rsidRPr="00552A81">
              <w:rPr>
                <w:rFonts w:ascii="Times New Roman" w:hAnsi="Times New Roman" w:cs="Times New Roman"/>
              </w:rPr>
              <w:t>Д</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w:t>
            </w:r>
          </w:p>
        </w:tc>
        <w:tc>
          <w:tcPr>
            <w:tcW w:w="8903"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ТЕХНИЧЕСКИЕ СРЕДСТВА ОБУЧЕНИЯ</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4.1</w:t>
            </w:r>
          </w:p>
        </w:tc>
        <w:tc>
          <w:tcPr>
            <w:tcW w:w="7222"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Ноутбук</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4.2</w:t>
            </w:r>
          </w:p>
        </w:tc>
        <w:tc>
          <w:tcPr>
            <w:tcW w:w="7222"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Мультимедийный проектор</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285"/>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4.3</w:t>
            </w:r>
          </w:p>
        </w:tc>
        <w:tc>
          <w:tcPr>
            <w:tcW w:w="7222"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Экран проекционный</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CA5B00" w:rsidRPr="00552A81">
        <w:trPr>
          <w:trHeight w:val="285"/>
        </w:trPr>
        <w:tc>
          <w:tcPr>
            <w:tcW w:w="737" w:type="dxa"/>
          </w:tcPr>
          <w:p w:rsidR="00CA5B00" w:rsidRPr="00552A81" w:rsidRDefault="00CA5B00"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4.4</w:t>
            </w:r>
          </w:p>
        </w:tc>
        <w:tc>
          <w:tcPr>
            <w:tcW w:w="7222" w:type="dxa"/>
          </w:tcPr>
          <w:p w:rsidR="00CA5B00" w:rsidRPr="00552A81" w:rsidRDefault="00CA5B00"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Многофункциональное устройство</w:t>
            </w:r>
          </w:p>
        </w:tc>
        <w:tc>
          <w:tcPr>
            <w:tcW w:w="1681" w:type="dxa"/>
          </w:tcPr>
          <w:p w:rsidR="00CA5B00" w:rsidRPr="00552A81" w:rsidRDefault="00CA5B00" w:rsidP="00223A9B">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Д</w:t>
            </w:r>
          </w:p>
        </w:tc>
      </w:tr>
      <w:tr w:rsidR="00CA5B00" w:rsidRPr="00552A81">
        <w:trPr>
          <w:trHeight w:val="285"/>
        </w:trPr>
        <w:tc>
          <w:tcPr>
            <w:tcW w:w="737" w:type="dxa"/>
          </w:tcPr>
          <w:p w:rsidR="00CA5B00" w:rsidRPr="00552A81" w:rsidRDefault="00CA5B00"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4.5</w:t>
            </w:r>
          </w:p>
        </w:tc>
        <w:tc>
          <w:tcPr>
            <w:tcW w:w="7222" w:type="dxa"/>
          </w:tcPr>
          <w:p w:rsidR="00CA5B00" w:rsidRPr="00552A81" w:rsidRDefault="00CA5B00"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Акустическая система</w:t>
            </w:r>
          </w:p>
        </w:tc>
        <w:tc>
          <w:tcPr>
            <w:tcW w:w="1681" w:type="dxa"/>
          </w:tcPr>
          <w:p w:rsidR="00CA5B00" w:rsidRPr="00552A81" w:rsidRDefault="00CA5B00" w:rsidP="00223A9B">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Д</w:t>
            </w:r>
          </w:p>
        </w:tc>
      </w:tr>
      <w:tr w:rsidR="001D11AD" w:rsidRPr="00D217CB">
        <w:trPr>
          <w:trHeight w:val="331"/>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w:t>
            </w: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УЧЕБНО-ПРАКТИЧЕСКОЕ И УЧЕБНО-ЛАБОРАТОРНОЕ</w:t>
            </w:r>
            <w:r w:rsidR="00CA5B00" w:rsidRPr="00552A81">
              <w:rPr>
                <w:rFonts w:ascii="Times New Roman" w:hAnsi="Times New Roman" w:cs="Times New Roman"/>
                <w:lang w:val="ru-RU"/>
              </w:rPr>
              <w:t xml:space="preserve"> </w:t>
            </w:r>
            <w:r w:rsidRPr="00552A81">
              <w:rPr>
                <w:rFonts w:ascii="Times New Roman" w:hAnsi="Times New Roman" w:cs="Times New Roman"/>
                <w:lang w:val="ru-RU"/>
              </w:rPr>
              <w:t>ОБОРУДОВАНИЕ</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lang w:val="ru-RU"/>
              </w:rPr>
            </w:pP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Приборы, приспособления</w:t>
            </w:r>
          </w:p>
        </w:tc>
      </w:tr>
      <w:tr w:rsidR="001D11AD" w:rsidRPr="00552A81">
        <w:trPr>
          <w:trHeight w:val="554"/>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5.1</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Комплект  посуды и принадлежностей для проведения лабораторных работ</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5.2</w:t>
            </w:r>
          </w:p>
        </w:tc>
        <w:tc>
          <w:tcPr>
            <w:tcW w:w="7222"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Лупа ручная</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5.3</w:t>
            </w:r>
          </w:p>
        </w:tc>
        <w:tc>
          <w:tcPr>
            <w:tcW w:w="7222"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Микроскоп  школьный   ув.300-500 </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w:t>
            </w: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МОДЕЛИ</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Модели объемные</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6.1</w:t>
            </w:r>
          </w:p>
        </w:tc>
        <w:tc>
          <w:tcPr>
            <w:tcW w:w="7222"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Модели цветков различных семейств</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6.2</w:t>
            </w:r>
          </w:p>
        </w:tc>
        <w:tc>
          <w:tcPr>
            <w:tcW w:w="7222"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Торс человека</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Модели остеологические</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6.3</w:t>
            </w:r>
          </w:p>
        </w:tc>
        <w:tc>
          <w:tcPr>
            <w:tcW w:w="7222"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Скелеты позвоночных животных</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Модели рельефные</w:t>
            </w:r>
          </w:p>
        </w:tc>
      </w:tr>
      <w:tr w:rsidR="001D11AD" w:rsidRPr="00552A81">
        <w:trPr>
          <w:trHeight w:val="285"/>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6.4</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Набор моделей  по строению беспозвоночных животных</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6.5</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Набор моделей по строению позвоночных животных</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D217CB">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Модели-аппликации (для работы на магнитной доске)</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lang w:val="ru-RU"/>
              </w:rPr>
            </w:pP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Муляжи</w:t>
            </w:r>
          </w:p>
        </w:tc>
      </w:tr>
      <w:tr w:rsidR="001D11AD" w:rsidRPr="00552A81">
        <w:trPr>
          <w:trHeight w:val="285"/>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6.6</w:t>
            </w:r>
          </w:p>
        </w:tc>
        <w:tc>
          <w:tcPr>
            <w:tcW w:w="7222"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Плодовые тела шляпочных грибов</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w:t>
            </w: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НАТУРАЛЬНЫЕ ОБЪЕКТЫ</w:t>
            </w:r>
          </w:p>
        </w:tc>
      </w:tr>
      <w:tr w:rsidR="001D11AD" w:rsidRPr="00552A81">
        <w:trPr>
          <w:trHeight w:val="575"/>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7.1</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Гербарии,</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 xml:space="preserve"> иллюстрирующие морфологические, систематические признаки растений, экологические особенности разных групп</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Микропрепараты</w:t>
            </w:r>
          </w:p>
        </w:tc>
      </w:tr>
      <w:tr w:rsidR="001D11AD" w:rsidRPr="00552A81">
        <w:trPr>
          <w:trHeight w:val="554"/>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7.2</w:t>
            </w:r>
          </w:p>
        </w:tc>
        <w:tc>
          <w:tcPr>
            <w:tcW w:w="7222"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lang w:val="ru-RU"/>
              </w:rPr>
              <w:t xml:space="preserve">Набор микропрепаратов по разделу «Растения. </w:t>
            </w:r>
            <w:r w:rsidRPr="00552A81">
              <w:rPr>
                <w:rFonts w:ascii="Times New Roman" w:hAnsi="Times New Roman" w:cs="Times New Roman"/>
              </w:rPr>
              <w:t>Бактерии . Грибы. Лишайники» (базовый)</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7.3</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Набор микропрепаратов по разделу «Человек» (базовый)</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7.4</w:t>
            </w:r>
          </w:p>
        </w:tc>
        <w:tc>
          <w:tcPr>
            <w:tcW w:w="7222"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Набор микропрепаратов по разделу »Животные» (базовый)</w:t>
            </w:r>
          </w:p>
        </w:tc>
        <w:tc>
          <w:tcPr>
            <w:tcW w:w="168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trHeight w:val="270"/>
        </w:trPr>
        <w:tc>
          <w:tcPr>
            <w:tcW w:w="7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8</w:t>
            </w:r>
          </w:p>
        </w:tc>
        <w:tc>
          <w:tcPr>
            <w:tcW w:w="8903"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СПЕЦИАЛИЗИРОВАННАЯ УЧЕБНАЯ МЕБЕЛЬ</w:t>
            </w:r>
          </w:p>
        </w:tc>
      </w:tr>
      <w:tr w:rsidR="00E52122" w:rsidRPr="00D217CB">
        <w:trPr>
          <w:trHeight w:val="270"/>
        </w:trPr>
        <w:tc>
          <w:tcPr>
            <w:tcW w:w="737" w:type="dxa"/>
          </w:tcPr>
          <w:p w:rsidR="00E52122" w:rsidRPr="00552A81" w:rsidRDefault="00E52122" w:rsidP="00223A9B">
            <w:pPr>
              <w:pStyle w:val="a5"/>
              <w:tabs>
                <w:tab w:val="left" w:pos="360"/>
              </w:tabs>
              <w:rPr>
                <w:rFonts w:ascii="Times New Roman" w:hAnsi="Times New Roman" w:cs="Times New Roman"/>
              </w:rPr>
            </w:pPr>
            <w:r w:rsidRPr="00552A81">
              <w:rPr>
                <w:rFonts w:ascii="Times New Roman" w:hAnsi="Times New Roman" w:cs="Times New Roman"/>
              </w:rPr>
              <w:t>8.1</w:t>
            </w:r>
          </w:p>
        </w:tc>
        <w:tc>
          <w:tcPr>
            <w:tcW w:w="7222" w:type="dxa"/>
          </w:tcPr>
          <w:p w:rsidR="00E52122" w:rsidRPr="00552A81" w:rsidRDefault="00E52122" w:rsidP="00E52122">
            <w:pPr>
              <w:pStyle w:val="a5"/>
              <w:tabs>
                <w:tab w:val="left" w:pos="360"/>
              </w:tabs>
              <w:rPr>
                <w:rFonts w:ascii="Times New Roman" w:hAnsi="Times New Roman" w:cs="Times New Roman"/>
                <w:lang w:val="ru-RU"/>
              </w:rPr>
            </w:pPr>
            <w:r w:rsidRPr="00552A81">
              <w:rPr>
                <w:rFonts w:ascii="Times New Roman" w:hAnsi="Times New Roman" w:cs="Times New Roman"/>
                <w:lang w:val="ru-RU"/>
              </w:rPr>
              <w:t>Столы двухместные лабораторные ученические в комплекте со стульями</w:t>
            </w:r>
          </w:p>
        </w:tc>
        <w:tc>
          <w:tcPr>
            <w:tcW w:w="1681" w:type="dxa"/>
          </w:tcPr>
          <w:p w:rsidR="00E52122" w:rsidRPr="00552A81" w:rsidRDefault="00E52122" w:rsidP="00223A9B">
            <w:pPr>
              <w:pStyle w:val="a5"/>
              <w:tabs>
                <w:tab w:val="left" w:pos="360"/>
              </w:tabs>
              <w:jc w:val="center"/>
              <w:rPr>
                <w:rFonts w:ascii="Times New Roman" w:hAnsi="Times New Roman" w:cs="Times New Roman"/>
                <w:lang w:val="ru-RU"/>
              </w:rPr>
            </w:pPr>
          </w:p>
        </w:tc>
      </w:tr>
      <w:tr w:rsidR="00E52122" w:rsidRPr="00552A81">
        <w:trPr>
          <w:trHeight w:val="270"/>
        </w:trPr>
        <w:tc>
          <w:tcPr>
            <w:tcW w:w="737" w:type="dxa"/>
          </w:tcPr>
          <w:p w:rsidR="00E52122" w:rsidRPr="00552A81" w:rsidRDefault="00E52122" w:rsidP="00223A9B">
            <w:pPr>
              <w:pStyle w:val="a5"/>
              <w:tabs>
                <w:tab w:val="left" w:pos="360"/>
              </w:tabs>
              <w:rPr>
                <w:rFonts w:ascii="Times New Roman" w:hAnsi="Times New Roman" w:cs="Times New Roman"/>
              </w:rPr>
            </w:pPr>
            <w:r w:rsidRPr="00552A81">
              <w:rPr>
                <w:rFonts w:ascii="Times New Roman" w:hAnsi="Times New Roman" w:cs="Times New Roman"/>
              </w:rPr>
              <w:t>8.2</w:t>
            </w:r>
          </w:p>
        </w:tc>
        <w:tc>
          <w:tcPr>
            <w:tcW w:w="7222" w:type="dxa"/>
          </w:tcPr>
          <w:p w:rsidR="00E52122" w:rsidRPr="00552A81" w:rsidRDefault="00E52122" w:rsidP="00E52122">
            <w:pPr>
              <w:pStyle w:val="a5"/>
              <w:tabs>
                <w:tab w:val="left" w:pos="360"/>
              </w:tabs>
              <w:rPr>
                <w:rFonts w:ascii="Times New Roman" w:hAnsi="Times New Roman" w:cs="Times New Roman"/>
              </w:rPr>
            </w:pPr>
            <w:r w:rsidRPr="00552A81">
              <w:rPr>
                <w:rFonts w:ascii="Times New Roman" w:hAnsi="Times New Roman" w:cs="Times New Roman"/>
              </w:rPr>
              <w:t>Стул для учителя</w:t>
            </w:r>
          </w:p>
        </w:tc>
        <w:tc>
          <w:tcPr>
            <w:tcW w:w="1681" w:type="dxa"/>
          </w:tcPr>
          <w:p w:rsidR="00E52122" w:rsidRPr="00552A81" w:rsidRDefault="00E52122" w:rsidP="00223A9B">
            <w:pPr>
              <w:pStyle w:val="a5"/>
              <w:tabs>
                <w:tab w:val="left" w:pos="360"/>
              </w:tabs>
              <w:jc w:val="center"/>
              <w:rPr>
                <w:rFonts w:ascii="Times New Roman" w:hAnsi="Times New Roman" w:cs="Times New Roman"/>
              </w:rPr>
            </w:pPr>
          </w:p>
        </w:tc>
      </w:tr>
      <w:tr w:rsidR="00E52122" w:rsidRPr="00D217CB">
        <w:trPr>
          <w:trHeight w:val="270"/>
        </w:trPr>
        <w:tc>
          <w:tcPr>
            <w:tcW w:w="737" w:type="dxa"/>
          </w:tcPr>
          <w:p w:rsidR="00E52122" w:rsidRPr="00552A81" w:rsidRDefault="00E52122" w:rsidP="00223A9B">
            <w:pPr>
              <w:pStyle w:val="a5"/>
              <w:tabs>
                <w:tab w:val="left" w:pos="360"/>
              </w:tabs>
              <w:rPr>
                <w:rFonts w:ascii="Times New Roman" w:hAnsi="Times New Roman" w:cs="Times New Roman"/>
              </w:rPr>
            </w:pPr>
            <w:r w:rsidRPr="00552A81">
              <w:rPr>
                <w:rFonts w:ascii="Times New Roman" w:hAnsi="Times New Roman" w:cs="Times New Roman"/>
              </w:rPr>
              <w:t>9</w:t>
            </w:r>
          </w:p>
        </w:tc>
        <w:tc>
          <w:tcPr>
            <w:tcW w:w="8903" w:type="dxa"/>
            <w:gridSpan w:val="2"/>
          </w:tcPr>
          <w:p w:rsidR="00E52122" w:rsidRPr="00552A81" w:rsidRDefault="00E52122" w:rsidP="00223A9B">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Комплект оборудования для кабинета биологии</w:t>
            </w:r>
          </w:p>
        </w:tc>
      </w:tr>
      <w:tr w:rsidR="00E52122" w:rsidRPr="00552A81">
        <w:trPr>
          <w:trHeight w:val="270"/>
        </w:trPr>
        <w:tc>
          <w:tcPr>
            <w:tcW w:w="737" w:type="dxa"/>
          </w:tcPr>
          <w:p w:rsidR="00E52122" w:rsidRPr="00552A81" w:rsidRDefault="00E52122" w:rsidP="00223A9B">
            <w:pPr>
              <w:pStyle w:val="a5"/>
              <w:tabs>
                <w:tab w:val="left" w:pos="360"/>
              </w:tabs>
              <w:rPr>
                <w:rFonts w:ascii="Times New Roman" w:hAnsi="Times New Roman" w:cs="Times New Roman"/>
              </w:rPr>
            </w:pPr>
            <w:r w:rsidRPr="00552A81">
              <w:rPr>
                <w:rFonts w:ascii="Times New Roman" w:hAnsi="Times New Roman" w:cs="Times New Roman"/>
              </w:rPr>
              <w:t>9.1.</w:t>
            </w:r>
          </w:p>
        </w:tc>
        <w:tc>
          <w:tcPr>
            <w:tcW w:w="7222" w:type="dxa"/>
          </w:tcPr>
          <w:p w:rsidR="00E52122" w:rsidRPr="00552A81" w:rsidRDefault="00E52122"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 набор по анатомии и физиологии </w:t>
            </w:r>
            <w:r w:rsidRPr="00552A81">
              <w:rPr>
                <w:rFonts w:ascii="Times New Roman" w:hAnsi="Times New Roman" w:cs="Times New Roman"/>
              </w:rPr>
              <w:t>RoverMate</w:t>
            </w:r>
            <w:r w:rsidRPr="00552A81">
              <w:rPr>
                <w:rFonts w:ascii="Times New Roman" w:hAnsi="Times New Roman" w:cs="Times New Roman"/>
                <w:lang w:val="ru-RU"/>
              </w:rPr>
              <w:t xml:space="preserve"> </w:t>
            </w:r>
            <w:r w:rsidRPr="00552A81">
              <w:rPr>
                <w:rFonts w:ascii="Times New Roman" w:hAnsi="Times New Roman" w:cs="Times New Roman"/>
              </w:rPr>
              <w:t>BO</w:t>
            </w:r>
            <w:r w:rsidRPr="00552A81">
              <w:rPr>
                <w:rFonts w:ascii="Times New Roman" w:hAnsi="Times New Roman" w:cs="Times New Roman"/>
                <w:lang w:val="ru-RU"/>
              </w:rPr>
              <w:t>2;</w:t>
            </w:r>
          </w:p>
          <w:p w:rsidR="00E52122" w:rsidRPr="00552A81" w:rsidRDefault="00E52122"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 набор по ботанике </w:t>
            </w:r>
            <w:r w:rsidRPr="00552A81">
              <w:rPr>
                <w:rFonts w:ascii="Times New Roman" w:hAnsi="Times New Roman" w:cs="Times New Roman"/>
              </w:rPr>
              <w:t>RoverMate</w:t>
            </w:r>
            <w:r w:rsidRPr="00552A81">
              <w:rPr>
                <w:rFonts w:ascii="Times New Roman" w:hAnsi="Times New Roman" w:cs="Times New Roman"/>
                <w:lang w:val="ru-RU"/>
              </w:rPr>
              <w:t xml:space="preserve"> </w:t>
            </w:r>
            <w:r w:rsidRPr="00552A81">
              <w:rPr>
                <w:rFonts w:ascii="Times New Roman" w:hAnsi="Times New Roman" w:cs="Times New Roman"/>
              </w:rPr>
              <w:t>BO</w:t>
            </w:r>
            <w:r w:rsidRPr="00552A81">
              <w:rPr>
                <w:rFonts w:ascii="Times New Roman" w:hAnsi="Times New Roman" w:cs="Times New Roman"/>
                <w:lang w:val="ru-RU"/>
              </w:rPr>
              <w:t>3;</w:t>
            </w:r>
          </w:p>
          <w:p w:rsidR="00E52122" w:rsidRPr="00552A81" w:rsidRDefault="00E52122"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 набор по зоологии </w:t>
            </w:r>
            <w:r w:rsidRPr="00552A81">
              <w:rPr>
                <w:rFonts w:ascii="Times New Roman" w:hAnsi="Times New Roman" w:cs="Times New Roman"/>
              </w:rPr>
              <w:t>RoverMate</w:t>
            </w:r>
            <w:r w:rsidRPr="00552A81">
              <w:rPr>
                <w:rFonts w:ascii="Times New Roman" w:hAnsi="Times New Roman" w:cs="Times New Roman"/>
                <w:lang w:val="ru-RU"/>
              </w:rPr>
              <w:t xml:space="preserve"> </w:t>
            </w:r>
            <w:r w:rsidRPr="00552A81">
              <w:rPr>
                <w:rFonts w:ascii="Times New Roman" w:hAnsi="Times New Roman" w:cs="Times New Roman"/>
              </w:rPr>
              <w:t>BO</w:t>
            </w:r>
            <w:r w:rsidRPr="00552A81">
              <w:rPr>
                <w:rFonts w:ascii="Times New Roman" w:hAnsi="Times New Roman" w:cs="Times New Roman"/>
                <w:lang w:val="ru-RU"/>
              </w:rPr>
              <w:t>4;</w:t>
            </w:r>
          </w:p>
          <w:p w:rsidR="00E52122" w:rsidRPr="00552A81" w:rsidRDefault="00E52122"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 набор по общей биологии </w:t>
            </w:r>
            <w:r w:rsidRPr="00552A81">
              <w:rPr>
                <w:rFonts w:ascii="Times New Roman" w:hAnsi="Times New Roman" w:cs="Times New Roman"/>
              </w:rPr>
              <w:t>RoverMate</w:t>
            </w:r>
            <w:r w:rsidRPr="00552A81">
              <w:rPr>
                <w:rFonts w:ascii="Times New Roman" w:hAnsi="Times New Roman" w:cs="Times New Roman"/>
                <w:lang w:val="ru-RU"/>
              </w:rPr>
              <w:t xml:space="preserve"> </w:t>
            </w:r>
            <w:r w:rsidRPr="00552A81">
              <w:rPr>
                <w:rFonts w:ascii="Times New Roman" w:hAnsi="Times New Roman" w:cs="Times New Roman"/>
              </w:rPr>
              <w:t>BO</w:t>
            </w:r>
            <w:r w:rsidRPr="00552A81">
              <w:rPr>
                <w:rFonts w:ascii="Times New Roman" w:hAnsi="Times New Roman" w:cs="Times New Roman"/>
                <w:lang w:val="ru-RU"/>
              </w:rPr>
              <w:t>5;</w:t>
            </w:r>
          </w:p>
          <w:p w:rsidR="00E52122" w:rsidRPr="00552A81" w:rsidRDefault="00E52122"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 набор моделей органов человека и животных </w:t>
            </w:r>
            <w:r w:rsidRPr="00552A81">
              <w:rPr>
                <w:rFonts w:ascii="Times New Roman" w:hAnsi="Times New Roman" w:cs="Times New Roman"/>
              </w:rPr>
              <w:t>RoverMate</w:t>
            </w:r>
            <w:r w:rsidRPr="00552A81">
              <w:rPr>
                <w:rFonts w:ascii="Times New Roman" w:hAnsi="Times New Roman" w:cs="Times New Roman"/>
                <w:lang w:val="ru-RU"/>
              </w:rPr>
              <w:t>;</w:t>
            </w:r>
          </w:p>
          <w:p w:rsidR="00E52122" w:rsidRPr="00552A81" w:rsidRDefault="00E52122"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 скелет человека разборный </w:t>
            </w:r>
            <w:r w:rsidRPr="00552A81">
              <w:rPr>
                <w:rFonts w:ascii="Times New Roman" w:hAnsi="Times New Roman" w:cs="Times New Roman"/>
              </w:rPr>
              <w:t>RoverMate</w:t>
            </w:r>
            <w:r w:rsidRPr="00552A81">
              <w:rPr>
                <w:rFonts w:ascii="Times New Roman" w:hAnsi="Times New Roman" w:cs="Times New Roman"/>
                <w:lang w:val="ru-RU"/>
              </w:rPr>
              <w:t xml:space="preserve"> </w:t>
            </w:r>
            <w:r w:rsidRPr="00552A81">
              <w:rPr>
                <w:rFonts w:ascii="Times New Roman" w:hAnsi="Times New Roman" w:cs="Times New Roman"/>
              </w:rPr>
              <w:t>BO</w:t>
            </w:r>
            <w:r w:rsidRPr="00552A81">
              <w:rPr>
                <w:rFonts w:ascii="Times New Roman" w:hAnsi="Times New Roman" w:cs="Times New Roman"/>
                <w:lang w:val="ru-RU"/>
              </w:rPr>
              <w:t>7;</w:t>
            </w:r>
          </w:p>
          <w:p w:rsidR="00E52122" w:rsidRPr="00552A81" w:rsidRDefault="00E52122"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 комплект моделей скелетов позвоночных животных </w:t>
            </w:r>
            <w:r w:rsidRPr="00552A81">
              <w:rPr>
                <w:rFonts w:ascii="Times New Roman" w:hAnsi="Times New Roman" w:cs="Times New Roman"/>
              </w:rPr>
              <w:t>RoverMate</w:t>
            </w:r>
            <w:r w:rsidRPr="00552A81">
              <w:rPr>
                <w:rFonts w:ascii="Times New Roman" w:hAnsi="Times New Roman" w:cs="Times New Roman"/>
                <w:lang w:val="ru-RU"/>
              </w:rPr>
              <w:t xml:space="preserve"> </w:t>
            </w:r>
            <w:r w:rsidRPr="00552A81">
              <w:rPr>
                <w:rFonts w:ascii="Times New Roman" w:hAnsi="Times New Roman" w:cs="Times New Roman"/>
              </w:rPr>
              <w:t>BO</w:t>
            </w:r>
            <w:r w:rsidRPr="00552A81">
              <w:rPr>
                <w:rFonts w:ascii="Times New Roman" w:hAnsi="Times New Roman" w:cs="Times New Roman"/>
                <w:lang w:val="ru-RU"/>
              </w:rPr>
              <w:t>8;</w:t>
            </w:r>
          </w:p>
          <w:p w:rsidR="00E52122" w:rsidRPr="00552A81" w:rsidRDefault="00E52122"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 биологическая микролаборатория </w:t>
            </w:r>
            <w:r w:rsidRPr="00552A81">
              <w:rPr>
                <w:rFonts w:ascii="Times New Roman" w:hAnsi="Times New Roman" w:cs="Times New Roman"/>
              </w:rPr>
              <w:t>RoverMate</w:t>
            </w:r>
            <w:r w:rsidRPr="00552A81">
              <w:rPr>
                <w:rFonts w:ascii="Times New Roman" w:hAnsi="Times New Roman" w:cs="Times New Roman"/>
                <w:lang w:val="ru-RU"/>
              </w:rPr>
              <w:t xml:space="preserve"> </w:t>
            </w:r>
            <w:r w:rsidRPr="00552A81">
              <w:rPr>
                <w:rFonts w:ascii="Times New Roman" w:hAnsi="Times New Roman" w:cs="Times New Roman"/>
              </w:rPr>
              <w:t>BO</w:t>
            </w:r>
            <w:r w:rsidRPr="00552A81">
              <w:rPr>
                <w:rFonts w:ascii="Times New Roman" w:hAnsi="Times New Roman" w:cs="Times New Roman"/>
                <w:lang w:val="ru-RU"/>
              </w:rPr>
              <w:t>9;</w:t>
            </w:r>
          </w:p>
          <w:p w:rsidR="00E52122" w:rsidRPr="00552A81" w:rsidRDefault="00E52122"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 цифровой микроскоп </w:t>
            </w:r>
            <w:r w:rsidRPr="00552A81">
              <w:rPr>
                <w:rFonts w:ascii="Times New Roman" w:hAnsi="Times New Roman" w:cs="Times New Roman"/>
              </w:rPr>
              <w:t>RoverSean</w:t>
            </w:r>
            <w:r w:rsidRPr="00552A81">
              <w:rPr>
                <w:rFonts w:ascii="Times New Roman" w:hAnsi="Times New Roman" w:cs="Times New Roman"/>
                <w:lang w:val="ru-RU"/>
              </w:rPr>
              <w:t xml:space="preserve"> </w:t>
            </w:r>
            <w:r w:rsidRPr="00552A81">
              <w:rPr>
                <w:rFonts w:ascii="Times New Roman" w:hAnsi="Times New Roman" w:cs="Times New Roman"/>
              </w:rPr>
              <w:t>M</w:t>
            </w:r>
            <w:r w:rsidRPr="00552A81">
              <w:rPr>
                <w:rFonts w:ascii="Times New Roman" w:hAnsi="Times New Roman" w:cs="Times New Roman"/>
                <w:lang w:val="ru-RU"/>
              </w:rPr>
              <w:t>800;</w:t>
            </w:r>
          </w:p>
          <w:p w:rsidR="00E52122" w:rsidRPr="00552A81" w:rsidRDefault="00E52122"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 комплект гербариев с электронным пособием </w:t>
            </w:r>
            <w:r w:rsidRPr="00552A81">
              <w:rPr>
                <w:rFonts w:ascii="Times New Roman" w:hAnsi="Times New Roman" w:cs="Times New Roman"/>
              </w:rPr>
              <w:t>RoverMate</w:t>
            </w:r>
            <w:r w:rsidRPr="00552A81">
              <w:rPr>
                <w:rFonts w:ascii="Times New Roman" w:hAnsi="Times New Roman" w:cs="Times New Roman"/>
                <w:lang w:val="ru-RU"/>
              </w:rPr>
              <w:t xml:space="preserve"> </w:t>
            </w:r>
            <w:r w:rsidRPr="00552A81">
              <w:rPr>
                <w:rFonts w:ascii="Times New Roman" w:hAnsi="Times New Roman" w:cs="Times New Roman"/>
              </w:rPr>
              <w:t>BO</w:t>
            </w:r>
            <w:r w:rsidRPr="00552A81">
              <w:rPr>
                <w:rFonts w:ascii="Times New Roman" w:hAnsi="Times New Roman" w:cs="Times New Roman"/>
                <w:lang w:val="ru-RU"/>
              </w:rPr>
              <w:t>1.</w:t>
            </w:r>
          </w:p>
          <w:p w:rsidR="00E52122" w:rsidRPr="00552A81" w:rsidRDefault="00E52122" w:rsidP="00223A9B">
            <w:pPr>
              <w:pStyle w:val="a5"/>
              <w:tabs>
                <w:tab w:val="left" w:pos="360"/>
              </w:tabs>
              <w:rPr>
                <w:rFonts w:ascii="Times New Roman" w:hAnsi="Times New Roman" w:cs="Times New Roman"/>
                <w:lang w:val="ru-RU"/>
              </w:rPr>
            </w:pPr>
          </w:p>
        </w:tc>
        <w:tc>
          <w:tcPr>
            <w:tcW w:w="1681" w:type="dxa"/>
          </w:tcPr>
          <w:p w:rsidR="00E52122" w:rsidRPr="00552A81" w:rsidRDefault="00E52122"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bl>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ФИЗИКА</w:t>
      </w:r>
    </w:p>
    <w:p w:rsidR="001D11AD" w:rsidRPr="00552A81" w:rsidRDefault="001D11AD" w:rsidP="00E52122">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Настоящие требования разработаны на основе федерального компонента</w:t>
      </w:r>
      <w:r w:rsidR="00E52122" w:rsidRPr="00552A81">
        <w:rPr>
          <w:rFonts w:ascii="Times New Roman" w:hAnsi="Times New Roman" w:cs="Times New Roman"/>
          <w:b/>
          <w:bCs/>
          <w:lang w:val="ru-RU"/>
        </w:rPr>
        <w:t xml:space="preserve"> </w:t>
      </w:r>
      <w:r w:rsidRPr="00552A81">
        <w:rPr>
          <w:rFonts w:ascii="Times New Roman" w:hAnsi="Times New Roman" w:cs="Times New Roman"/>
          <w:lang w:val="ru-RU"/>
        </w:rPr>
        <w:t>государственных образовательных стандартов общего образования по физике. Они представляют собой рекомендации к материально-техническому обеспечению учебного процесса, предъявляемые к образовательным учреждениям в условиях ввода государственных стандартов по физике.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выполняют функцию ориентира в создании целостной предметно-развивающей среды, необходимой для реализации требований к уровню подготовки выпускников на каждой ступени обучения, установленных стандартом. Они исходят из задач комплексного использования материально- технических средств обучения, перехода от репродуктивных форм учебной деятельности к самостоятельным, поисково-исследовательским видам работы, переноса акцента на аналитический компонент учебной деятельности, формирование коммуникативной культуры учащихся и развитие умений работы с различными типами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могут быть уточнены и дополнены применительно к специфике конкретных образовательных учреждений, уровню их финансирования, а также исходя из последовательной разработки и накопления собственной базы материально-технических средств обучения (в том числе в виде мультимедийных продуктов, создаваемых учащимися, электронной библиотеки, видеотеки и т.п.).</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возможности желательно создать технические условия для использования компьютерных и информационно-коммуникативных средств обучения (в т.ч. для передачи, обработки, организации хранения и накопления данных, сетевого обмена информацией, использования различных форм презентации результатов познавательной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Однако главное в оснащении кабинета физики – это лабораторное и демонстрационное оборудование.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Обследование школ показывает, что обеспеченность фронтальным оборудованием в среднем значительно ниже нормы. Демонстрационное оборудование находится в изношенном состоянии, а его номенклатура еще ниже, чем лабораторного. В этих условиях наиболее эффективным способом подготовки кабинетов физики к переходу обучения в соответствии с государственными образовательными стандартами является разработка региональных, районных, муниципальных и школьных программ обновления материально-технической базы. Настоящие рекомендации направлены на оказание конкретной помощи в разработке таких программ.</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Новизна требований.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Анализ стандарта и примерных программ показал, что Перечень позволяет отобрать оборудование, необходимое для их экспериментальной поддержки. Вместе с тем, при подготовке настоящих рекомендаций учитывался целый ряд новых факторов, связанных с содержанием требований стандарта и экспериментальной компоненты примерных программ. Отметим их.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Рекомендации учитывают, что в настоящее время осуществляется планомерный переход от приборного принципа разработки и поставки оборудования к комплектно- тематическому подходу. В настоящее время в школах параллельно сосуществуют обе системы.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Оборудование, представленное в рекомендациях, учитывает три формы эксперимента, проведение которого регламентировано примерными программами: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демонстрационный эксперимент и два вида лабораторного эксперимента: фронтальный – в основной школе и базовом уровне старшей ступени, фронтальный и лабораторный практикум – при изучении физики на профильном уровне.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представленной системе оборудования реализуется принцип вариативности.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Он выражается в том, что возможны, по крайней мере, три способа комплектации систем оборудования, каждый из которых позволяет осуществить экспериментальную поддержку примерных программ. Один из них – на основе компьютерных измерительных систем, второй – на базе цифровых способов обработки и представления результатов, третий – на основе классических аналоговых методов. Все три способа дополняют друг друга.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Принципы отбора объектов и средств материально-технического 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Отбор оборудования осуществлялся с учетом ряда принципов. Главный из них – это полнота системы оборудования относительно экспериментальной части примерных</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программ и требований к учащимся, зафиксированных в образовательном стандарте.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Второй принцип – преемственность систем оборудования между ступенями и уровнями старшей школы – проявляется в том, фронтальное оборудование является общим для обеих ступеней обучения. В системе демонстрационного оборудования имеются базовые элементы, общие для первой и второй ступеней, а также дополнительные элементы для профильного обучения в старшей школе.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Измерительный комплекс кабинета физики насыщается компьютерными и цифровыми средствами измерения. Это обуславливает такой принцип отбора, как оптимальное сочетание классических и современных средств измерений и способов экспериментального исследования явлений. Соблюдение этого принципа имеет особое значение для основной школы. Именно этот принцип требует включения в перечень оборудования для основной школы таких приборов, как жидкостный термометр, тележки демонстрационные, теплоприемники и др.</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Расчет количественных показателей.</w:t>
      </w:r>
    </w:p>
    <w:p w:rsidR="001D11AD" w:rsidRPr="00552A81" w:rsidRDefault="001D11AD" w:rsidP="00E52122">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Количество учебного оборудования приводится в рекомендациях в расчете на один учебный кабинет. Конкретное количество указанных средств и объектов материально-технического обеспечения учитывает средний расчет наполняемости класса (25-30 учащихся). Для отражения количественных показателей в рекомендациях используется следующая система символических обозначений:</w:t>
      </w:r>
    </w:p>
    <w:p w:rsidR="001D11AD" w:rsidRPr="00552A81" w:rsidRDefault="001D11AD" w:rsidP="00223A9B">
      <w:pPr>
        <w:pStyle w:val="af5"/>
        <w:numPr>
          <w:ilvl w:val="0"/>
          <w:numId w:val="14"/>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Д</w:t>
      </w:r>
      <w:r w:rsidRPr="00552A81">
        <w:rPr>
          <w:rFonts w:ascii="Times New Roman" w:hAnsi="Times New Roman" w:cs="Times New Roman"/>
          <w:lang w:val="ru-RU"/>
        </w:rPr>
        <w:t xml:space="preserve"> – демонстрационный экземпляр (1 экз., кроме специально оговоренных случаев),</w:t>
      </w:r>
    </w:p>
    <w:p w:rsidR="001D11AD" w:rsidRPr="00552A81" w:rsidRDefault="001D11AD" w:rsidP="00223A9B">
      <w:pPr>
        <w:pStyle w:val="af5"/>
        <w:numPr>
          <w:ilvl w:val="0"/>
          <w:numId w:val="14"/>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К –</w:t>
      </w:r>
      <w:r w:rsidRPr="00552A81">
        <w:rPr>
          <w:rFonts w:ascii="Times New Roman" w:hAnsi="Times New Roman" w:cs="Times New Roman"/>
          <w:lang w:val="ru-RU"/>
        </w:rPr>
        <w:t xml:space="preserve"> полный комплект (для каждого ученика)</w:t>
      </w:r>
    </w:p>
    <w:p w:rsidR="001D11AD" w:rsidRPr="00552A81" w:rsidRDefault="001D11AD" w:rsidP="00223A9B">
      <w:pPr>
        <w:pStyle w:val="af5"/>
        <w:numPr>
          <w:ilvl w:val="0"/>
          <w:numId w:val="14"/>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Ф</w:t>
      </w:r>
      <w:r w:rsidRPr="00552A81">
        <w:rPr>
          <w:rFonts w:ascii="Times New Roman" w:hAnsi="Times New Roman" w:cs="Times New Roman"/>
          <w:lang w:val="ru-RU"/>
        </w:rPr>
        <w:t xml:space="preserve"> – комплект для фронтальной работы (1 комплект на двух учеников)</w:t>
      </w:r>
    </w:p>
    <w:p w:rsidR="001D11AD" w:rsidRPr="00552A81" w:rsidRDefault="001D11AD" w:rsidP="00223A9B">
      <w:pPr>
        <w:pStyle w:val="af5"/>
        <w:numPr>
          <w:ilvl w:val="0"/>
          <w:numId w:val="14"/>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П</w:t>
      </w:r>
      <w:r w:rsidRPr="00552A81">
        <w:rPr>
          <w:rFonts w:ascii="Times New Roman" w:hAnsi="Times New Roman" w:cs="Times New Roman"/>
          <w:lang w:val="ru-RU"/>
        </w:rPr>
        <w:t xml:space="preserve"> – комплект, необходимый для проведения лабораторного практикума (3 - 4 экз.).</w:t>
      </w:r>
    </w:p>
    <w:p w:rsidR="001D11AD" w:rsidRPr="00552A81" w:rsidRDefault="001D11AD" w:rsidP="00223A9B">
      <w:pPr>
        <w:pStyle w:val="af5"/>
        <w:numPr>
          <w:ilvl w:val="0"/>
          <w:numId w:val="14"/>
        </w:numPr>
        <w:tabs>
          <w:tab w:val="left" w:pos="360"/>
        </w:tabs>
        <w:autoSpaceDE w:val="0"/>
        <w:autoSpaceDN w:val="0"/>
        <w:adjustRightInd w:val="0"/>
        <w:ind w:left="0" w:firstLine="0"/>
        <w:rPr>
          <w:rFonts w:ascii="Times New Roman" w:hAnsi="Times New Roman" w:cs="Times New Roman"/>
        </w:rPr>
      </w:pPr>
      <w:r w:rsidRPr="00552A81">
        <w:rPr>
          <w:rFonts w:ascii="Times New Roman" w:hAnsi="Times New Roman" w:cs="Times New Roman"/>
          <w:b/>
          <w:bCs/>
        </w:rPr>
        <w:t xml:space="preserve">Б </w:t>
      </w:r>
      <w:r w:rsidRPr="00552A81">
        <w:rPr>
          <w:rFonts w:ascii="Times New Roman" w:hAnsi="Times New Roman" w:cs="Times New Roman"/>
        </w:rPr>
        <w:t>– библиотечные комплекты (5 экз).</w:t>
      </w:r>
    </w:p>
    <w:p w:rsidR="001D11AD" w:rsidRPr="00552A81" w:rsidRDefault="001D11AD" w:rsidP="00223A9B">
      <w:pPr>
        <w:tabs>
          <w:tab w:val="left" w:pos="360"/>
        </w:tabs>
        <w:autoSpaceDE w:val="0"/>
        <w:autoSpaceDN w:val="0"/>
        <w:adjustRightInd w:val="0"/>
        <w:rPr>
          <w:rFonts w:ascii="Times New Roman" w:hAnsi="Times New Roman" w:cs="Times New Roman"/>
          <w:b/>
          <w:bCs/>
        </w:rPr>
      </w:pPr>
      <w:r w:rsidRPr="00552A81">
        <w:rPr>
          <w:rFonts w:ascii="Times New Roman" w:hAnsi="Times New Roman" w:cs="Times New Roman"/>
          <w:b/>
          <w:bCs/>
        </w:rPr>
        <w:t>Характеристика учебного кабинета.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Необходимым условием эффективного использования оборудования и реализации экспериментального характера физики как учебного предмета является наличие в образовательном учреждении кабинета физики.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 одной стороны, при организации кабинета физики учитываются требования общего характера – техника безопасности, санитарно-эпидимиологические нормы (СанПин 2.4.2 № 178-02). С другой стороны, в приведенных рекомендациях указан ряд особенностей именно кабинета физики, которые необходимо учитывать не только при создании новых кабинетов, но и при реализации указанных выше региональных, районных, школьных программ обновления их материально-технической базы.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Для кабинета физики необходима система электроснабжения лабораторных столов только электробезопасным напряжением не выше 36 - 42 В. Без такого электроснабжения нельзя полностью выполнить систему самостоятельного эксперимента. Следует иметь в виду, что в рамках выполнения государственной программы «Учебная техника» полностью обновлена вся система источников тока, используемых в кабинете. В частности, в качестве лабораторного источника тока питания необходим источник с выходом не только постоянного, но и переменного тока.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Разработаны лабораторные столы, позволяющие хранить в них тематические фронтальные наборы, что радикально уменьшает трудовые затраты учителя при организации фронтального эксперимента.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Значительно изменяется оборудование рабочей зоны учителя физики. Кроме традиционного демонстрационного стола, в нее включается аудиторная доска с металлическим покрытием, которая позволяет закреплять на ней в вертикальной плоскости оборудование по механике, электродинамике, оптике.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Стремление учителя к использованию современных средств измерения позволяет сделать кабинет физики ядром естественнонаучной образовательной среды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Это имеет важнейшее значение в реализации практической направленности школьного курса физики в современных условиях, т.к. большинство школьников только в кабинетах естественнонаучных предметов, и главным образом в кабинете физики, могут ознакомиться с технологическими применениями компьютера.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Рекомендации по оснащению кабинета физики лабораторным оборудованием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составлении рекомендаций учитывается принципиальное изменение роли,  места и функций самостоятельного эксперимента в системе требований Стандарта по физике. В соответствии с ними учащиеся должны овладевать не только конкретными практическими умениями, но и основами естественнонаучного метода познания. Это может быть реализовано только через систему самостоятельных экспериментальных исследований. Стандарт регламентирует две формы их проведения: фронтальную –</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на базовом и профильном уровнях старшей школы, практикум – при изучении физики на профильном уровне.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настоящее время возможны два варианта формирования лабораторной базы кабинета физики.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Первый – на основе тематических наборов (11.1 – 11.4). Тематические наборы в значительной степени облегчают использование эксперимента на разных этапах урока, позволяют меньшими затратами труда разнообразить формы и методы проведения фронтальных лабораторных работ (кратковременные работы, экспериментальные задачи, исследования и др.).</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Второй вариант – на основе комплектации системы из отдельных приборов и дополнительного оборудования (12 – 48). При разработке программ обновления материально-технического обеспечения кабинетов в соответствии со вторым вариантом необходимо учитывать объективно сложившуюся в современных экономических условиях систему разработки, производства и закупки лабораторного оборудования. Эти условия таковы, что полное согласование отдельных приборов и дополнительного оборудования в целостную систему оказывается довольно сложным.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Из современной концепции физического образования и системы требований к учащимся, зафиксированных в стандарте, следует, что восстановление экспериментальной базы кабинета следует начинать с лабораторного оборудования.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формировании системы фронтального оборудования на основе тематических наборов их следует приобретать из расчета одного комплекта, состоящего из 4-х тематических наборов (по механике, молекулярной физике, электричеству и оптике), на одного или двух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Такие же нормы используются, если система фронтального оборудования складывается из отдельных приборов.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Количество экземпляров оборудования для практикума определяется конкретной схемой его проведения. Общепринятой является следующая схема. В итоговый практикум включается одинаковое число работ из четырех разделов (механика, молекулярная физика, электромагнитизм, оптика и квантовая физика). Для определения количества экземпляров, необходимого для кабинета, достаточно число учащихся разделить на 8, так как каждую работу одновременно выполняют два ученика. За время, отведенное на практикум, ученики должны выполнить по крайней мере по одной работе из каждого раздела.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Демонстрационный комплекс кабинета физики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настоящее время происходит перестройка всей системы демонстрационного оборудования по физике на основе оптимального сочетания классического и современного оборудования, основанного на применении цифровых методов измерения и компьютерных измерительных систем.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Модернизированное классическое оборудование и новое оборудование эргономичны в такой степени, что часто исключают затраты времени на подготовку демонстраций.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Приведенные рекомендации позволят разработать программу обновления демонстрационного оборудования кабинетов физики.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критическом уровне состояния демонстрационного оборудования, а также для кабинетов физики школ-новостроек целесообразно формировать демонстрационный комплекс на базе универсальных тематических комплектов и наборов.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Следует учитывать, что по ряду разделов примерных программ в принципе нельзя с формировать оптимальную систему оборудования без перехода на современные методы измерения. К такому разделу относится механика: только цифровые или компьютерные средства измерения позволяют исследовать кинематические закономерности, иллюстрировать количественно </w:t>
      </w:r>
      <w:r w:rsidRPr="00552A81">
        <w:rPr>
          <w:rFonts w:ascii="Times New Roman" w:hAnsi="Times New Roman" w:cs="Times New Roman"/>
        </w:rPr>
        <w:t>II</w:t>
      </w:r>
      <w:r w:rsidRPr="00552A81">
        <w:rPr>
          <w:rFonts w:ascii="Times New Roman" w:hAnsi="Times New Roman" w:cs="Times New Roman"/>
          <w:lang w:val="ru-RU"/>
        </w:rPr>
        <w:t xml:space="preserve"> закон Ньютона и законы сохранения.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Вместе с тем, следует иметь в виду, что универсальные комплекты должны быть дополнены целым рядом тематических наборов и отдельных приборов для образования достаточной системы оборудования.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 относительно хорошем состоянии демонстрационного оборудования за основу обновления целесообразно взять существующую систему оборудования, предусмотрев ее постепенное обновление.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Таким образом, возможны три варианта комплектации кабинета физики демонстрационным оборудованием по механике, молекулярной физике и термодинамике, электродинамике, оптике и квантовой физике.</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1"/>
        <w:gridCol w:w="6837"/>
        <w:gridCol w:w="2109"/>
      </w:tblGrid>
      <w:tr w:rsidR="001D11AD" w:rsidRPr="00552A81">
        <w:trPr>
          <w:trHeight w:val="719"/>
        </w:trPr>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w:t>
            </w: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Наименование объектов и средств материально-технического обеспечения</w:t>
            </w:r>
          </w:p>
        </w:tc>
        <w:tc>
          <w:tcPr>
            <w:tcW w:w="2109"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Необходимое</w:t>
            </w:r>
          </w:p>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 количество</w:t>
            </w:r>
          </w:p>
          <w:p w:rsidR="001D11AD" w:rsidRPr="00552A81" w:rsidRDefault="001D11AD" w:rsidP="00223A9B">
            <w:pPr>
              <w:pStyle w:val="a5"/>
              <w:tabs>
                <w:tab w:val="left" w:pos="360"/>
              </w:tabs>
              <w:rPr>
                <w:rFonts w:ascii="Times New Roman" w:hAnsi="Times New Roman" w:cs="Times New Roman"/>
              </w:rPr>
            </w:pP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8946" w:type="dxa"/>
            <w:gridSpan w:val="2"/>
          </w:tcPr>
          <w:p w:rsidR="001D11AD" w:rsidRPr="00552A81" w:rsidRDefault="001D11AD" w:rsidP="00223A9B">
            <w:pPr>
              <w:pStyle w:val="a5"/>
              <w:tabs>
                <w:tab w:val="left" w:pos="360"/>
              </w:tabs>
              <w:rPr>
                <w:rFonts w:ascii="Times New Roman" w:hAnsi="Times New Roman" w:cs="Times New Roman"/>
                <w:caps/>
              </w:rPr>
            </w:pPr>
            <w:r w:rsidRPr="00552A81">
              <w:rPr>
                <w:rFonts w:ascii="Times New Roman" w:hAnsi="Times New Roman" w:cs="Times New Roman"/>
                <w:caps/>
              </w:rPr>
              <w:t>Библиотечный фонд (книгопечатная продукция)</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1.1</w:t>
            </w: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Стандарты физического образования.</w:t>
            </w:r>
            <w:r w:rsidR="00E52122" w:rsidRPr="00552A81">
              <w:rPr>
                <w:rFonts w:ascii="Times New Roman" w:hAnsi="Times New Roman" w:cs="Times New Roman"/>
                <w:lang w:val="ru-RU"/>
              </w:rPr>
              <w:t xml:space="preserve"> </w:t>
            </w:r>
          </w:p>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Примерные программы.</w:t>
            </w:r>
          </w:p>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Учебники по физике</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Б</w:t>
            </w:r>
          </w:p>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Б</w:t>
            </w:r>
          </w:p>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1.2</w:t>
            </w: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Дидактические материалы по физике. Сборники тестовых заданий по физике</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rPr>
          <w:trHeight w:val="125"/>
        </w:trPr>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1.3</w:t>
            </w: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Примерная программа </w:t>
            </w:r>
            <w:r w:rsidR="00E52122"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физике</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1.4</w:t>
            </w: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Авторские рабочие программы по курсам физики</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8946"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caps/>
              </w:rPr>
              <w:t>информационно-коммуникативные средства</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2.1.</w:t>
            </w: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Электронные библиотеки по курсу</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Д/П</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w:t>
            </w:r>
          </w:p>
        </w:tc>
        <w:tc>
          <w:tcPr>
            <w:tcW w:w="8946"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Перечень лабораторного оборудования</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w:t>
            </w: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Оборудование общего назначения</w:t>
            </w:r>
          </w:p>
        </w:tc>
        <w:tc>
          <w:tcPr>
            <w:tcW w:w="2109" w:type="dxa"/>
          </w:tcPr>
          <w:p w:rsidR="001D11AD" w:rsidRPr="00552A81" w:rsidRDefault="001D11AD" w:rsidP="00223A9B">
            <w:pPr>
              <w:pStyle w:val="a5"/>
              <w:tabs>
                <w:tab w:val="left" w:pos="360"/>
              </w:tabs>
              <w:jc w:val="center"/>
              <w:rPr>
                <w:rFonts w:ascii="Times New Roman" w:hAnsi="Times New Roman" w:cs="Times New Roman"/>
              </w:rPr>
            </w:pP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Штативы</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D217CB">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w:t>
            </w:r>
          </w:p>
        </w:tc>
        <w:tc>
          <w:tcPr>
            <w:tcW w:w="8946" w:type="dxa"/>
            <w:gridSpan w:val="2"/>
          </w:tcPr>
          <w:p w:rsidR="001D11AD" w:rsidRPr="00552A81" w:rsidRDefault="001D11AD" w:rsidP="00223A9B">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Оборудование для фронтальных лабораторных работ</w:t>
            </w:r>
          </w:p>
        </w:tc>
      </w:tr>
      <w:tr w:rsidR="001D11AD" w:rsidRPr="00D217CB">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3.2.1.</w:t>
            </w: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Отдельные приборы и дополнительное оборудование</w:t>
            </w:r>
          </w:p>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Механика</w:t>
            </w:r>
          </w:p>
        </w:tc>
        <w:tc>
          <w:tcPr>
            <w:tcW w:w="2109" w:type="dxa"/>
          </w:tcPr>
          <w:p w:rsidR="001D11AD" w:rsidRPr="00552A81" w:rsidRDefault="001D11AD" w:rsidP="00223A9B">
            <w:pPr>
              <w:pStyle w:val="a5"/>
              <w:tabs>
                <w:tab w:val="left" w:pos="360"/>
              </w:tabs>
              <w:jc w:val="center"/>
              <w:rPr>
                <w:rFonts w:ascii="Times New Roman" w:hAnsi="Times New Roman" w:cs="Times New Roman"/>
                <w:lang w:val="ru-RU"/>
              </w:rPr>
            </w:pP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lang w:val="ru-RU"/>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Динамометры лабораторные           4 Н </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Набор грузов по механике</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Наборы пружин с различной жесткостью</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3.2.2.</w:t>
            </w: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Молекулярная физика и термодинамика</w:t>
            </w:r>
          </w:p>
        </w:tc>
        <w:tc>
          <w:tcPr>
            <w:tcW w:w="2109" w:type="dxa"/>
          </w:tcPr>
          <w:p w:rsidR="001D11AD" w:rsidRPr="00552A81" w:rsidRDefault="001D11AD" w:rsidP="00223A9B">
            <w:pPr>
              <w:pStyle w:val="a5"/>
              <w:tabs>
                <w:tab w:val="left" w:pos="360"/>
              </w:tabs>
              <w:jc w:val="center"/>
              <w:rPr>
                <w:rFonts w:ascii="Times New Roman" w:hAnsi="Times New Roman" w:cs="Times New Roman"/>
              </w:rPr>
            </w:pP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Калориметры</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3.2.3.</w:t>
            </w: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Электродинамика</w:t>
            </w:r>
          </w:p>
        </w:tc>
        <w:tc>
          <w:tcPr>
            <w:tcW w:w="2109" w:type="dxa"/>
          </w:tcPr>
          <w:p w:rsidR="001D11AD" w:rsidRPr="00552A81" w:rsidRDefault="001D11AD" w:rsidP="00223A9B">
            <w:pPr>
              <w:pStyle w:val="a5"/>
              <w:tabs>
                <w:tab w:val="left" w:pos="360"/>
              </w:tabs>
              <w:jc w:val="center"/>
              <w:rPr>
                <w:rFonts w:ascii="Times New Roman" w:hAnsi="Times New Roman" w:cs="Times New Roman"/>
              </w:rPr>
            </w:pP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Амперметры лабораторные с пределом измерения 2А для измерения в цепях постоянного тока</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Вольтметры лабораторные с пределом измерения 6В для измерения в цепях постоянного тока</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Ключи замыкания тока</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Комплекты проводов соединительных</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Набор прямых и дугообразных магнитов </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Наборы резисторов проволочные</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Реостаты ползунковые</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3.2.4.</w:t>
            </w: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Оптика и квантовая физика</w:t>
            </w:r>
          </w:p>
        </w:tc>
        <w:tc>
          <w:tcPr>
            <w:tcW w:w="2109" w:type="dxa"/>
          </w:tcPr>
          <w:p w:rsidR="001D11AD" w:rsidRPr="00552A81" w:rsidRDefault="001D11AD" w:rsidP="00223A9B">
            <w:pPr>
              <w:pStyle w:val="a5"/>
              <w:tabs>
                <w:tab w:val="left" w:pos="360"/>
              </w:tabs>
              <w:jc w:val="center"/>
              <w:rPr>
                <w:rFonts w:ascii="Times New Roman" w:hAnsi="Times New Roman" w:cs="Times New Roman"/>
              </w:rPr>
            </w:pP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Экраны со щелью</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Плоское зеркало</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Комплект линз</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w:t>
            </w:r>
          </w:p>
        </w:tc>
        <w:tc>
          <w:tcPr>
            <w:tcW w:w="8946"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Перечень демонстрационного оборудования</w:t>
            </w:r>
          </w:p>
        </w:tc>
      </w:tr>
      <w:tr w:rsidR="001D11AD" w:rsidRPr="00D217CB">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4.1.</w:t>
            </w: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Приборы и принадлежности общего назначения</w:t>
            </w:r>
          </w:p>
        </w:tc>
        <w:tc>
          <w:tcPr>
            <w:tcW w:w="2109" w:type="dxa"/>
          </w:tcPr>
          <w:p w:rsidR="001D11AD" w:rsidRPr="00552A81" w:rsidRDefault="001D11AD" w:rsidP="00223A9B">
            <w:pPr>
              <w:pStyle w:val="a5"/>
              <w:tabs>
                <w:tab w:val="left" w:pos="360"/>
              </w:tabs>
              <w:jc w:val="center"/>
              <w:rPr>
                <w:rFonts w:ascii="Times New Roman" w:hAnsi="Times New Roman" w:cs="Times New Roman"/>
                <w:lang w:val="ru-RU"/>
              </w:rPr>
            </w:pP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lang w:val="ru-RU"/>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Штатив универсальный физический</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4.2.</w:t>
            </w: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Измерительные приборы</w:t>
            </w:r>
          </w:p>
        </w:tc>
        <w:tc>
          <w:tcPr>
            <w:tcW w:w="2109" w:type="dxa"/>
          </w:tcPr>
          <w:p w:rsidR="001D11AD" w:rsidRPr="00552A81" w:rsidRDefault="001D11AD" w:rsidP="00223A9B">
            <w:pPr>
              <w:pStyle w:val="a5"/>
              <w:tabs>
                <w:tab w:val="left" w:pos="360"/>
              </w:tabs>
              <w:jc w:val="center"/>
              <w:rPr>
                <w:rFonts w:ascii="Times New Roman" w:hAnsi="Times New Roman" w:cs="Times New Roman"/>
              </w:rPr>
            </w:pP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Манометр жидкостный демонстрационный</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Манометр металлический</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4.3.</w:t>
            </w: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Тематические наборы</w:t>
            </w:r>
          </w:p>
        </w:tc>
        <w:tc>
          <w:tcPr>
            <w:tcW w:w="2109" w:type="dxa"/>
          </w:tcPr>
          <w:p w:rsidR="001D11AD" w:rsidRPr="00552A81" w:rsidRDefault="001D11AD" w:rsidP="00223A9B">
            <w:pPr>
              <w:pStyle w:val="a5"/>
              <w:tabs>
                <w:tab w:val="left" w:pos="360"/>
              </w:tabs>
              <w:jc w:val="center"/>
              <w:rPr>
                <w:rFonts w:ascii="Times New Roman" w:hAnsi="Times New Roman" w:cs="Times New Roman"/>
              </w:rPr>
            </w:pP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Набор лабораторный «Механика»</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Набор лабораторный «Оптика»</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Набор лабораторный «Электромагнетизм»</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D217CB">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Отдельные приборы и дополнительное оборудование</w:t>
            </w:r>
          </w:p>
        </w:tc>
        <w:tc>
          <w:tcPr>
            <w:tcW w:w="2109" w:type="dxa"/>
          </w:tcPr>
          <w:p w:rsidR="001D11AD" w:rsidRPr="00552A81" w:rsidRDefault="001D11AD" w:rsidP="00223A9B">
            <w:pPr>
              <w:pStyle w:val="a5"/>
              <w:tabs>
                <w:tab w:val="left" w:pos="360"/>
              </w:tabs>
              <w:jc w:val="center"/>
              <w:rPr>
                <w:rFonts w:ascii="Times New Roman" w:hAnsi="Times New Roman" w:cs="Times New Roman"/>
                <w:lang w:val="ru-RU"/>
              </w:rPr>
            </w:pP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lang w:val="ru-RU"/>
              </w:rPr>
            </w:pP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Камертоны на резонирующих ящиках с молоточком</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Тележки легкоподвижные с принадлежностями (пара)</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Пресс гидравлический (или его действующая модель)</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Сосуды сообщающиеся</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Трубка Ньютона</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683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Шар Паскаля</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223A9B">
            <w:pPr>
              <w:pStyle w:val="a5"/>
              <w:tabs>
                <w:tab w:val="left" w:pos="360"/>
              </w:tabs>
              <w:rPr>
                <w:rFonts w:ascii="Times New Roman" w:hAnsi="Times New Roman" w:cs="Times New Roman"/>
              </w:rPr>
            </w:pPr>
          </w:p>
        </w:tc>
        <w:tc>
          <w:tcPr>
            <w:tcW w:w="8946"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ТЕХНИЧЕСКИЕ СРЕДСТВА ОБУЧЕНИЯ</w:t>
            </w:r>
          </w:p>
        </w:tc>
      </w:tr>
      <w:tr w:rsidR="001D11AD" w:rsidRPr="00552A81">
        <w:tc>
          <w:tcPr>
            <w:tcW w:w="801" w:type="dxa"/>
          </w:tcPr>
          <w:p w:rsidR="001D11AD" w:rsidRPr="00552A81" w:rsidRDefault="001D11AD" w:rsidP="00E52122">
            <w:pPr>
              <w:pStyle w:val="a5"/>
              <w:tabs>
                <w:tab w:val="left" w:pos="360"/>
              </w:tabs>
              <w:rPr>
                <w:rFonts w:ascii="Times New Roman" w:hAnsi="Times New Roman" w:cs="Times New Roman"/>
              </w:rPr>
            </w:pPr>
            <w:r w:rsidRPr="00552A81">
              <w:rPr>
                <w:rFonts w:ascii="Times New Roman" w:hAnsi="Times New Roman" w:cs="Times New Roman"/>
              </w:rPr>
              <w:t>1</w:t>
            </w:r>
          </w:p>
        </w:tc>
        <w:tc>
          <w:tcPr>
            <w:tcW w:w="6837" w:type="dxa"/>
          </w:tcPr>
          <w:p w:rsidR="001D11AD" w:rsidRPr="00552A81" w:rsidRDefault="001D11AD" w:rsidP="00E52122">
            <w:pPr>
              <w:tabs>
                <w:tab w:val="left" w:pos="360"/>
              </w:tabs>
              <w:rPr>
                <w:rFonts w:ascii="Times New Roman" w:hAnsi="Times New Roman" w:cs="Times New Roman"/>
              </w:rPr>
            </w:pPr>
            <w:r w:rsidRPr="00552A81">
              <w:rPr>
                <w:rFonts w:ascii="Times New Roman" w:hAnsi="Times New Roman" w:cs="Times New Roman"/>
              </w:rPr>
              <w:t xml:space="preserve">Ноутбук </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E52122">
            <w:pPr>
              <w:pStyle w:val="a5"/>
              <w:tabs>
                <w:tab w:val="left" w:pos="360"/>
              </w:tabs>
              <w:rPr>
                <w:rFonts w:ascii="Times New Roman" w:hAnsi="Times New Roman" w:cs="Times New Roman"/>
              </w:rPr>
            </w:pPr>
            <w:r w:rsidRPr="00552A81">
              <w:rPr>
                <w:rFonts w:ascii="Times New Roman" w:hAnsi="Times New Roman" w:cs="Times New Roman"/>
              </w:rPr>
              <w:t>2</w:t>
            </w:r>
          </w:p>
        </w:tc>
        <w:tc>
          <w:tcPr>
            <w:tcW w:w="6837" w:type="dxa"/>
          </w:tcPr>
          <w:p w:rsidR="001D11AD" w:rsidRPr="00552A81" w:rsidRDefault="001D11AD" w:rsidP="00E52122">
            <w:pPr>
              <w:tabs>
                <w:tab w:val="left" w:pos="360"/>
              </w:tabs>
              <w:rPr>
                <w:rFonts w:ascii="Times New Roman" w:hAnsi="Times New Roman" w:cs="Times New Roman"/>
              </w:rPr>
            </w:pPr>
            <w:r w:rsidRPr="00552A81">
              <w:rPr>
                <w:rFonts w:ascii="Times New Roman" w:hAnsi="Times New Roman" w:cs="Times New Roman"/>
              </w:rPr>
              <w:t xml:space="preserve">Проектор </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01" w:type="dxa"/>
          </w:tcPr>
          <w:p w:rsidR="001D11AD" w:rsidRPr="00552A81" w:rsidRDefault="001D11AD" w:rsidP="00E52122">
            <w:pPr>
              <w:pStyle w:val="a5"/>
              <w:tabs>
                <w:tab w:val="left" w:pos="360"/>
              </w:tabs>
              <w:rPr>
                <w:rFonts w:ascii="Times New Roman" w:hAnsi="Times New Roman" w:cs="Times New Roman"/>
              </w:rPr>
            </w:pPr>
            <w:r w:rsidRPr="00552A81">
              <w:rPr>
                <w:rFonts w:ascii="Times New Roman" w:hAnsi="Times New Roman" w:cs="Times New Roman"/>
              </w:rPr>
              <w:t>3</w:t>
            </w:r>
          </w:p>
        </w:tc>
        <w:tc>
          <w:tcPr>
            <w:tcW w:w="6837" w:type="dxa"/>
          </w:tcPr>
          <w:p w:rsidR="001D11AD" w:rsidRPr="00552A81" w:rsidRDefault="001D11AD" w:rsidP="00E52122">
            <w:pPr>
              <w:pStyle w:val="a5"/>
              <w:tabs>
                <w:tab w:val="left" w:pos="360"/>
              </w:tabs>
              <w:rPr>
                <w:rFonts w:ascii="Times New Roman" w:hAnsi="Times New Roman" w:cs="Times New Roman"/>
              </w:rPr>
            </w:pPr>
            <w:r w:rsidRPr="00552A81">
              <w:rPr>
                <w:rFonts w:ascii="Times New Roman" w:hAnsi="Times New Roman" w:cs="Times New Roman"/>
              </w:rPr>
              <w:t>Экран настенный</w:t>
            </w:r>
          </w:p>
        </w:tc>
        <w:tc>
          <w:tcPr>
            <w:tcW w:w="2109"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bl>
    <w:p w:rsidR="001D11AD" w:rsidRPr="00552A81" w:rsidRDefault="001D11AD" w:rsidP="00223A9B">
      <w:pPr>
        <w:tabs>
          <w:tab w:val="left" w:pos="360"/>
        </w:tabs>
        <w:autoSpaceDE w:val="0"/>
        <w:autoSpaceDN w:val="0"/>
        <w:adjustRightInd w:val="0"/>
        <w:rPr>
          <w:rFonts w:ascii="Times New Roman" w:hAnsi="Times New Roman" w:cs="Times New Roman"/>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ХИМИЯ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разработаны на основе федерального компонента</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государственного образовательного стандарта общего образования по химии (для</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основной средней школы, базового и профильного уровней полной средней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Материал представляет собой требования к материально-техническому обеспечению учебно-воспитательного процесса, предъявляемые в условиях ввода в действие</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государственного стандарта по химии.</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Принципы отбора объектов и средств материально-технического 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требования включены перечни основной учебной литературы, которая составляет библиотечный фонд кабинета химии. В библиотечный фонд кабинета химии входят учебники и учебно-методические пособия (учебно-методические комплекты – УМК), рекомендованные или допущенные МО и науки РФ. Целесообразно включить в библиотечный фонд кабинета несколько экземпляров учебников из других учебно- методических комплектов, которые могут быть использованы учителем для подготовки к</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занятиям. Библиотечный фонд может быть дополнен химической энциклопедией,</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справочниками, книгами для чтения по химии.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Эта дополнительная литература предназначена в основном для учащихся и они пользуются ей поочередно.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составлении номенклатуры средств обучения по химии были учтены</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следующие принципы: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приоритет деятельностного подхода в учебно-воспитательном процессе;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комплексное использование средств обучения для получения целостногопредставления об изучаемом объекте или явлении;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перенос акцента с репродуктивных форм учебной деятельности насамостоятельные, поиско-исследовательские виды работы, аналитическую деятельность;</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формирование различных способов поиска и обработки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овладение современной инструментальной базой в границах заданной программы и образовательных целей;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развитие коммуникативных умений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связи с техническим прогрессом происходит обновление содержания предмета 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изменение носителей информации и аппаратуры для ее проявления. Приоритет должен быть за формированием коммуникативной культуры учащихся. Традиционные и компьютерные технологии используются комплексно.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перечнях объектов и средств материально-технического обеспечения в большинстве случаев представлены не конкретные названия, а лишь общая номенклатура объектов,</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так как многие производимые средства и объекты материально-технического</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обеспечения являются взаимозаменяемыми и их использование призвано обеспечить</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не только преподавание конкретных предметных тем, но, прежде всего, создание</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условий для формирования и развития умений и навыков учащихся. Исключение</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составляют натуральные объекты (наборы химических реактивов, коллекции), а также</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специализированные приборы и аппараты, которые имеют конкретные названия.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Средства обучения для эффективного преподавания химии представлены в настоящих</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рекомендациях различными видами пособий (натуральные объекты, модели, приборы</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и наборы для постановки демонстрационного и ученического эксперимента, печатные</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и экранно-звуковые средства обучения, средства новых информационных технологий,</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а также вспомогательное оборудование).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Новизна разработанных требований.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отличие от существовавших ранее перечней учебного оборудования по</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химии</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настоящие рекомендации ориентированы не только на обеспечение наглядности</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процесса обучения, но и, прежде всего, на создание необходимых условий для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реализации требований к уровню подготовки выпускников.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Государственный стандарт по химии предполагает приоритет деятельного подхода к процессу обучения, развитие у учащихся широкого комплекса общих учебных и предметных умений, овладение способами деятельности, формирующими познавательную, информационную, коммуникативную компетенции. Материально- техническое обеспечение учебного процесса должно быть достаточным для эффективного решения этих задач. Поэтому рекомендации включают средства обучения, не только выпускаемые в настоящее время, но и новые (перспективные), создание которых необходимо для реализации стандарта.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Комплект учебного оборудования в настоящих рекомендациях составлен по блочно-модульному принципу. Основным блоком является учебное оборудование для базового уровня обучения химии. В старшей школе при изучении предмета на базовом уровне возможно повторение демонстрационных и лабораторных опытов и практических занятий при условии их обобщения на более высоком уровне.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Профильное обучение потребует создание дополнительного модуля. Он должен состоять из небольшого перечня оборудования. При создании этого модуля больше внимания должно уделяться дальнейшему формированию исследовательских навыков.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Неоценимую поддержку окажут новые информационные технологии: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мультимедийные программы, электронные справочники и энциклопедии, обучающие компьютерные программы.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Мультимедийные обучающие программы и учебники могут быть ориентированы на</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систему дистанционного обучения или носить проблемно-тематический характер для обеспечения условий углубленно-профильного уровня изучения химии по определенным темам.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Электронные библиотеки должны включать комплекс информационно-справочных</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материалов, ориентированных на различные организационные формы обучения:</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индивидуальную, групповую, коллективную.</w:t>
      </w:r>
    </w:p>
    <w:p w:rsidR="001D11AD" w:rsidRPr="00552A81" w:rsidRDefault="001D11AD" w:rsidP="00E52122">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Таким образом, настоящие рекомендации выполняют функцию ориентира в создании</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целостной предметно-развивающей среды, необходимой для реализации требований к уровню подготовки выпускников на каждой ступени обучения, установленных стандартом.</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Реализация принципа вариативности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Для профильного обучения необходимо создание модуля из небольшого перечня</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оборудования. Некоторое оборудование может быть использовано как при изучении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базового, так и углубленного и профильного уровней. Это прежде всего оборудование для оснащения химического эксперимента. Для профильного уровня комплекты для постановки химического эксперимента могут быть доукомплектованы дополнительными изделиями (набором узлов и деталей, некоторыми видами химической посуды).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Кроме того, вариативно могут быть использованы некоторые экранные средства обучения, например, фолии. В этом случае в прилагающихся методических рекомендациях следует указать – какие пленки предназначены для базового, углубленного и профильного изучения материала.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могут быть уточнены и дополнены применительно к специфике конкретных образовательных учреждений, уровню их финансирования, а также, исходя из последовательных этапов формирования учебно-предметной среды (в том числе в виде традиционных и мультимедийных пособий, создаваемых учащимися).</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Расчет количественных показателей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Количественные показатели при приобретении оборудования вычисляются исходя из</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наполняемости класса. Оборудование для самостоятельных работ учащихся (коллекции, наборы для постановки химического эксперимента, модели, некоторые приборы), т.е раздаточные пособия приобретаются из расчета: одно пособие на 2-х учащихся при изучении химии в основной и старшей школе при базовом изучении предмета. При изучении химии в профильных классах раздаточный материал приобретается на каждого ученика в целях отработки самостоятельных исследовательских навыков.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Некоторые пособия используются учащимся поочередно. Они обозначены буквой </w:t>
      </w:r>
      <w:r w:rsidRPr="00552A81">
        <w:rPr>
          <w:rFonts w:ascii="Times New Roman" w:hAnsi="Times New Roman" w:cs="Times New Roman"/>
          <w:b/>
          <w:bCs/>
          <w:lang w:val="ru-RU"/>
        </w:rPr>
        <w:t>П</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Количество учебного оборудования (Д – 1 экз; Р – от 12 – 15 до 24 – 30 экз)</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приводится в рекомендациях в расчете на один учебный кабинет.</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Организация учебного кабинета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организации кабинета химии должны быть решены следующие вопросы: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1. Выбор помещения и его рациональная планировка соответственно Санитарно- эпидениологическим правилам и нормам (СанПиН 2.4.2. № 178 – 02)</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2. Комплектование кабинета химии средствами обучения в соответствии с настоящими рекомендациями;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3. Комплектование кабинета специализированной мебелью для организации рабочих мест учителя и учащихся и рациональной системы хранения учебного оборудования;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4. Оснащение техническими средствами и создание условий для их эффективного использования;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5. Создание системы хранения и размещения учебного оборудования;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6. Оформление функционально-значимого интерьера учебного кабинета.</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6804"/>
        <w:gridCol w:w="236"/>
        <w:gridCol w:w="48"/>
        <w:gridCol w:w="1701"/>
      </w:tblGrid>
      <w:tr w:rsidR="001D11AD" w:rsidRPr="00552A81">
        <w:trPr>
          <w:cantSplit/>
          <w:trHeight w:val="613"/>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п/п</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Наименование объектов и средств материально-технического обеспечения</w:t>
            </w:r>
          </w:p>
        </w:tc>
        <w:tc>
          <w:tcPr>
            <w:tcW w:w="1985" w:type="dxa"/>
            <w:gridSpan w:val="3"/>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Необходимое</w:t>
            </w:r>
          </w:p>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 количество </w:t>
            </w:r>
          </w:p>
        </w:tc>
      </w:tr>
      <w:tr w:rsidR="001D11AD" w:rsidRPr="00552A81">
        <w:trPr>
          <w:trHeight w:val="282"/>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8789" w:type="dxa"/>
            <w:gridSpan w:val="4"/>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Библиотечный фонд (книгопечатная продукция)</w:t>
            </w:r>
          </w:p>
        </w:tc>
      </w:tr>
      <w:tr w:rsidR="001D11AD" w:rsidRPr="00552A81">
        <w:trPr>
          <w:trHeight w:val="349"/>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1.1</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Стандарт </w:t>
            </w:r>
            <w:r w:rsidR="00E52122"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химии</w:t>
            </w:r>
          </w:p>
        </w:tc>
        <w:tc>
          <w:tcPr>
            <w:tcW w:w="1985" w:type="dxa"/>
            <w:gridSpan w:val="3"/>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1.2</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Примерная программа </w:t>
            </w:r>
            <w:r w:rsidR="00E52122"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химии</w:t>
            </w:r>
          </w:p>
        </w:tc>
        <w:tc>
          <w:tcPr>
            <w:tcW w:w="1985" w:type="dxa"/>
            <w:gridSpan w:val="3"/>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1.3</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Авторские рабочие программы по разделам химии</w:t>
            </w:r>
          </w:p>
        </w:tc>
        <w:tc>
          <w:tcPr>
            <w:tcW w:w="1985" w:type="dxa"/>
            <w:gridSpan w:val="3"/>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1.4</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Учебники по химии (базовый уровень)</w:t>
            </w:r>
          </w:p>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Для </w:t>
            </w:r>
            <w:r w:rsidR="00E52122" w:rsidRPr="00552A81">
              <w:rPr>
                <w:rFonts w:ascii="Times New Roman" w:hAnsi="Times New Roman" w:cs="Times New Roman"/>
                <w:lang w:val="ru-RU"/>
              </w:rPr>
              <w:t>10</w:t>
            </w:r>
            <w:r w:rsidRPr="00552A81">
              <w:rPr>
                <w:rFonts w:ascii="Times New Roman" w:hAnsi="Times New Roman" w:cs="Times New Roman"/>
              </w:rPr>
              <w:t xml:space="preserve"> класса</w:t>
            </w:r>
          </w:p>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Для </w:t>
            </w:r>
            <w:r w:rsidR="00E52122" w:rsidRPr="00552A81">
              <w:rPr>
                <w:rFonts w:ascii="Times New Roman" w:hAnsi="Times New Roman" w:cs="Times New Roman"/>
                <w:lang w:val="ru-RU"/>
              </w:rPr>
              <w:t>11</w:t>
            </w:r>
            <w:r w:rsidRPr="00552A81">
              <w:rPr>
                <w:rFonts w:ascii="Times New Roman" w:hAnsi="Times New Roman" w:cs="Times New Roman"/>
              </w:rPr>
              <w:t xml:space="preserve"> класса</w:t>
            </w:r>
          </w:p>
        </w:tc>
        <w:tc>
          <w:tcPr>
            <w:tcW w:w="1985" w:type="dxa"/>
            <w:gridSpan w:val="3"/>
          </w:tcPr>
          <w:p w:rsidR="001D11AD" w:rsidRPr="00552A81" w:rsidRDefault="001D11AD" w:rsidP="00223A9B">
            <w:pPr>
              <w:pStyle w:val="a5"/>
              <w:tabs>
                <w:tab w:val="left" w:pos="360"/>
              </w:tabs>
              <w:jc w:val="center"/>
              <w:rPr>
                <w:rFonts w:ascii="Times New Roman" w:hAnsi="Times New Roman" w:cs="Times New Roman"/>
              </w:rPr>
            </w:pPr>
          </w:p>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r w:rsidRPr="00552A81">
              <w:rPr>
                <w:rFonts w:ascii="Times New Roman" w:hAnsi="Times New Roman" w:cs="Times New Roman"/>
              </w:rPr>
              <w:br/>
              <w:t xml:space="preserve">         Р</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1.5</w:t>
            </w:r>
          </w:p>
        </w:tc>
        <w:tc>
          <w:tcPr>
            <w:tcW w:w="6804"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Справочник по химии</w:t>
            </w:r>
          </w:p>
        </w:tc>
        <w:tc>
          <w:tcPr>
            <w:tcW w:w="1985" w:type="dxa"/>
            <w:gridSpan w:val="3"/>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         П</w:t>
            </w:r>
          </w:p>
        </w:tc>
      </w:tr>
      <w:tr w:rsidR="001D11AD" w:rsidRPr="00552A81">
        <w:trPr>
          <w:cantSplit/>
          <w:trHeight w:val="369"/>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8789" w:type="dxa"/>
            <w:gridSpan w:val="4"/>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Печатные пособия</w:t>
            </w:r>
          </w:p>
        </w:tc>
      </w:tr>
      <w:tr w:rsidR="001D11AD" w:rsidRPr="00552A81">
        <w:trPr>
          <w:cantSplit/>
          <w:trHeight w:val="820"/>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2.1</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Серия справочных таблиц по химии («Периодическая система химических элементов Д.И. Менделеева», «Растворимость солей, кислот и оснований в воде», «Электрохимический ряд напряжений металлов», «Окраска индикаторов в различных средах»).</w:t>
            </w:r>
          </w:p>
        </w:tc>
        <w:tc>
          <w:tcPr>
            <w:tcW w:w="1985" w:type="dxa"/>
            <w:gridSpan w:val="3"/>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Height w:val="385"/>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2.2</w:t>
            </w:r>
          </w:p>
        </w:tc>
        <w:tc>
          <w:tcPr>
            <w:tcW w:w="6804"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Серия инструктивных таблиц по химии</w:t>
            </w:r>
          </w:p>
        </w:tc>
        <w:tc>
          <w:tcPr>
            <w:tcW w:w="1985" w:type="dxa"/>
            <w:gridSpan w:val="3"/>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Height w:val="415"/>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w:t>
            </w:r>
          </w:p>
        </w:tc>
        <w:tc>
          <w:tcPr>
            <w:tcW w:w="8789" w:type="dxa"/>
            <w:gridSpan w:val="4"/>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Технические средства обучения</w:t>
            </w:r>
          </w:p>
          <w:p w:rsidR="001D11AD" w:rsidRPr="00552A81" w:rsidRDefault="001D11AD" w:rsidP="00223A9B">
            <w:pPr>
              <w:pStyle w:val="a5"/>
              <w:tabs>
                <w:tab w:val="left" w:pos="360"/>
              </w:tabs>
              <w:jc w:val="center"/>
              <w:rPr>
                <w:rFonts w:ascii="Times New Roman" w:hAnsi="Times New Roman" w:cs="Times New Roman"/>
              </w:rPr>
            </w:pPr>
          </w:p>
        </w:tc>
      </w:tr>
      <w:tr w:rsidR="001D11AD" w:rsidRPr="00552A81">
        <w:trPr>
          <w:cantSplit/>
          <w:trHeight w:val="456"/>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w:t>
            </w:r>
          </w:p>
        </w:tc>
        <w:tc>
          <w:tcPr>
            <w:tcW w:w="6804" w:type="dxa"/>
          </w:tcPr>
          <w:p w:rsidR="001D11AD" w:rsidRPr="00552A81" w:rsidRDefault="00E52122" w:rsidP="00223A9B">
            <w:pPr>
              <w:pStyle w:val="a5"/>
              <w:tabs>
                <w:tab w:val="left" w:pos="360"/>
              </w:tabs>
              <w:rPr>
                <w:rFonts w:ascii="Times New Roman" w:hAnsi="Times New Roman" w:cs="Times New Roman"/>
              </w:rPr>
            </w:pPr>
            <w:r w:rsidRPr="00552A81">
              <w:rPr>
                <w:rFonts w:ascii="Times New Roman" w:hAnsi="Times New Roman" w:cs="Times New Roman"/>
                <w:lang w:val="ru-RU"/>
              </w:rPr>
              <w:t>Ноутбук</w:t>
            </w:r>
            <w:r w:rsidR="001D11AD" w:rsidRPr="00552A81">
              <w:rPr>
                <w:rFonts w:ascii="Times New Roman" w:hAnsi="Times New Roman" w:cs="Times New Roman"/>
              </w:rPr>
              <w:t xml:space="preserve"> </w:t>
            </w:r>
          </w:p>
        </w:tc>
        <w:tc>
          <w:tcPr>
            <w:tcW w:w="1985" w:type="dxa"/>
            <w:gridSpan w:val="3"/>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D217CB">
        <w:trPr>
          <w:cantSplit/>
        </w:trPr>
        <w:tc>
          <w:tcPr>
            <w:tcW w:w="817" w:type="dxa"/>
          </w:tcPr>
          <w:p w:rsidR="001D11AD" w:rsidRPr="00552A81" w:rsidRDefault="001D11AD" w:rsidP="00223A9B">
            <w:pPr>
              <w:pStyle w:val="a5"/>
              <w:tabs>
                <w:tab w:val="left" w:pos="360"/>
              </w:tabs>
              <w:rPr>
                <w:rFonts w:ascii="Times New Roman" w:hAnsi="Times New Roman" w:cs="Times New Roman"/>
              </w:rPr>
            </w:pPr>
          </w:p>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w:t>
            </w:r>
          </w:p>
        </w:tc>
        <w:tc>
          <w:tcPr>
            <w:tcW w:w="8789" w:type="dxa"/>
            <w:gridSpan w:val="4"/>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Учебно-практическое и учебно-лабораторное оборудование.</w:t>
            </w:r>
          </w:p>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Приборы, наборы посуды и лабораторных принадлежностей для химического эксперимента общего назначения</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4.1</w:t>
            </w:r>
          </w:p>
        </w:tc>
        <w:tc>
          <w:tcPr>
            <w:tcW w:w="7088" w:type="dxa"/>
            <w:gridSpan w:val="3"/>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Нагревательные приборы (электроплитка, спиртовка)</w:t>
            </w:r>
          </w:p>
        </w:tc>
        <w:tc>
          <w:tcPr>
            <w:tcW w:w="170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4.2</w:t>
            </w:r>
          </w:p>
        </w:tc>
        <w:tc>
          <w:tcPr>
            <w:tcW w:w="7088" w:type="dxa"/>
            <w:gridSpan w:val="3"/>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Столик подъемный</w:t>
            </w:r>
          </w:p>
        </w:tc>
        <w:tc>
          <w:tcPr>
            <w:tcW w:w="170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4.3</w:t>
            </w:r>
          </w:p>
        </w:tc>
        <w:tc>
          <w:tcPr>
            <w:tcW w:w="7088" w:type="dxa"/>
            <w:gridSpan w:val="3"/>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Штатив для демонстрационных пробирок ПХ-21</w:t>
            </w:r>
          </w:p>
        </w:tc>
        <w:tc>
          <w:tcPr>
            <w:tcW w:w="170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D217CB">
        <w:trPr>
          <w:cantSplit/>
        </w:trPr>
        <w:tc>
          <w:tcPr>
            <w:tcW w:w="81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rPr>
              <w:t>5</w:t>
            </w:r>
          </w:p>
        </w:tc>
        <w:tc>
          <w:tcPr>
            <w:tcW w:w="8789" w:type="dxa"/>
            <w:gridSpan w:val="4"/>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Комплекты для лабораторных опытов и практических занятий по химии</w:t>
            </w:r>
          </w:p>
        </w:tc>
      </w:tr>
      <w:tr w:rsidR="001D11AD" w:rsidRPr="00552A81">
        <w:trPr>
          <w:cantSplit/>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5.1</w:t>
            </w:r>
          </w:p>
        </w:tc>
        <w:tc>
          <w:tcPr>
            <w:tcW w:w="7088" w:type="dxa"/>
            <w:gridSpan w:val="3"/>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Весы</w:t>
            </w:r>
          </w:p>
        </w:tc>
        <w:tc>
          <w:tcPr>
            <w:tcW w:w="170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cantSplit/>
          <w:trHeight w:val="337"/>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5.2</w:t>
            </w:r>
          </w:p>
        </w:tc>
        <w:tc>
          <w:tcPr>
            <w:tcW w:w="7088" w:type="dxa"/>
            <w:gridSpan w:val="3"/>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Набор склянок (флаконов) для хранения растворов реактивов </w:t>
            </w:r>
          </w:p>
        </w:tc>
        <w:tc>
          <w:tcPr>
            <w:tcW w:w="1701"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w:t>
            </w:r>
          </w:p>
        </w:tc>
        <w:tc>
          <w:tcPr>
            <w:tcW w:w="8789" w:type="dxa"/>
            <w:gridSpan w:val="4"/>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Натуральные объекты  коллекции</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6.1</w:t>
            </w:r>
          </w:p>
        </w:tc>
        <w:tc>
          <w:tcPr>
            <w:tcW w:w="7040"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Волокна </w:t>
            </w:r>
          </w:p>
        </w:tc>
        <w:tc>
          <w:tcPr>
            <w:tcW w:w="174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trHeight w:val="228"/>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6.2</w:t>
            </w:r>
          </w:p>
        </w:tc>
        <w:tc>
          <w:tcPr>
            <w:tcW w:w="7040" w:type="dxa"/>
            <w:gridSpan w:val="2"/>
          </w:tcPr>
          <w:p w:rsidR="001D11AD" w:rsidRPr="00552A81" w:rsidRDefault="001D11AD" w:rsidP="00E52122">
            <w:pPr>
              <w:pStyle w:val="a5"/>
              <w:tabs>
                <w:tab w:val="left" w:pos="360"/>
              </w:tabs>
              <w:rPr>
                <w:rFonts w:ascii="Times New Roman" w:hAnsi="Times New Roman" w:cs="Times New Roman"/>
                <w:lang w:val="ru-RU"/>
              </w:rPr>
            </w:pPr>
            <w:r w:rsidRPr="00552A81">
              <w:rPr>
                <w:rFonts w:ascii="Times New Roman" w:hAnsi="Times New Roman" w:cs="Times New Roman"/>
                <w:lang w:val="ru-RU"/>
              </w:rPr>
              <w:t>Каменный уголь и продукты его переработки</w:t>
            </w:r>
          </w:p>
        </w:tc>
        <w:tc>
          <w:tcPr>
            <w:tcW w:w="174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6.3</w:t>
            </w:r>
          </w:p>
        </w:tc>
        <w:tc>
          <w:tcPr>
            <w:tcW w:w="7040"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Минералы и горные породы</w:t>
            </w:r>
          </w:p>
        </w:tc>
        <w:tc>
          <w:tcPr>
            <w:tcW w:w="174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Р</w:t>
            </w:r>
          </w:p>
        </w:tc>
      </w:tr>
      <w:tr w:rsidR="001D11AD" w:rsidRPr="00552A81">
        <w:trPr>
          <w:trHeight w:val="315"/>
        </w:trPr>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6.4</w:t>
            </w:r>
          </w:p>
        </w:tc>
        <w:tc>
          <w:tcPr>
            <w:tcW w:w="7040" w:type="dxa"/>
            <w:gridSpan w:val="2"/>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Нефть и важнейшие продукты ее переработки</w:t>
            </w:r>
          </w:p>
        </w:tc>
        <w:tc>
          <w:tcPr>
            <w:tcW w:w="174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w:t>
            </w:r>
          </w:p>
        </w:tc>
        <w:tc>
          <w:tcPr>
            <w:tcW w:w="8789" w:type="dxa"/>
            <w:gridSpan w:val="4"/>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Специализированная мебель</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7.1</w:t>
            </w:r>
          </w:p>
        </w:tc>
        <w:tc>
          <w:tcPr>
            <w:tcW w:w="7040"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Стол демонстрационный химический</w:t>
            </w:r>
          </w:p>
        </w:tc>
        <w:tc>
          <w:tcPr>
            <w:tcW w:w="174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7.2</w:t>
            </w:r>
          </w:p>
        </w:tc>
        <w:tc>
          <w:tcPr>
            <w:tcW w:w="7040" w:type="dxa"/>
            <w:gridSpan w:val="2"/>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Стол письменный для учителя (в лаборантской)</w:t>
            </w:r>
          </w:p>
        </w:tc>
        <w:tc>
          <w:tcPr>
            <w:tcW w:w="174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7.3</w:t>
            </w:r>
          </w:p>
        </w:tc>
        <w:tc>
          <w:tcPr>
            <w:tcW w:w="7040" w:type="dxa"/>
            <w:gridSpan w:val="2"/>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Стул для учителя – 2 шт (в кабинете и лаборантской) </w:t>
            </w:r>
          </w:p>
        </w:tc>
        <w:tc>
          <w:tcPr>
            <w:tcW w:w="174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7.4</w:t>
            </w:r>
          </w:p>
        </w:tc>
        <w:tc>
          <w:tcPr>
            <w:tcW w:w="7040" w:type="dxa"/>
            <w:gridSpan w:val="2"/>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Столы двухместные лабораторные ученические в комплекте со стульями разных ростовых размеров)</w:t>
            </w:r>
          </w:p>
        </w:tc>
        <w:tc>
          <w:tcPr>
            <w:tcW w:w="174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Ф</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7.5</w:t>
            </w:r>
          </w:p>
        </w:tc>
        <w:tc>
          <w:tcPr>
            <w:tcW w:w="7040" w:type="dxa"/>
            <w:gridSpan w:val="2"/>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Шкафы секционные для хранения оборудования</w:t>
            </w:r>
          </w:p>
        </w:tc>
        <w:tc>
          <w:tcPr>
            <w:tcW w:w="174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7.6</w:t>
            </w:r>
          </w:p>
        </w:tc>
        <w:tc>
          <w:tcPr>
            <w:tcW w:w="7040"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Шкаф вытяжной</w:t>
            </w:r>
          </w:p>
        </w:tc>
        <w:tc>
          <w:tcPr>
            <w:tcW w:w="174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p>
        </w:tc>
        <w:tc>
          <w:tcPr>
            <w:tcW w:w="7040"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Стенды экспозиционные</w:t>
            </w:r>
          </w:p>
        </w:tc>
        <w:tc>
          <w:tcPr>
            <w:tcW w:w="174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8</w:t>
            </w:r>
          </w:p>
        </w:tc>
        <w:tc>
          <w:tcPr>
            <w:tcW w:w="8789" w:type="dxa"/>
            <w:gridSpan w:val="4"/>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ТЕХНИЧЕСКИЕ СРЕДСТВА ОБУЧЕНИЯ</w:t>
            </w:r>
          </w:p>
        </w:tc>
      </w:tr>
      <w:tr w:rsidR="001D11AD" w:rsidRPr="00552A81">
        <w:tc>
          <w:tcPr>
            <w:tcW w:w="81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8.1.</w:t>
            </w:r>
          </w:p>
        </w:tc>
        <w:tc>
          <w:tcPr>
            <w:tcW w:w="7040" w:type="dxa"/>
            <w:gridSpan w:val="2"/>
          </w:tcPr>
          <w:p w:rsidR="001D11AD" w:rsidRPr="00552A81" w:rsidRDefault="001D11AD" w:rsidP="00223A9B">
            <w:pPr>
              <w:tabs>
                <w:tab w:val="left" w:pos="360"/>
              </w:tabs>
              <w:spacing w:after="200" w:line="276" w:lineRule="auto"/>
              <w:rPr>
                <w:rFonts w:ascii="Times New Roman" w:hAnsi="Times New Roman" w:cs="Times New Roman"/>
              </w:rPr>
            </w:pPr>
            <w:r w:rsidRPr="00552A81">
              <w:rPr>
                <w:rFonts w:ascii="Times New Roman" w:hAnsi="Times New Roman" w:cs="Times New Roman"/>
              </w:rPr>
              <w:t xml:space="preserve">Ноутбук </w:t>
            </w:r>
          </w:p>
        </w:tc>
        <w:tc>
          <w:tcPr>
            <w:tcW w:w="174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bl>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ТЕХНОЛОГИЯ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к оснащению образовательного процесса разработаны на основе федерального компонента государственных образовательных стандартов общего образования по технологии. Они представляют собой требования к материально-техническому обеспечению учебного процесса, предъявляемые к образовательным учреждениям в условиях ввода государственных стандартов по технологии. Требования включают перечни инструментов и оборудования для выполнения практических работ, демонстрационного оборудования, книгопечатной продукции (библиотечный фонд),</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демонстрационных печатных пособий, компьютерных и информационно-коммуникационных средств, технических средств обучения, экранно-звуковых пособий, моделей, натуральных объектов, развивающих игр и игрушек. Таким образом, настоящие</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требования выполняют функцию ориентира в создании целостной предметно-развивающей среды, необходимой для реализации требований к уровню подготовки выпускников на каждой ступени обучения, установленных стандартом. Они исходят из соответственного задачам комплексного использования материально-технических средств обучения, перехода от репродуктивных форм учебной деятельности к самостоятельным, поисково-исследовательским видам работы, переноса акцента на аналитический компонент учебной деятельности, формирование коммуникативной культуры учащихся и развитие умений работы с различными типами информации.</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Новизна разработанных требований.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Обновление содержания образования связано с расширением вариативности путей</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достижения целей изучения образовательной области «Технология», предоставлением</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учителю свободы в выборе объектов труда и изучаемых технологий с целью более полного учета интересов учащихся, возможностей школы и требований современной жизни. Личностная ориентация образования реализована в стандарте через предоставление учащимся возможности выбора полезных объектов труда в процессе изучения всех разделов образовательной области «Технология». Значительная часть содержания стандарта ООТ направлена на приобретение учащимися общетрудовых знаний, умений и навыков, необходимых в последующей деятельности независимо от ее вида, подготовку школьников к ведению домашнего хозяйства.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Деятельностный характер обучения реализован в стандарте через достижение целей изучения образовательной области «Технология» в процессе освоения разнообразных способов практической деятельности по изготовлению полезных объектов труда.</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Принципы отбора объектов и средств материально-технического</w:t>
      </w:r>
      <w:r w:rsidR="00E52122" w:rsidRPr="00552A81">
        <w:rPr>
          <w:rFonts w:ascii="Times New Roman" w:hAnsi="Times New Roman" w:cs="Times New Roman"/>
          <w:b/>
          <w:bCs/>
          <w:lang w:val="ru-RU"/>
        </w:rPr>
        <w:t xml:space="preserve"> </w:t>
      </w:r>
      <w:r w:rsidRPr="00552A81">
        <w:rPr>
          <w:rFonts w:ascii="Times New Roman" w:hAnsi="Times New Roman" w:cs="Times New Roman"/>
          <w:b/>
          <w:bCs/>
          <w:lang w:val="ru-RU"/>
        </w:rPr>
        <w:t>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Принципиальное значение для реализации требований образовательного стандарта</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по технологии является обеспеченность мастерских инструментами, оборудованием и расходными материалами.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 составлении требований к оснащению образовательного процесса учитывался</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ряд особенностей функционирования школьных мастерских. Технические характеристики применяемого оборудования должны соответствовать психофизиологическим возможностям школьников 10-11</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классов, учебное оборудование должны быть компактным, чтобы не перегружать объем помещения мастерской и при этом состав учебного оборудования должен обеспечивать возможность выполнения всех основных технологических операций, предусмотренных примерными учебными программами, при безусловном выполнении требований безопасности труда.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Освоение содержания «Технологии» происходит в процессе практической деятельности учащихся, поэтому в требования включено большое количество инструментов, технологического оборудования и т.п., что обеспечивает широкий диапазон технологической подготовки школьников, начиная с простых ручных операций, и кончая воплощением конструкторских идей при выполнении самостоятельных творческих проектов.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Включенные в требования контрольно-измерительные приборы и инструменты позволяют осуществлять контроль качества изготовленных изделий, а наличие коллекций натуральных образцов - выполнять разнообразные лабораторно-практические работы.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Учебная мастерская должна быть обеспечена необходимой методической и</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справочной литературой, техническими средствами обучения, обеспечивающими возможность просмотра слайдов, видеофильмов, компакт-дисков по изучаемым разделам</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технологии.</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Реализация принципа вариативности.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Содержание технологических процессов, составляющих основу стандарта, позволяет осуществлять обучение учащихся на объектах различной сложности и трудоемкости, согласуя их с возрастными возможностями учащихся и уровнем их общего и технологического образования, возможностями выполнения правил безопасного труда и требований охраны здоровья школьников.</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Большая роль в обучении технологии отводится самостоятельной работе учащихся. В связи с этим основное внимание было уделено включению в состав требований средств обучения, обеспечивающих самостоятельную творческую работу учащихся. Наряду с традиционными для процесса преподавания демонстрационными средствами обучения в требования включено учебное оборудование, обеспечивающее процесс учения. Эту функцию призваны выполнить большое количество дидактических раздаточных материалов, экранно-звуковые средства обучения, ролевые и деловые игры.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требования включены полифункционалъные средства обучения, обеспечивающие межпредметные связи и связи между разделами технологии: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динамические модели, таблицы, плакаты, транспаранты, которые могут стать для школьников объектами проектирования.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настоящее время в практику преподавания вводятся принципиально новые носители информации. Значительная часть новых учебных материалов, в том числе тексты источников, комплекты иллюстраций, графики, схемы, таблицы, диаграммы все чаще размещаются не на полиграфических, а на электронных носителях. Появляется возможность их сетевого распространения и формирования собственной библиотеки электронных изданий. Поэтому желательно создать технические условия для использования компьютерных и информационно-коммуникативных мультимедийных средств обучения (в т.ч. для передачи, обработки, организации хранения и накопления данных, сетевого обмена информацией, использования различных форм презентации результатов познавательной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Современный период характеризуется активным обновлением материально-технической базы технологического образования школьников. Появляются новые виды ручных инструментов для обработки различных материалов, начинает использоваться ручной электроинструмент, на занятиях находят применение малогабаритные настольные многофункциональные станки. В этой связи многие позиции требований сформулированы в обобщенном виде, чтобы дать возможность учебным заведениям использовать уже существующее материально-техническое обеспечение и, в то же время пополнять свою базу новым оборудованием и методическими разработками.</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Расчет количественных показателей материально-технического 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Количество единиц учебного оборудования для мастерских по обработке  металла, древесины, ткани и пищевых продуктов рассчитывалось из условия деления класса из 30 учащихся на две равные группы по 15 человек. При большей средней наполняемости классов в общеобразовательном учреждении в объем комплектации необходимо вносить соответствующие коррективы. Подгруппы при этом должны иметь численность не более</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15 человек.</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Для отражения количественных показателей в требованиях используется следующая система символических обозначений:</w:t>
      </w:r>
    </w:p>
    <w:p w:rsidR="00191F17" w:rsidRPr="00552A81" w:rsidRDefault="00191F17" w:rsidP="00191F17">
      <w:pPr>
        <w:pStyle w:val="af5"/>
        <w:numPr>
          <w:ilvl w:val="0"/>
          <w:numId w:val="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 xml:space="preserve">Д </w:t>
      </w:r>
      <w:r w:rsidRPr="00552A81">
        <w:rPr>
          <w:rFonts w:ascii="Times New Roman" w:hAnsi="Times New Roman" w:cs="Times New Roman"/>
          <w:lang w:val="ru-RU"/>
        </w:rPr>
        <w:t>– демонстрационный экземпляр (1 экз., кроме специально оговоренных случаев),</w:t>
      </w:r>
    </w:p>
    <w:p w:rsidR="00191F17" w:rsidRPr="00552A81" w:rsidRDefault="00191F17" w:rsidP="00191F17">
      <w:pPr>
        <w:pStyle w:val="af5"/>
        <w:numPr>
          <w:ilvl w:val="0"/>
          <w:numId w:val="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К –</w:t>
      </w:r>
      <w:r w:rsidRPr="00552A81">
        <w:rPr>
          <w:rFonts w:ascii="Times New Roman" w:hAnsi="Times New Roman" w:cs="Times New Roman"/>
          <w:lang w:val="ru-RU"/>
        </w:rPr>
        <w:t xml:space="preserve"> полный комплект (исходя из реальной наполняемости класса),</w:t>
      </w:r>
    </w:p>
    <w:p w:rsidR="00191F17" w:rsidRPr="00552A81" w:rsidRDefault="00191F17" w:rsidP="00191F17">
      <w:pPr>
        <w:pStyle w:val="af5"/>
        <w:numPr>
          <w:ilvl w:val="0"/>
          <w:numId w:val="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 xml:space="preserve">Ф </w:t>
      </w:r>
      <w:r w:rsidRPr="00552A81">
        <w:rPr>
          <w:rFonts w:ascii="Times New Roman" w:hAnsi="Times New Roman" w:cs="Times New Roman"/>
          <w:lang w:val="ru-RU"/>
        </w:rPr>
        <w:t>– комплект для фронтальной работы (примерно в два раза меньше, чем полный комплект, то есть не менее 1 экз. на двух учащихся),</w:t>
      </w:r>
    </w:p>
    <w:p w:rsidR="00191F17" w:rsidRPr="00552A81" w:rsidRDefault="00191F17" w:rsidP="00191F17">
      <w:pPr>
        <w:pStyle w:val="af5"/>
        <w:numPr>
          <w:ilvl w:val="0"/>
          <w:numId w:val="8"/>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b/>
          <w:bCs/>
          <w:lang w:val="ru-RU"/>
        </w:rPr>
        <w:t>П</w:t>
      </w:r>
      <w:r w:rsidRPr="00552A81">
        <w:rPr>
          <w:rFonts w:ascii="Times New Roman" w:hAnsi="Times New Roman" w:cs="Times New Roman"/>
          <w:lang w:val="ru-RU"/>
        </w:rPr>
        <w:t xml:space="preserve"> – комплект, необходимый для практической работы в группах, насчитывающих по</w:t>
      </w:r>
    </w:p>
    <w:p w:rsidR="00191F17" w:rsidRPr="00552A81" w:rsidRDefault="00191F17" w:rsidP="00191F17">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нескольку учащихся (6-7 экз.).</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Характеристика учебных помещений.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Помещения мастерских по различным направлениям технологии должны быть оснащено типовым оборудованием, указанным в настоящих требованиях, в том числе специализированной учебной мебелью и техническими средствами обучения, достаточными для выполнения требований к уровню подготовки учащихся. Они должны отвечать Санитарно-эпидемическим правилам и нормативам (СанПиН 2.4.2. 178-02).</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Новым в оснащении мастерских технологий является создание технических условий для</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использования компьютерных и информационно-коммуникативных средств обучения (в</w:t>
      </w:r>
      <w:r w:rsidR="00E52122" w:rsidRPr="00552A81">
        <w:rPr>
          <w:rFonts w:ascii="Times New Roman" w:hAnsi="Times New Roman" w:cs="Times New Roman"/>
          <w:lang w:val="ru-RU"/>
        </w:rPr>
        <w:t xml:space="preserve"> </w:t>
      </w:r>
      <w:r w:rsidRPr="00552A81">
        <w:rPr>
          <w:rFonts w:ascii="Times New Roman" w:hAnsi="Times New Roman" w:cs="Times New Roman"/>
          <w:lang w:val="ru-RU"/>
        </w:rPr>
        <w:t>том числе для передачи, обработки, организации хранения и накопления данных, сетевого обмена информацией, использования различных форм презентации результатов познавательной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рекомендации могут быть уточнены и дополнены применительно к специфике конкретных образовательных учреждений, уровню их финансирования, а также исходя из последовательной разработки и накопления собственной базы материально-технических средств обучения (в том числе в виде мультимедийных продуктов, создаваемых учащимися, электронной библиотеки, видеотеки и т.п.).</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6946"/>
        <w:gridCol w:w="2268"/>
      </w:tblGrid>
      <w:tr w:rsidR="004308D6" w:rsidRPr="00552A81">
        <w:trPr>
          <w:cantSplit/>
        </w:trPr>
        <w:tc>
          <w:tcPr>
            <w:tcW w:w="709" w:type="dxa"/>
          </w:tcPr>
          <w:p w:rsidR="004308D6" w:rsidRPr="00552A81" w:rsidRDefault="004308D6" w:rsidP="007A3955">
            <w:pPr>
              <w:pStyle w:val="a5"/>
              <w:tabs>
                <w:tab w:val="left" w:pos="360"/>
              </w:tabs>
              <w:jc w:val="both"/>
              <w:rPr>
                <w:rFonts w:ascii="Times New Roman" w:hAnsi="Times New Roman" w:cs="Times New Roman"/>
              </w:rPr>
            </w:pPr>
            <w:r w:rsidRPr="00552A81">
              <w:rPr>
                <w:rFonts w:ascii="Times New Roman" w:hAnsi="Times New Roman" w:cs="Times New Roman"/>
              </w:rPr>
              <w:t>№</w:t>
            </w:r>
          </w:p>
        </w:tc>
        <w:tc>
          <w:tcPr>
            <w:tcW w:w="6946" w:type="dxa"/>
          </w:tcPr>
          <w:p w:rsidR="004308D6" w:rsidRPr="00552A81" w:rsidRDefault="004308D6" w:rsidP="007A3955">
            <w:pPr>
              <w:pStyle w:val="a5"/>
              <w:tabs>
                <w:tab w:val="left" w:pos="360"/>
              </w:tabs>
              <w:jc w:val="both"/>
              <w:rPr>
                <w:rFonts w:ascii="Times New Roman" w:hAnsi="Times New Roman" w:cs="Times New Roman"/>
                <w:lang w:val="ru-RU"/>
              </w:rPr>
            </w:pPr>
            <w:r w:rsidRPr="00552A81">
              <w:rPr>
                <w:rFonts w:ascii="Times New Roman" w:hAnsi="Times New Roman" w:cs="Times New Roman"/>
                <w:lang w:val="ru-RU"/>
              </w:rPr>
              <w:t>Наименование объектов и средств материально-технического обеспечения</w:t>
            </w:r>
          </w:p>
        </w:tc>
        <w:tc>
          <w:tcPr>
            <w:tcW w:w="2268" w:type="dxa"/>
          </w:tcPr>
          <w:p w:rsidR="004308D6" w:rsidRPr="00552A81" w:rsidRDefault="004308D6" w:rsidP="007A3955">
            <w:pPr>
              <w:pStyle w:val="a5"/>
              <w:tabs>
                <w:tab w:val="left" w:pos="360"/>
              </w:tabs>
              <w:jc w:val="both"/>
              <w:rPr>
                <w:rFonts w:ascii="Times New Roman" w:hAnsi="Times New Roman" w:cs="Times New Roman"/>
              </w:rPr>
            </w:pPr>
            <w:r w:rsidRPr="00552A81">
              <w:rPr>
                <w:rFonts w:ascii="Times New Roman" w:hAnsi="Times New Roman" w:cs="Times New Roman"/>
              </w:rPr>
              <w:t xml:space="preserve">Необходимое </w:t>
            </w:r>
          </w:p>
          <w:p w:rsidR="004308D6" w:rsidRPr="00552A81" w:rsidRDefault="004308D6" w:rsidP="007A3955">
            <w:pPr>
              <w:pStyle w:val="a5"/>
              <w:tabs>
                <w:tab w:val="left" w:pos="360"/>
              </w:tabs>
              <w:jc w:val="both"/>
              <w:rPr>
                <w:rFonts w:ascii="Times New Roman" w:hAnsi="Times New Roman" w:cs="Times New Roman"/>
              </w:rPr>
            </w:pPr>
            <w:r w:rsidRPr="00552A81">
              <w:rPr>
                <w:rFonts w:ascii="Times New Roman" w:hAnsi="Times New Roman" w:cs="Times New Roman"/>
              </w:rPr>
              <w:t>количество</w:t>
            </w:r>
          </w:p>
        </w:tc>
      </w:tr>
      <w:tr w:rsidR="004308D6" w:rsidRPr="00552A81">
        <w:trPr>
          <w:cantSplit/>
        </w:trPr>
        <w:tc>
          <w:tcPr>
            <w:tcW w:w="709" w:type="dxa"/>
          </w:tcPr>
          <w:p w:rsidR="004308D6" w:rsidRPr="00552A81" w:rsidRDefault="004308D6" w:rsidP="007A3955">
            <w:pPr>
              <w:pStyle w:val="a5"/>
              <w:tabs>
                <w:tab w:val="left" w:pos="360"/>
              </w:tabs>
              <w:rPr>
                <w:rFonts w:ascii="Times New Roman" w:hAnsi="Times New Roman" w:cs="Times New Roman"/>
              </w:rPr>
            </w:pPr>
            <w:r w:rsidRPr="00552A81">
              <w:rPr>
                <w:rFonts w:ascii="Times New Roman" w:hAnsi="Times New Roman" w:cs="Times New Roman"/>
              </w:rPr>
              <w:t>1.</w:t>
            </w:r>
          </w:p>
        </w:tc>
        <w:tc>
          <w:tcPr>
            <w:tcW w:w="9214" w:type="dxa"/>
            <w:gridSpan w:val="2"/>
          </w:tcPr>
          <w:p w:rsidR="004308D6" w:rsidRPr="00552A81" w:rsidRDefault="004308D6" w:rsidP="007A3955">
            <w:pPr>
              <w:pStyle w:val="a5"/>
              <w:tabs>
                <w:tab w:val="left" w:pos="360"/>
              </w:tabs>
              <w:rPr>
                <w:rFonts w:ascii="Times New Roman" w:hAnsi="Times New Roman" w:cs="Times New Roman"/>
              </w:rPr>
            </w:pPr>
            <w:r w:rsidRPr="00552A81">
              <w:rPr>
                <w:rFonts w:ascii="Times New Roman" w:hAnsi="Times New Roman" w:cs="Times New Roman"/>
              </w:rPr>
              <w:t>Библиотечный фонд (книгопечатная продукция)</w:t>
            </w:r>
          </w:p>
        </w:tc>
      </w:tr>
      <w:tr w:rsidR="004308D6" w:rsidRPr="00552A81">
        <w:trPr>
          <w:cantSplit/>
        </w:trPr>
        <w:tc>
          <w:tcPr>
            <w:tcW w:w="709" w:type="dxa"/>
          </w:tcPr>
          <w:p w:rsidR="004308D6" w:rsidRPr="00552A81" w:rsidRDefault="004308D6" w:rsidP="007A3955">
            <w:pPr>
              <w:pStyle w:val="a5"/>
              <w:tabs>
                <w:tab w:val="left" w:pos="360"/>
              </w:tabs>
              <w:rPr>
                <w:rFonts w:ascii="Times New Roman" w:hAnsi="Times New Roman" w:cs="Times New Roman"/>
              </w:rPr>
            </w:pPr>
            <w:r w:rsidRPr="00552A81">
              <w:rPr>
                <w:rFonts w:ascii="Times New Roman" w:hAnsi="Times New Roman" w:cs="Times New Roman"/>
              </w:rPr>
              <w:t>1.1</w:t>
            </w:r>
          </w:p>
        </w:tc>
        <w:tc>
          <w:tcPr>
            <w:tcW w:w="6946"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Стандарт среднего общего образования по технологии</w:t>
            </w:r>
          </w:p>
        </w:tc>
        <w:tc>
          <w:tcPr>
            <w:tcW w:w="2268" w:type="dxa"/>
          </w:tcPr>
          <w:p w:rsidR="004308D6" w:rsidRPr="00552A81" w:rsidRDefault="004308D6" w:rsidP="007A3955">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4308D6" w:rsidRPr="00552A81">
        <w:trPr>
          <w:cantSplit/>
        </w:trPr>
        <w:tc>
          <w:tcPr>
            <w:tcW w:w="709" w:type="dxa"/>
          </w:tcPr>
          <w:p w:rsidR="004308D6" w:rsidRPr="00552A81" w:rsidRDefault="004308D6" w:rsidP="007A3955">
            <w:pPr>
              <w:pStyle w:val="a5"/>
              <w:tabs>
                <w:tab w:val="left" w:pos="360"/>
              </w:tabs>
              <w:rPr>
                <w:rFonts w:ascii="Times New Roman" w:hAnsi="Times New Roman" w:cs="Times New Roman"/>
              </w:rPr>
            </w:pPr>
            <w:r w:rsidRPr="00552A81">
              <w:rPr>
                <w:rFonts w:ascii="Times New Roman" w:hAnsi="Times New Roman" w:cs="Times New Roman"/>
              </w:rPr>
              <w:t>1.2</w:t>
            </w:r>
          </w:p>
        </w:tc>
        <w:tc>
          <w:tcPr>
            <w:tcW w:w="6946"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Примерная программа среднего общего образования по технологии</w:t>
            </w:r>
          </w:p>
        </w:tc>
        <w:tc>
          <w:tcPr>
            <w:tcW w:w="2268" w:type="dxa"/>
          </w:tcPr>
          <w:p w:rsidR="004308D6" w:rsidRPr="00552A81" w:rsidRDefault="004308D6" w:rsidP="007A3955">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4308D6" w:rsidRPr="00552A81">
        <w:trPr>
          <w:cantSplit/>
        </w:trPr>
        <w:tc>
          <w:tcPr>
            <w:tcW w:w="709" w:type="dxa"/>
          </w:tcPr>
          <w:p w:rsidR="004308D6" w:rsidRPr="00552A81" w:rsidRDefault="004308D6" w:rsidP="007A3955">
            <w:pPr>
              <w:pStyle w:val="a5"/>
              <w:tabs>
                <w:tab w:val="left" w:pos="360"/>
              </w:tabs>
              <w:rPr>
                <w:rFonts w:ascii="Times New Roman" w:hAnsi="Times New Roman" w:cs="Times New Roman"/>
              </w:rPr>
            </w:pPr>
            <w:r w:rsidRPr="00552A81">
              <w:rPr>
                <w:rFonts w:ascii="Times New Roman" w:hAnsi="Times New Roman" w:cs="Times New Roman"/>
              </w:rPr>
              <w:t>1.3</w:t>
            </w:r>
          </w:p>
        </w:tc>
        <w:tc>
          <w:tcPr>
            <w:tcW w:w="6946"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Авторские рабочие программы по технологии</w:t>
            </w:r>
          </w:p>
        </w:tc>
        <w:tc>
          <w:tcPr>
            <w:tcW w:w="2268" w:type="dxa"/>
          </w:tcPr>
          <w:p w:rsidR="004308D6" w:rsidRPr="00552A81" w:rsidRDefault="004308D6" w:rsidP="007A3955">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4308D6" w:rsidRPr="00552A81">
        <w:trPr>
          <w:cantSplit/>
          <w:trHeight w:val="70"/>
        </w:trPr>
        <w:tc>
          <w:tcPr>
            <w:tcW w:w="709" w:type="dxa"/>
          </w:tcPr>
          <w:p w:rsidR="004308D6" w:rsidRPr="00552A81" w:rsidRDefault="004308D6" w:rsidP="007A3955">
            <w:pPr>
              <w:pStyle w:val="a5"/>
              <w:tabs>
                <w:tab w:val="left" w:pos="360"/>
              </w:tabs>
              <w:rPr>
                <w:rFonts w:ascii="Times New Roman" w:hAnsi="Times New Roman" w:cs="Times New Roman"/>
              </w:rPr>
            </w:pPr>
            <w:r w:rsidRPr="00552A81">
              <w:rPr>
                <w:rFonts w:ascii="Times New Roman" w:hAnsi="Times New Roman" w:cs="Times New Roman"/>
              </w:rPr>
              <w:t>1.4</w:t>
            </w:r>
          </w:p>
        </w:tc>
        <w:tc>
          <w:tcPr>
            <w:tcW w:w="6946" w:type="dxa"/>
          </w:tcPr>
          <w:p w:rsidR="004308D6" w:rsidRPr="00552A81" w:rsidRDefault="004308D6" w:rsidP="007A3955">
            <w:pPr>
              <w:pStyle w:val="a5"/>
              <w:tabs>
                <w:tab w:val="left" w:pos="360"/>
              </w:tabs>
              <w:rPr>
                <w:rFonts w:ascii="Times New Roman" w:hAnsi="Times New Roman" w:cs="Times New Roman"/>
              </w:rPr>
            </w:pPr>
            <w:r w:rsidRPr="00552A81">
              <w:rPr>
                <w:rFonts w:ascii="Times New Roman" w:hAnsi="Times New Roman" w:cs="Times New Roman"/>
              </w:rPr>
              <w:t>Учебник</w:t>
            </w:r>
            <w:r w:rsidRPr="00552A81">
              <w:rPr>
                <w:rFonts w:ascii="Times New Roman" w:hAnsi="Times New Roman" w:cs="Times New Roman"/>
                <w:lang w:val="ru-RU"/>
              </w:rPr>
              <w:t>и</w:t>
            </w:r>
            <w:r w:rsidRPr="00552A81">
              <w:rPr>
                <w:rFonts w:ascii="Times New Roman" w:hAnsi="Times New Roman" w:cs="Times New Roman"/>
              </w:rPr>
              <w:t xml:space="preserve"> для </w:t>
            </w:r>
            <w:r w:rsidRPr="00552A81">
              <w:rPr>
                <w:rFonts w:ascii="Times New Roman" w:hAnsi="Times New Roman" w:cs="Times New Roman"/>
                <w:lang w:val="ru-RU"/>
              </w:rPr>
              <w:t>10, 11</w:t>
            </w:r>
            <w:r w:rsidRPr="00552A81">
              <w:rPr>
                <w:rFonts w:ascii="Times New Roman" w:hAnsi="Times New Roman" w:cs="Times New Roman"/>
              </w:rPr>
              <w:t xml:space="preserve"> класс</w:t>
            </w:r>
            <w:r w:rsidRPr="00552A81">
              <w:rPr>
                <w:rFonts w:ascii="Times New Roman" w:hAnsi="Times New Roman" w:cs="Times New Roman"/>
                <w:lang w:val="ru-RU"/>
              </w:rPr>
              <w:t>ов</w:t>
            </w:r>
          </w:p>
        </w:tc>
        <w:tc>
          <w:tcPr>
            <w:tcW w:w="2268" w:type="dxa"/>
          </w:tcPr>
          <w:p w:rsidR="004308D6" w:rsidRPr="00552A81" w:rsidRDefault="004308D6" w:rsidP="007A3955">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4308D6" w:rsidRPr="00552A81">
        <w:trPr>
          <w:cantSplit/>
        </w:trPr>
        <w:tc>
          <w:tcPr>
            <w:tcW w:w="709" w:type="dxa"/>
          </w:tcPr>
          <w:p w:rsidR="004308D6" w:rsidRPr="00552A81" w:rsidRDefault="004308D6" w:rsidP="007A3955">
            <w:pPr>
              <w:pStyle w:val="a5"/>
              <w:tabs>
                <w:tab w:val="left" w:pos="360"/>
              </w:tabs>
              <w:rPr>
                <w:rFonts w:ascii="Times New Roman" w:hAnsi="Times New Roman" w:cs="Times New Roman"/>
              </w:rPr>
            </w:pPr>
            <w:r w:rsidRPr="00552A81">
              <w:rPr>
                <w:rFonts w:ascii="Times New Roman" w:hAnsi="Times New Roman" w:cs="Times New Roman"/>
              </w:rPr>
              <w:t>1.5</w:t>
            </w:r>
          </w:p>
        </w:tc>
        <w:tc>
          <w:tcPr>
            <w:tcW w:w="6946"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Методические пособия для учителя (рекомендации к проведению уроков)</w:t>
            </w:r>
          </w:p>
        </w:tc>
        <w:tc>
          <w:tcPr>
            <w:tcW w:w="2268" w:type="dxa"/>
          </w:tcPr>
          <w:p w:rsidR="004308D6" w:rsidRPr="00552A81" w:rsidRDefault="004308D6" w:rsidP="007A3955">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4308D6" w:rsidRPr="00552A81">
        <w:trPr>
          <w:cantSplit/>
        </w:trPr>
        <w:tc>
          <w:tcPr>
            <w:tcW w:w="709" w:type="dxa"/>
          </w:tcPr>
          <w:p w:rsidR="004308D6" w:rsidRPr="00552A81" w:rsidRDefault="004308D6" w:rsidP="007A3955">
            <w:pPr>
              <w:pStyle w:val="a5"/>
              <w:tabs>
                <w:tab w:val="left" w:pos="360"/>
              </w:tabs>
              <w:rPr>
                <w:rFonts w:ascii="Times New Roman" w:hAnsi="Times New Roman" w:cs="Times New Roman"/>
              </w:rPr>
            </w:pPr>
            <w:r w:rsidRPr="00552A81">
              <w:rPr>
                <w:rFonts w:ascii="Times New Roman" w:hAnsi="Times New Roman" w:cs="Times New Roman"/>
              </w:rPr>
              <w:t>2</w:t>
            </w:r>
          </w:p>
        </w:tc>
        <w:tc>
          <w:tcPr>
            <w:tcW w:w="9214" w:type="dxa"/>
            <w:gridSpan w:val="2"/>
          </w:tcPr>
          <w:p w:rsidR="004308D6" w:rsidRPr="00552A81" w:rsidRDefault="004308D6" w:rsidP="007A3955">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Технические средства обучения</w:t>
            </w:r>
          </w:p>
        </w:tc>
      </w:tr>
      <w:tr w:rsidR="004308D6" w:rsidRPr="00552A81">
        <w:trPr>
          <w:cantSplit/>
        </w:trPr>
        <w:tc>
          <w:tcPr>
            <w:tcW w:w="709" w:type="dxa"/>
          </w:tcPr>
          <w:p w:rsidR="004308D6" w:rsidRPr="00552A81" w:rsidRDefault="004308D6" w:rsidP="007A3955">
            <w:pPr>
              <w:pStyle w:val="a5"/>
              <w:tabs>
                <w:tab w:val="left" w:pos="360"/>
              </w:tabs>
              <w:rPr>
                <w:rFonts w:ascii="Times New Roman" w:hAnsi="Times New Roman" w:cs="Times New Roman"/>
              </w:rPr>
            </w:pPr>
            <w:r w:rsidRPr="00552A81">
              <w:rPr>
                <w:rFonts w:ascii="Times New Roman" w:hAnsi="Times New Roman" w:cs="Times New Roman"/>
              </w:rPr>
              <w:t>2.1</w:t>
            </w:r>
          </w:p>
        </w:tc>
        <w:tc>
          <w:tcPr>
            <w:tcW w:w="6946"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Ноутбук </w:t>
            </w:r>
          </w:p>
        </w:tc>
        <w:tc>
          <w:tcPr>
            <w:tcW w:w="2268" w:type="dxa"/>
          </w:tcPr>
          <w:p w:rsidR="004308D6" w:rsidRPr="00552A81" w:rsidRDefault="004308D6" w:rsidP="007A3955">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4308D6" w:rsidRPr="00552A81">
        <w:trPr>
          <w:cantSplit/>
        </w:trPr>
        <w:tc>
          <w:tcPr>
            <w:tcW w:w="709"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2.2</w:t>
            </w:r>
          </w:p>
        </w:tc>
        <w:tc>
          <w:tcPr>
            <w:tcW w:w="6946"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Мультимедийный проектор</w:t>
            </w:r>
          </w:p>
        </w:tc>
        <w:tc>
          <w:tcPr>
            <w:tcW w:w="2268" w:type="dxa"/>
          </w:tcPr>
          <w:p w:rsidR="004308D6" w:rsidRPr="00552A81" w:rsidRDefault="004308D6" w:rsidP="007A3955">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Д</w:t>
            </w:r>
          </w:p>
        </w:tc>
      </w:tr>
      <w:tr w:rsidR="004308D6" w:rsidRPr="00552A81">
        <w:trPr>
          <w:cantSplit/>
        </w:trPr>
        <w:tc>
          <w:tcPr>
            <w:tcW w:w="709"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2.3</w:t>
            </w:r>
          </w:p>
        </w:tc>
        <w:tc>
          <w:tcPr>
            <w:tcW w:w="6946"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Экран настенный</w:t>
            </w:r>
          </w:p>
        </w:tc>
        <w:tc>
          <w:tcPr>
            <w:tcW w:w="2268" w:type="dxa"/>
          </w:tcPr>
          <w:p w:rsidR="004308D6" w:rsidRPr="00552A81" w:rsidRDefault="004308D6" w:rsidP="007A3955">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Д</w:t>
            </w:r>
          </w:p>
        </w:tc>
      </w:tr>
      <w:tr w:rsidR="004308D6" w:rsidRPr="00552A81">
        <w:trPr>
          <w:cantSplit/>
        </w:trPr>
        <w:tc>
          <w:tcPr>
            <w:tcW w:w="709"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2.4</w:t>
            </w:r>
          </w:p>
        </w:tc>
        <w:tc>
          <w:tcPr>
            <w:tcW w:w="6946"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МФУ</w:t>
            </w:r>
          </w:p>
        </w:tc>
        <w:tc>
          <w:tcPr>
            <w:tcW w:w="2268" w:type="dxa"/>
          </w:tcPr>
          <w:p w:rsidR="004308D6" w:rsidRPr="00552A81" w:rsidRDefault="004308D6" w:rsidP="007A3955">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Д</w:t>
            </w:r>
          </w:p>
        </w:tc>
      </w:tr>
      <w:tr w:rsidR="004308D6" w:rsidRPr="00552A81">
        <w:trPr>
          <w:cantSplit/>
        </w:trPr>
        <w:tc>
          <w:tcPr>
            <w:tcW w:w="709"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2.5</w:t>
            </w:r>
          </w:p>
        </w:tc>
        <w:tc>
          <w:tcPr>
            <w:tcW w:w="6946" w:type="dxa"/>
          </w:tcPr>
          <w:p w:rsidR="004308D6" w:rsidRPr="00552A81" w:rsidRDefault="004308D6" w:rsidP="007A3955">
            <w:pPr>
              <w:pStyle w:val="a5"/>
              <w:tabs>
                <w:tab w:val="left" w:pos="360"/>
              </w:tabs>
              <w:rPr>
                <w:rFonts w:ascii="Times New Roman" w:hAnsi="Times New Roman" w:cs="Times New Roman"/>
                <w:lang w:val="ru-RU"/>
              </w:rPr>
            </w:pPr>
            <w:r w:rsidRPr="00552A81">
              <w:rPr>
                <w:rFonts w:ascii="Times New Roman" w:hAnsi="Times New Roman" w:cs="Times New Roman"/>
                <w:lang w:val="ru-RU"/>
              </w:rPr>
              <w:t>Акустическая система</w:t>
            </w:r>
          </w:p>
        </w:tc>
        <w:tc>
          <w:tcPr>
            <w:tcW w:w="2268" w:type="dxa"/>
          </w:tcPr>
          <w:p w:rsidR="004308D6" w:rsidRPr="00552A81" w:rsidRDefault="004308D6" w:rsidP="007A3955">
            <w:pPr>
              <w:pStyle w:val="a5"/>
              <w:tabs>
                <w:tab w:val="left" w:pos="360"/>
              </w:tabs>
              <w:jc w:val="center"/>
              <w:rPr>
                <w:rFonts w:ascii="Times New Roman" w:hAnsi="Times New Roman" w:cs="Times New Roman"/>
                <w:lang w:val="ru-RU"/>
              </w:rPr>
            </w:pPr>
            <w:r w:rsidRPr="00552A81">
              <w:rPr>
                <w:rFonts w:ascii="Times New Roman" w:hAnsi="Times New Roman" w:cs="Times New Roman"/>
                <w:lang w:val="ru-RU"/>
              </w:rPr>
              <w:t>Д</w:t>
            </w:r>
          </w:p>
        </w:tc>
      </w:tr>
    </w:tbl>
    <w:p w:rsidR="004308D6" w:rsidRPr="00552A81" w:rsidRDefault="004308D6" w:rsidP="00223A9B">
      <w:pPr>
        <w:tabs>
          <w:tab w:val="left" w:pos="360"/>
        </w:tabs>
        <w:autoSpaceDE w:val="0"/>
        <w:autoSpaceDN w:val="0"/>
        <w:adjustRightInd w:val="0"/>
        <w:jc w:val="both"/>
        <w:rPr>
          <w:rFonts w:ascii="Times New Roman" w:hAnsi="Times New Roman" w:cs="Times New Roman"/>
          <w:lang w:val="ru-RU"/>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ФИЗИЧЕСКАЯ КУЛЬТУРА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рекомендации разработаны на основе федерального компонента государственного образовательного стандарта общего образования по физической культуре (для основной средней школы, полной средней школы с базовым и профильным уровнями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 представляют собой оптимальные рекомендации к материально- техническому оснащению учебного процесса, предъявляемого в условиях ввода государственного стандарта по физической культуре. Требования включают в себя перечни книгопечатной продукции (библиотечный фонд), демонстрационных печатных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пособий, технических средств обучения, экранно-звуковых пособий, учебно- практического и учебно-лабораторного оборудования, а также характеризуют перечни спортивных залов (кабинетов) и пришкольных плоскостных спортивных сооружений.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Новизна разработанных требований. Государственный стандарт образования по физической культуре предполагает приоритет деятельностного подхода к процессу обучения, что определяет освоение учащимися не только предметных умений, но и развитие у них широкого комплекса общих учебных умений и обобщенных способов деятельности, связанных с формированием познавательной, информационной и коммуникативной компетентности. Поэтому, в отличие от существовавших ранее перечней средств обучения и учебного оборудования по физической культуре, материально-техническое оснащение образовательного процесса ориентируется, прежде всего, не эффективное решение этих задач, на создание необходимых условий для полной реализации требований к уровню подготовки выпускников по предмету физической культуры. Отличительной особенностью требований к оснащенности учебного процесса по физической культуре является включение в перечень нестандартного инвентаря и оборудования, измерительных приборов, используемых учащимися в самостоятельных формах учебной деятельности. Кроме того, требования</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включают не только объекты и средства материально-технического обеспечения,</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выпускаемых в настоящее время, но и перспективных, создание которых необходимо для обеспечения ввода государственного стандарта по физической культуре.</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Принципы отбора объектов и средств материально-технического оснащения.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 перечнях объектов и средств материально-технического оснащения, вошедших в</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состав настоящих требований, представлены не конкретные названия, а, прежде всего,</w:t>
      </w:r>
      <w:r w:rsidR="000C335D" w:rsidRPr="00552A81">
        <w:rPr>
          <w:rFonts w:ascii="Times New Roman" w:hAnsi="Times New Roman" w:cs="Times New Roman"/>
          <w:lang w:val="ru-RU"/>
        </w:rPr>
        <w:t xml:space="preserve"> о</w:t>
      </w:r>
      <w:r w:rsidRPr="00552A81">
        <w:rPr>
          <w:rFonts w:ascii="Times New Roman" w:hAnsi="Times New Roman" w:cs="Times New Roman"/>
          <w:lang w:val="ru-RU"/>
        </w:rPr>
        <w:t>бщая номенклатура объектов. Это вызвано тем, что в современных условиях происходит перестройка производственного сектора, обеспечивающего материальные потребности школы, существенно меняется содержательная основа учебников и учебных пособий, вводятся в широкую практику преподавания принципиально новые технологии и методики, носители учебной информации и программно-методического обеспечения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Большинство включенных средств и объектов материально-технического обеспечения носят многофункциональный характер, могут использоваться в разных учебных темах, при решении разных педагогических задач.</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Многие из включенных средств и объектов материально-технического обеспечения являются взаимозаменяемыми и их использование ориентированно как на преподавание конкретных предметных тем, так и создание условий для формирования и развития умений и навыков учащихся.</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Реализация принципа вариативности; преемственность на разных ступенях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к оснащению образовательного процесса выполняют функцию</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ориентира в создании целостной предметно-развивающей среды, необходимой для реализации требований к уровню подготовки выпускников на каждой ступени обучения, установленных стандартом. Требования исходят из задач комплексного использования материально-технических средств обучения, перехода от репродуктивных форм учебной деятельности к самостоятельным, поисково-исследовательским видам работы, выполнению творческих заданий, усиления аналитического компонента учебной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могут быть уточнены и дополнены применительно к специфике конкретных образовательных учреждений, уровню их финансирования, а также исходя из последовательной разработки и накопления их собственной базы материально-технических средств обучения.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Расчет количественных показателей</w:t>
      </w:r>
      <w:r w:rsidRPr="00552A81">
        <w:rPr>
          <w:rFonts w:ascii="Times New Roman" w:hAnsi="Times New Roman" w:cs="Times New Roman"/>
          <w:lang w:val="ru-RU"/>
        </w:rPr>
        <w:t>. Количество учебного оборудования приводится в расчете на один спортивный зал (кабинет). При этом, использование значительной части указанных средств связано с выполнением не только внутрипредметных, но и общих учебных задач. Оснащение этими техническими средствами рассматривается как элемент общего материально-технического оснащения образовательного учреждения.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Конкретное количество указанных средств и объектов материально-технического обеспечения учитывает средний расчет наполняемости класса (26-30 учащихся). Для отражения количественных показателей в требованиях используется следующая система символических обозначений:</w:t>
      </w:r>
    </w:p>
    <w:p w:rsidR="001D11AD" w:rsidRPr="00552A81" w:rsidRDefault="001D11AD" w:rsidP="00223A9B">
      <w:pPr>
        <w:pStyle w:val="af5"/>
        <w:numPr>
          <w:ilvl w:val="0"/>
          <w:numId w:val="15"/>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Д – демонстрационный экземпляр (1 экз., кроме специально оговоренных случаев);</w:t>
      </w:r>
    </w:p>
    <w:p w:rsidR="001D11AD" w:rsidRPr="00552A81" w:rsidRDefault="001D11AD" w:rsidP="00223A9B">
      <w:pPr>
        <w:pStyle w:val="af5"/>
        <w:numPr>
          <w:ilvl w:val="0"/>
          <w:numId w:val="15"/>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К – полный комплект (из расчета на каждого учащегося, исходя из реальной наполняемости класса);</w:t>
      </w:r>
    </w:p>
    <w:p w:rsidR="001D11AD" w:rsidRPr="00552A81" w:rsidRDefault="001D11AD" w:rsidP="00223A9B">
      <w:pPr>
        <w:pStyle w:val="af5"/>
        <w:numPr>
          <w:ilvl w:val="0"/>
          <w:numId w:val="15"/>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Г – комплект, необходимый для практической работы в группах,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насчитывающих по несколько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Характеристика учебных помещений</w:t>
      </w:r>
      <w:r w:rsidRPr="00552A81">
        <w:rPr>
          <w:rFonts w:ascii="Times New Roman" w:hAnsi="Times New Roman" w:cs="Times New Roman"/>
          <w:lang w:val="ru-RU"/>
        </w:rPr>
        <w:t>. Спортивный зал (кабинет) и пришкольный спортивный стадион (площадка) должны удовлетворять требованиям</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Санитарно-эпидемиологических правил и нормативов (СанПиН 2.4.2. 178-02). Спортивный зал и пришкольные спортивные стадионы (площадки) должны быть оснащены типовым оборудованием, указанным в настоящих требованиях, в том числе специализированной учебной мебелью и техническими средствами обучения, достаточными для выполнения требований к уровню подготовки выпускников средней школы на базовом и профильном уровне. Особую роль в этом отношении играет создание технических условий для использования компьютерных и информационно- коммуникативных средств обучения.</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7077"/>
        <w:gridCol w:w="1842"/>
      </w:tblGrid>
      <w:tr w:rsidR="001D11AD" w:rsidRPr="00552A81">
        <w:trPr>
          <w:cantSplit/>
          <w:trHeight w:val="703"/>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Наименования объектов и средств материально-технического обеспечения</w:t>
            </w:r>
          </w:p>
        </w:tc>
        <w:tc>
          <w:tcPr>
            <w:tcW w:w="1842"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Необходимое количество</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w:t>
            </w:r>
          </w:p>
        </w:tc>
        <w:tc>
          <w:tcPr>
            <w:tcW w:w="891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БИБЛИОТЕЧНЫЙ ФОНД (КНИГОПЕЧАТНАЯ ПРОДУКЦИЯ)</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1.1.</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Стандарт </w:t>
            </w:r>
            <w:r w:rsidR="000C335D"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физической культуре</w:t>
            </w:r>
          </w:p>
        </w:tc>
        <w:tc>
          <w:tcPr>
            <w:tcW w:w="1842" w:type="dxa"/>
          </w:tcPr>
          <w:p w:rsidR="001D11AD" w:rsidRPr="00552A81" w:rsidRDefault="001D11AD" w:rsidP="000C335D">
            <w:pPr>
              <w:pStyle w:val="a5"/>
              <w:tabs>
                <w:tab w:val="left" w:pos="360"/>
              </w:tabs>
              <w:jc w:val="center"/>
              <w:rPr>
                <w:rFonts w:ascii="Times New Roman" w:hAnsi="Times New Roman" w:cs="Times New Roman"/>
                <w:lang w:val="ru-RU"/>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1.2</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Примерная программа по физической культуре </w:t>
            </w:r>
            <w:r w:rsidR="000C335D" w:rsidRPr="00552A81">
              <w:rPr>
                <w:rFonts w:ascii="Times New Roman" w:hAnsi="Times New Roman" w:cs="Times New Roman"/>
                <w:lang w:val="ru-RU"/>
              </w:rPr>
              <w:t>среднего</w:t>
            </w:r>
            <w:r w:rsidRPr="00552A81">
              <w:rPr>
                <w:rFonts w:ascii="Times New Roman" w:hAnsi="Times New Roman" w:cs="Times New Roman"/>
                <w:lang w:val="ru-RU"/>
              </w:rPr>
              <w:t xml:space="preserve"> общего образования по физической культуре</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1.3</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Авторские рабочие программы по физической культуре</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1.4</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Научно-популярная и художественная литература по физической культуре, спорту, Олимпийскому движению</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1. 5</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Методические издания по физической культуре для учителей </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w:t>
            </w:r>
          </w:p>
        </w:tc>
        <w:tc>
          <w:tcPr>
            <w:tcW w:w="891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ПЕЧАТНЫЕ ПОСОБИЯ</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2.1 </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Таблицы по стандартам физического развития и физической подготовленности </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2.2</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Плакаты методические </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w:t>
            </w:r>
          </w:p>
        </w:tc>
        <w:tc>
          <w:tcPr>
            <w:tcW w:w="8919" w:type="dxa"/>
            <w:gridSpan w:val="2"/>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УЧЕБНО-ПРАКТИЧЕСКОЕ ОБОРУДОВАНИЕ</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Гимнастика</w:t>
            </w:r>
          </w:p>
        </w:tc>
        <w:tc>
          <w:tcPr>
            <w:tcW w:w="1842" w:type="dxa"/>
          </w:tcPr>
          <w:p w:rsidR="001D11AD" w:rsidRPr="00552A81" w:rsidRDefault="001D11AD" w:rsidP="00223A9B">
            <w:pPr>
              <w:pStyle w:val="a5"/>
              <w:tabs>
                <w:tab w:val="left" w:pos="360"/>
              </w:tabs>
              <w:jc w:val="center"/>
              <w:rPr>
                <w:rFonts w:ascii="Times New Roman" w:hAnsi="Times New Roman" w:cs="Times New Roman"/>
              </w:rPr>
            </w:pP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Козел гимнастический</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Г</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Перекладина</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Г</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3.3</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Брусья гимнастические, параллельные </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Г</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3.4</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Канат для лазания, с механизмом крепления</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Г</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3.5</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Мост гимнастический подкидной</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Г</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3.6</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Скамейка гимнастическая жесткая</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Г</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3.7</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 xml:space="preserve">Комплект навесного оборудования </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Г</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3.8</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Контейнер с набором т/а гантелей</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Г</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3.9</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Штанги тренировочные</w:t>
            </w:r>
          </w:p>
        </w:tc>
        <w:tc>
          <w:tcPr>
            <w:tcW w:w="1842" w:type="dxa"/>
          </w:tcPr>
          <w:p w:rsidR="001D11AD" w:rsidRPr="00552A81" w:rsidRDefault="001D11AD" w:rsidP="00223A9B">
            <w:pPr>
              <w:pStyle w:val="a5"/>
              <w:tabs>
                <w:tab w:val="left" w:pos="360"/>
              </w:tabs>
              <w:jc w:val="center"/>
              <w:rPr>
                <w:rFonts w:ascii="Times New Roman" w:hAnsi="Times New Roman" w:cs="Times New Roman"/>
              </w:rPr>
            </w:pP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3.10</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Маты гимнастические</w:t>
            </w:r>
          </w:p>
        </w:tc>
        <w:tc>
          <w:tcPr>
            <w:tcW w:w="1842" w:type="dxa"/>
          </w:tcPr>
          <w:p w:rsidR="001D11AD" w:rsidRPr="00552A81" w:rsidRDefault="001D11AD" w:rsidP="00223A9B">
            <w:pPr>
              <w:pStyle w:val="a5"/>
              <w:tabs>
                <w:tab w:val="left" w:pos="360"/>
              </w:tabs>
              <w:jc w:val="center"/>
              <w:rPr>
                <w:rFonts w:ascii="Times New Roman" w:hAnsi="Times New Roman" w:cs="Times New Roman"/>
              </w:rPr>
            </w:pP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3.11</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Мяч малый (теннисный)</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3.12</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Скакалка гимнастическая</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3.13</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Палка гимнастическая</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3.14</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Обруч гимнастический</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К</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Легкая атлетика</w:t>
            </w:r>
          </w:p>
        </w:tc>
        <w:tc>
          <w:tcPr>
            <w:tcW w:w="1842" w:type="dxa"/>
          </w:tcPr>
          <w:p w:rsidR="001D11AD" w:rsidRPr="00552A81" w:rsidRDefault="001D11AD" w:rsidP="00223A9B">
            <w:pPr>
              <w:pStyle w:val="a5"/>
              <w:tabs>
                <w:tab w:val="left" w:pos="360"/>
              </w:tabs>
              <w:jc w:val="center"/>
              <w:rPr>
                <w:rFonts w:ascii="Times New Roman" w:hAnsi="Times New Roman" w:cs="Times New Roman"/>
              </w:rPr>
            </w:pP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3.15</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Планка для прыжков в высоту</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3.16</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Стойки для прыжков в высоту</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3.17</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Спортивные игры</w:t>
            </w:r>
          </w:p>
        </w:tc>
        <w:tc>
          <w:tcPr>
            <w:tcW w:w="1842" w:type="dxa"/>
          </w:tcPr>
          <w:p w:rsidR="001D11AD" w:rsidRPr="00552A81" w:rsidRDefault="001D11AD" w:rsidP="00223A9B">
            <w:pPr>
              <w:pStyle w:val="a5"/>
              <w:tabs>
                <w:tab w:val="left" w:pos="360"/>
              </w:tabs>
              <w:jc w:val="center"/>
              <w:rPr>
                <w:rFonts w:ascii="Times New Roman" w:hAnsi="Times New Roman" w:cs="Times New Roman"/>
              </w:rPr>
            </w:pP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3.18</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Шиты баскетбольные навесные с кольцами и сеткой</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Г</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3.19</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Мячи баскетбольные</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Г</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3.20</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Сетка волейбольная</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3.21</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Мячи волейбольные</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Г</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3.22</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Мячи футбольные</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Г</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w:t>
            </w:r>
          </w:p>
        </w:tc>
        <w:tc>
          <w:tcPr>
            <w:tcW w:w="8919" w:type="dxa"/>
            <w:gridSpan w:val="2"/>
          </w:tcPr>
          <w:p w:rsidR="001D11AD" w:rsidRPr="00552A81" w:rsidRDefault="001D11AD" w:rsidP="00223A9B">
            <w:pPr>
              <w:pStyle w:val="a5"/>
              <w:tabs>
                <w:tab w:val="left" w:pos="360"/>
              </w:tabs>
              <w:jc w:val="center"/>
              <w:rPr>
                <w:rFonts w:ascii="Times New Roman" w:hAnsi="Times New Roman" w:cs="Times New Roman"/>
                <w:b/>
                <w:bCs/>
              </w:rPr>
            </w:pPr>
            <w:r w:rsidRPr="00552A81">
              <w:rPr>
                <w:rFonts w:ascii="Times New Roman" w:hAnsi="Times New Roman" w:cs="Times New Roman"/>
                <w:b/>
                <w:bCs/>
              </w:rPr>
              <w:t>СПОРТИВНЫЕ ЗАЛЫ</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4.1.</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Спортивный зал</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1</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4.2</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 xml:space="preserve">Подсобное помещение для хранения инвентаря и оборудования </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1</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w:t>
            </w:r>
          </w:p>
        </w:tc>
        <w:tc>
          <w:tcPr>
            <w:tcW w:w="8919" w:type="dxa"/>
            <w:gridSpan w:val="2"/>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ПРИШКОЛЬНЫЙ СТАДИОН  (ПЛОЩАДКА)</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5.1</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Легкоатлетическая дорожка</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5.2</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Сектор для прыжков в длину</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5.3</w:t>
            </w:r>
          </w:p>
        </w:tc>
        <w:tc>
          <w:tcPr>
            <w:tcW w:w="7077" w:type="dxa"/>
          </w:tcPr>
          <w:p w:rsidR="001D11AD" w:rsidRPr="00552A81" w:rsidRDefault="001D11AD" w:rsidP="00223A9B">
            <w:pPr>
              <w:pStyle w:val="a5"/>
              <w:tabs>
                <w:tab w:val="left" w:pos="360"/>
              </w:tabs>
              <w:rPr>
                <w:rFonts w:ascii="Times New Roman" w:hAnsi="Times New Roman" w:cs="Times New Roman"/>
                <w:lang w:val="ru-RU"/>
              </w:rPr>
            </w:pPr>
            <w:r w:rsidRPr="00552A81">
              <w:rPr>
                <w:rFonts w:ascii="Times New Roman" w:hAnsi="Times New Roman" w:cs="Times New Roman"/>
                <w:lang w:val="ru-RU"/>
              </w:rPr>
              <w:t>Игровое поле для футбола (мини-футбола)</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r w:rsidR="001D11AD" w:rsidRPr="00552A81">
        <w:trPr>
          <w:cantSplit/>
        </w:trPr>
        <w:tc>
          <w:tcPr>
            <w:tcW w:w="828"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5.4</w:t>
            </w:r>
          </w:p>
        </w:tc>
        <w:tc>
          <w:tcPr>
            <w:tcW w:w="7077" w:type="dxa"/>
          </w:tcPr>
          <w:p w:rsidR="001D11AD" w:rsidRPr="00552A81" w:rsidRDefault="001D11AD" w:rsidP="00223A9B">
            <w:pPr>
              <w:pStyle w:val="a5"/>
              <w:tabs>
                <w:tab w:val="left" w:pos="360"/>
              </w:tabs>
              <w:rPr>
                <w:rFonts w:ascii="Times New Roman" w:hAnsi="Times New Roman" w:cs="Times New Roman"/>
              </w:rPr>
            </w:pPr>
            <w:r w:rsidRPr="00552A81">
              <w:rPr>
                <w:rFonts w:ascii="Times New Roman" w:hAnsi="Times New Roman" w:cs="Times New Roman"/>
              </w:rPr>
              <w:t>Площадка игровая волейбольная</w:t>
            </w:r>
          </w:p>
        </w:tc>
        <w:tc>
          <w:tcPr>
            <w:tcW w:w="1842" w:type="dxa"/>
          </w:tcPr>
          <w:p w:rsidR="001D11AD" w:rsidRPr="00552A81" w:rsidRDefault="001D11AD" w:rsidP="00223A9B">
            <w:pPr>
              <w:pStyle w:val="a5"/>
              <w:tabs>
                <w:tab w:val="left" w:pos="360"/>
              </w:tabs>
              <w:jc w:val="center"/>
              <w:rPr>
                <w:rFonts w:ascii="Times New Roman" w:hAnsi="Times New Roman" w:cs="Times New Roman"/>
              </w:rPr>
            </w:pPr>
            <w:r w:rsidRPr="00552A81">
              <w:rPr>
                <w:rFonts w:ascii="Times New Roman" w:hAnsi="Times New Roman" w:cs="Times New Roman"/>
              </w:rPr>
              <w:t>Д</w:t>
            </w:r>
          </w:p>
        </w:tc>
      </w:tr>
    </w:tbl>
    <w:p w:rsidR="001D11AD" w:rsidRPr="00552A81" w:rsidRDefault="001D11AD" w:rsidP="00223A9B">
      <w:pPr>
        <w:tabs>
          <w:tab w:val="left" w:pos="360"/>
        </w:tabs>
        <w:autoSpaceDE w:val="0"/>
        <w:autoSpaceDN w:val="0"/>
        <w:adjustRightInd w:val="0"/>
        <w:jc w:val="center"/>
        <w:rPr>
          <w:rFonts w:ascii="Times New Roman" w:hAnsi="Times New Roman" w:cs="Times New Roman"/>
          <w:color w:val="C00000"/>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ОСНОВЫ БЕЗОПАСНОСТИ ЖИЗНЕДЕЯТЕЛЬНОСТИ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рекомендации разработаны на основе федерального компонента государственного образовательного стандарта общего образования по основам безопасности жизнедеятельности (для основной школы, базового и профильного уровней средней (полной) общеобразовательной школы).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 представляют собой оптимальные рекомендации к материально- техническому обеспечению учебного процесса, предъявляемые в условиях ввода государственного стандарта по основам безопасности жизнедеятельности. Они включают перечни книгопечатной продукции (библиотечный фонд), демонстрационных печатных пособий, информационно-коммуникационных средств, технических средств обучения, экранно-звуковых пособий, учебно-практического и учебно-лабораторного оборудования.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Новизна разработанных требований</w:t>
      </w:r>
      <w:r w:rsidRPr="00552A81">
        <w:rPr>
          <w:rFonts w:ascii="Times New Roman" w:hAnsi="Times New Roman" w:cs="Times New Roman"/>
          <w:lang w:val="ru-RU"/>
        </w:rPr>
        <w:t>. В отличие от существовавших ранее перечней средств обучения и учебного оборудования по основам безопасности жизнедеятельности настоящие требования к оснащению образовательного процесса ориентированы не только на обеспечение наглядности процесса обучения, но и, прежде всего, на создание необходимых условий для реализации требований к уровню подготовки  выпускников. Государственный стандарт по основам безопасности жизнедеятельности предполагает приоритет деятельностного подхода к процессу обучения, развитие у учащихся широкого комплекса общих учебных и предметных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умений, овладение способами деятельности, формирующими познавательную,</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информационную, коммуникативную компетентности. Материально-техническое обеспечение учебного процесса должно быть достаточным для эффективного решения этих задач. Поэтому требования включают не только объекты, выпускаемые в настоящее время, но и перспективные, создание которых необходимо для обеспечения ввода стандарта.</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Принципы отбора объектов и средств материально-технического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обеспечения.</w:t>
      </w:r>
      <w:r w:rsidRPr="00552A81">
        <w:rPr>
          <w:rFonts w:ascii="Times New Roman" w:hAnsi="Times New Roman" w:cs="Times New Roman"/>
          <w:lang w:val="ru-RU"/>
        </w:rPr>
        <w:t xml:space="preserve"> В перечнях объектов и средств материально-технического обеспечения, вошедших в состав настоящих требований, представлены не конкретные названия, а,  прежде всего, общая номенклатура объектов. Это вызвано тем, что в современных условиях происходит перестройка производственного сектора, обеспечивающего материальные потребности школы, существенно меняется содержательная основа учебников и учебных пособий, вводятся в широкую практику преподавания принципиально новые носители информации. Так, например, значительная часть учебных материалов, в том числе тексты источников, комплекты иллюстраций, схемы, таблицы, диаграммы все чаще размещаются не на полиграфических, а на мультимедийных носителях. Появляется возможность их сетевого распространения и формирования на базе учебного кабинета собственной электронной библиотеки. Кроме того, многие средства и объекты материально-технического обеспечения являются взаимозаменяемыми, поскольку их использование призвано обеспечить не только преподавание конкретных предметных тем, но и, прежде всего, создание условий для формирования и развития умений и навыков учащихся.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Реализация принципа вариативности</w:t>
      </w:r>
      <w:r w:rsidRPr="00552A81">
        <w:rPr>
          <w:rFonts w:ascii="Times New Roman" w:hAnsi="Times New Roman" w:cs="Times New Roman"/>
          <w:lang w:val="ru-RU"/>
        </w:rPr>
        <w:t>.</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к оснащению образовательного процесса выполняют функцию ориентира в создании целостной предметно-развивающей среды, необходимой для реализации требований к уровню подготовки выпускников на каждой ступени обучения, установленных стандартом. Они исходят из задач комплексного использования материально-технических средств обучения, перехода от репродуктивных форм учебной деятельности к самостоятельным, поисково-исследовательским видам работы, усиления аналитического компонента учебной деятельности, формирования коммуникативной культуры учащихся и развития умений работы с различными источниками и типами информации.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могут быть уточнены и дополнены применительно к специфике конкретных образовательных учреждений, уровню их финансирования, а также исходя из последовательной разработки и накопления собственной базы материально-технических средств обучения (в том числе в виде мультимедийных продуктов, создаваемых учащимися, электронной библиотеки, видеотеки и т.п.).</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Расчет количественных показателей</w:t>
      </w:r>
      <w:r w:rsidRPr="00552A81">
        <w:rPr>
          <w:rFonts w:ascii="Times New Roman" w:hAnsi="Times New Roman" w:cs="Times New Roman"/>
          <w:lang w:val="ru-RU"/>
        </w:rPr>
        <w:t>. Количество учебного оборудования приводится в требованиях в расчете на один учебный кабинет. При этом использование значительной части указанных технических средств связано с выполнением не только внутрипредметных, но и общеучебных задач. Оснащение этими техническими средствами кабинета основ безопасности жизнедеяятельности (далее-кабинет ОБЖ) рассматривается как элемент общего материально-технического оснащения образовательного учреждения.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Конкретное количество указанных средств и объектов материально-технического обеспечения учитывает средний расчет наполняемости класса (25-30 учащихся). Для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отражения количественных показателей в требованиях используется следующая система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символических обозначений:</w:t>
      </w:r>
    </w:p>
    <w:p w:rsidR="001D11AD" w:rsidRPr="00552A81" w:rsidRDefault="001D11AD" w:rsidP="00223A9B">
      <w:pPr>
        <w:pStyle w:val="af5"/>
        <w:numPr>
          <w:ilvl w:val="0"/>
          <w:numId w:val="15"/>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Д – демонстрационный экземпляр (1 экз., кроме специально оговоренных случаев),</w:t>
      </w:r>
    </w:p>
    <w:p w:rsidR="001D11AD" w:rsidRPr="00552A81" w:rsidRDefault="001D11AD" w:rsidP="00223A9B">
      <w:pPr>
        <w:pStyle w:val="af5"/>
        <w:numPr>
          <w:ilvl w:val="0"/>
          <w:numId w:val="15"/>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К – полный комплект (исходя из реальной наполняемости класса),</w:t>
      </w:r>
    </w:p>
    <w:p w:rsidR="001D11AD" w:rsidRPr="00552A81" w:rsidRDefault="001D11AD" w:rsidP="00223A9B">
      <w:pPr>
        <w:pStyle w:val="af5"/>
        <w:numPr>
          <w:ilvl w:val="0"/>
          <w:numId w:val="15"/>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Ф – комплект для фронтальной работы (примерно в два раза меньше, чем полный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комплект, то есть не менее 1 экз. на двух учащихся),</w:t>
      </w:r>
    </w:p>
    <w:p w:rsidR="001D11AD" w:rsidRPr="00552A81" w:rsidRDefault="001D11AD" w:rsidP="00223A9B">
      <w:pPr>
        <w:pStyle w:val="af5"/>
        <w:numPr>
          <w:ilvl w:val="0"/>
          <w:numId w:val="16"/>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П – комплект, необходимый для практической работы в группах, насчитывающих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нескольку учащихся (6-7 экз.).</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Характеристика учебного кабинета</w:t>
      </w:r>
      <w:r w:rsidRPr="00552A81">
        <w:rPr>
          <w:rFonts w:ascii="Times New Roman" w:hAnsi="Times New Roman" w:cs="Times New Roman"/>
          <w:lang w:val="ru-RU"/>
        </w:rPr>
        <w:t>. Помещение кабинета основ безопасности жизнедеятельности должно удовлетворять требованиям Санитарно-эпидемиологических</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правил и нормативов (СанПиН 2.4.2. 178-02). Помещение должно быть оснащено типовым оборудованием, указанным в настоящих требованиях, в том числе специализированной учебной мебелью и техническими средствами обучения, достаточными для выполнения требований к уровню подготовки учащихся. Особую роль в этом отношении играет создание технических условий для использования компьютерных и информационно-коммуникативных средств обучения (в т.ч. для передачи, обработки, организации хранения и накопления данных, сетевого обмена информацией, использования различных форм презентации результатов познавательной деятельности).</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1"/>
        <w:gridCol w:w="4257"/>
        <w:gridCol w:w="1276"/>
        <w:gridCol w:w="1417"/>
        <w:gridCol w:w="1985"/>
      </w:tblGrid>
      <w:tr w:rsidR="001D11AD" w:rsidRPr="00552A81">
        <w:tc>
          <w:tcPr>
            <w:tcW w:w="671" w:type="dxa"/>
            <w:vMerge w:val="restart"/>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 п/п</w:t>
            </w:r>
          </w:p>
        </w:tc>
        <w:tc>
          <w:tcPr>
            <w:tcW w:w="4257" w:type="dxa"/>
            <w:vMerge w:val="restart"/>
          </w:tcPr>
          <w:p w:rsidR="001D11AD" w:rsidRPr="00552A81" w:rsidRDefault="001D11AD" w:rsidP="00223A9B">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Наименования объектов и средств</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материально-технического</w:t>
            </w:r>
          </w:p>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обеспечения</w:t>
            </w:r>
          </w:p>
        </w:tc>
        <w:tc>
          <w:tcPr>
            <w:tcW w:w="2693" w:type="dxa"/>
            <w:gridSpan w:val="2"/>
          </w:tcPr>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Необходимое</w:t>
            </w:r>
          </w:p>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количество</w:t>
            </w:r>
          </w:p>
        </w:tc>
        <w:tc>
          <w:tcPr>
            <w:tcW w:w="1985" w:type="dxa"/>
            <w:vMerge w:val="restart"/>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Примечание</w:t>
            </w:r>
          </w:p>
        </w:tc>
      </w:tr>
      <w:tr w:rsidR="001D11AD" w:rsidRPr="00552A81">
        <w:tc>
          <w:tcPr>
            <w:tcW w:w="671" w:type="dxa"/>
            <w:vMerge/>
          </w:tcPr>
          <w:p w:rsidR="001D11AD" w:rsidRPr="00552A81" w:rsidRDefault="001D11AD" w:rsidP="00223A9B">
            <w:pPr>
              <w:tabs>
                <w:tab w:val="left" w:pos="360"/>
              </w:tabs>
              <w:jc w:val="center"/>
              <w:rPr>
                <w:rFonts w:ascii="Times New Roman" w:hAnsi="Times New Roman" w:cs="Times New Roman"/>
                <w:b/>
                <w:bCs/>
              </w:rPr>
            </w:pPr>
          </w:p>
        </w:tc>
        <w:tc>
          <w:tcPr>
            <w:tcW w:w="4257" w:type="dxa"/>
            <w:vMerge/>
          </w:tcPr>
          <w:p w:rsidR="001D11AD" w:rsidRPr="00552A81" w:rsidRDefault="001D11AD" w:rsidP="00223A9B">
            <w:pPr>
              <w:tabs>
                <w:tab w:val="left" w:pos="360"/>
              </w:tabs>
              <w:jc w:val="center"/>
              <w:rPr>
                <w:rFonts w:ascii="Times New Roman" w:hAnsi="Times New Roman" w:cs="Times New Roman"/>
                <w:b/>
                <w:bCs/>
              </w:rPr>
            </w:pPr>
          </w:p>
        </w:tc>
        <w:tc>
          <w:tcPr>
            <w:tcW w:w="2693" w:type="dxa"/>
            <w:gridSpan w:val="2"/>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Старшая школа</w:t>
            </w:r>
          </w:p>
        </w:tc>
        <w:tc>
          <w:tcPr>
            <w:tcW w:w="1985" w:type="dxa"/>
            <w:vMerge/>
          </w:tcPr>
          <w:p w:rsidR="001D11AD" w:rsidRPr="00552A81" w:rsidRDefault="001D11AD" w:rsidP="00223A9B">
            <w:pPr>
              <w:tabs>
                <w:tab w:val="left" w:pos="360"/>
              </w:tabs>
              <w:jc w:val="center"/>
              <w:rPr>
                <w:rFonts w:ascii="Times New Roman" w:hAnsi="Times New Roman" w:cs="Times New Roman"/>
                <w:b/>
                <w:bCs/>
              </w:rPr>
            </w:pPr>
          </w:p>
        </w:tc>
      </w:tr>
      <w:tr w:rsidR="001D11AD" w:rsidRPr="00552A81">
        <w:tc>
          <w:tcPr>
            <w:tcW w:w="671" w:type="dxa"/>
            <w:vMerge/>
          </w:tcPr>
          <w:p w:rsidR="001D11AD" w:rsidRPr="00552A81" w:rsidRDefault="001D11AD" w:rsidP="00223A9B">
            <w:pPr>
              <w:tabs>
                <w:tab w:val="left" w:pos="360"/>
              </w:tabs>
              <w:jc w:val="center"/>
              <w:rPr>
                <w:rFonts w:ascii="Times New Roman" w:hAnsi="Times New Roman" w:cs="Times New Roman"/>
                <w:b/>
                <w:bCs/>
              </w:rPr>
            </w:pPr>
          </w:p>
        </w:tc>
        <w:tc>
          <w:tcPr>
            <w:tcW w:w="4257" w:type="dxa"/>
            <w:vMerge/>
          </w:tcPr>
          <w:p w:rsidR="001D11AD" w:rsidRPr="00552A81" w:rsidRDefault="001D11AD" w:rsidP="00223A9B">
            <w:pPr>
              <w:tabs>
                <w:tab w:val="left" w:pos="360"/>
              </w:tabs>
              <w:jc w:val="center"/>
              <w:rPr>
                <w:rFonts w:ascii="Times New Roman" w:hAnsi="Times New Roman" w:cs="Times New Roman"/>
                <w:b/>
                <w:bCs/>
              </w:rPr>
            </w:pPr>
          </w:p>
        </w:tc>
        <w:tc>
          <w:tcPr>
            <w:tcW w:w="1276" w:type="dxa"/>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Базо</w:t>
            </w:r>
          </w:p>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вый</w:t>
            </w:r>
          </w:p>
        </w:tc>
        <w:tc>
          <w:tcPr>
            <w:tcW w:w="1417" w:type="dxa"/>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Профиль</w:t>
            </w:r>
          </w:p>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ный</w:t>
            </w:r>
          </w:p>
        </w:tc>
        <w:tc>
          <w:tcPr>
            <w:tcW w:w="1985" w:type="dxa"/>
            <w:vMerge/>
          </w:tcPr>
          <w:p w:rsidR="001D11AD" w:rsidRPr="00552A81" w:rsidRDefault="001D11AD" w:rsidP="00223A9B">
            <w:pPr>
              <w:tabs>
                <w:tab w:val="left" w:pos="360"/>
              </w:tabs>
              <w:jc w:val="center"/>
              <w:rPr>
                <w:rFonts w:ascii="Times New Roman" w:hAnsi="Times New Roman" w:cs="Times New Roman"/>
                <w:b/>
                <w:bCs/>
              </w:rPr>
            </w:pPr>
          </w:p>
        </w:tc>
      </w:tr>
      <w:tr w:rsidR="001D11AD" w:rsidRPr="00552A81">
        <w:tc>
          <w:tcPr>
            <w:tcW w:w="671" w:type="dxa"/>
          </w:tcPr>
          <w:p w:rsidR="001D11AD" w:rsidRPr="00552A81" w:rsidRDefault="001D11AD" w:rsidP="00223A9B">
            <w:pPr>
              <w:tabs>
                <w:tab w:val="left" w:pos="360"/>
              </w:tabs>
              <w:jc w:val="center"/>
              <w:rPr>
                <w:rFonts w:ascii="Times New Roman" w:hAnsi="Times New Roman" w:cs="Times New Roman"/>
              </w:rPr>
            </w:pPr>
            <w:r w:rsidRPr="00552A81">
              <w:rPr>
                <w:rFonts w:ascii="Times New Roman" w:hAnsi="Times New Roman" w:cs="Times New Roman"/>
              </w:rPr>
              <w:t>1</w:t>
            </w:r>
          </w:p>
        </w:tc>
        <w:tc>
          <w:tcPr>
            <w:tcW w:w="8935" w:type="dxa"/>
            <w:gridSpan w:val="4"/>
          </w:tcPr>
          <w:p w:rsidR="001D11AD" w:rsidRPr="00552A81" w:rsidRDefault="001D11AD" w:rsidP="00223A9B">
            <w:pPr>
              <w:tabs>
                <w:tab w:val="left" w:pos="360"/>
              </w:tabs>
              <w:jc w:val="center"/>
              <w:rPr>
                <w:rFonts w:ascii="Times New Roman" w:hAnsi="Times New Roman" w:cs="Times New Roman"/>
              </w:rPr>
            </w:pPr>
            <w:r w:rsidRPr="00552A81">
              <w:rPr>
                <w:rFonts w:ascii="Times New Roman" w:hAnsi="Times New Roman" w:cs="Times New Roman"/>
              </w:rPr>
              <w:t>БИБЛИОТЕЧНЫЙ ФОНД (КНИГОПЕЧАТНАЯ ПРОДУКЦИЯ)</w:t>
            </w: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1.1.</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Стандарт среднего общего </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образования по ОБЖ (базовый</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уровень)</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1.2.</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Примерная программа среднего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общего образования на базовом</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уровне по ОБЖ</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1.3.</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Авторские рабочие программы по</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ОБЖ</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1.4.</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Учебник по ОБЖ для 10 класса</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(базовый уровень)</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К</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1.5.</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Учебник по ОБЖ для 11 класса</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(базовый уровень)</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К</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1.6.</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Общевоинские уставы</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Вооруженных Сил Российской</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Федерации</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К</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1.7.</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Закон Российской Федерации «О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воинской обязанности и военной</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службе»</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К</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1.8.</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Закон Российской Федерации «О</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гражданской обороне»</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К</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1.9.</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Закон Российской Федерации «О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защите населения и территорий 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от чрезвычайных ситуаций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природного и техногенного</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характера»</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К</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1.10</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Дидактические материалы по</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основным разделам ОБЖ</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Ф</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1.11</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Контрольно-измерительные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материалы по основным разделам</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ОБЖ</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Ф</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1.12</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Научная, научно-популярная</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литература</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П</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1.13</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Методические пособия для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учителя (рекомендации к</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проведению уроков)</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Ф</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2.</w:t>
            </w:r>
          </w:p>
        </w:tc>
        <w:tc>
          <w:tcPr>
            <w:tcW w:w="8935" w:type="dxa"/>
            <w:gridSpan w:val="4"/>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ПЕЧАТНЫЕ ПОСОБИЯ</w:t>
            </w: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2.2.</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Организационная структура</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Вооруженных Сил Российской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Федерации</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2.3.</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Воинские звания и знаки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Различия</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Д/Ф</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3.</w:t>
            </w:r>
          </w:p>
        </w:tc>
        <w:tc>
          <w:tcPr>
            <w:tcW w:w="8935" w:type="dxa"/>
            <w:gridSpan w:val="4"/>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ИНФОРМАЦИОННО-КОММУНИКАТИВНЫЕ СРЕДСТВА</w:t>
            </w: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3.1.</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Игровые компьютерные</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программы (по тематике курса</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ОБЖ)</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4.</w:t>
            </w:r>
          </w:p>
        </w:tc>
        <w:tc>
          <w:tcPr>
            <w:tcW w:w="8935" w:type="dxa"/>
            <w:gridSpan w:val="4"/>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ТЕХНИЧЕСКИЕ СРЕДСТВА ОБУЧЕНИЯ</w:t>
            </w: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4.1.</w:t>
            </w:r>
          </w:p>
        </w:tc>
        <w:tc>
          <w:tcPr>
            <w:tcW w:w="4257" w:type="dxa"/>
          </w:tcPr>
          <w:p w:rsidR="001D11AD" w:rsidRPr="00552A81" w:rsidRDefault="000C335D" w:rsidP="00223A9B">
            <w:pPr>
              <w:tabs>
                <w:tab w:val="left" w:pos="360"/>
              </w:tabs>
              <w:rPr>
                <w:rFonts w:ascii="Times New Roman" w:hAnsi="Times New Roman" w:cs="Times New Roman"/>
                <w:lang w:val="ru-RU"/>
              </w:rPr>
            </w:pPr>
            <w:r w:rsidRPr="00552A81">
              <w:rPr>
                <w:rFonts w:ascii="Times New Roman" w:hAnsi="Times New Roman" w:cs="Times New Roman"/>
                <w:lang w:val="ru-RU"/>
              </w:rPr>
              <w:t>Ноутбук</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4.2.</w:t>
            </w:r>
          </w:p>
        </w:tc>
        <w:tc>
          <w:tcPr>
            <w:tcW w:w="4257"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Проектор</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4.3.</w:t>
            </w:r>
          </w:p>
        </w:tc>
        <w:tc>
          <w:tcPr>
            <w:tcW w:w="4257" w:type="dxa"/>
          </w:tcPr>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Экран (на штативе или навесной)</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D217CB">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w:t>
            </w:r>
          </w:p>
        </w:tc>
        <w:tc>
          <w:tcPr>
            <w:tcW w:w="8935" w:type="dxa"/>
            <w:gridSpan w:val="4"/>
          </w:tcPr>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УЧЕБНО-ПРАКТИЧЕСКОЕ И УЧЕБНО-ЛАБОРАТОРНОЕ ОБОРУДОВАНИЕ</w:t>
            </w: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5.1.</w:t>
            </w:r>
          </w:p>
        </w:tc>
        <w:tc>
          <w:tcPr>
            <w:tcW w:w="4257"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Противогаз</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Д/Ф</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5.2.</w:t>
            </w:r>
          </w:p>
        </w:tc>
        <w:tc>
          <w:tcPr>
            <w:tcW w:w="4257"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Компас</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5.3.</w:t>
            </w:r>
          </w:p>
        </w:tc>
        <w:tc>
          <w:tcPr>
            <w:tcW w:w="4257"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Бинт марлевый 10х15</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Д/Ф</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5.4.</w:t>
            </w:r>
          </w:p>
        </w:tc>
        <w:tc>
          <w:tcPr>
            <w:tcW w:w="4257" w:type="dxa"/>
          </w:tcPr>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Вата гигроскопическая нестерильная (пачка по </w:t>
            </w:r>
            <w:smartTag w:uri="urn:schemas-microsoft-com:office:smarttags" w:element="metricconverter">
              <w:smartTagPr>
                <w:attr w:name="ProductID" w:val="50 г"/>
              </w:smartTagPr>
              <w:r w:rsidRPr="00552A81">
                <w:rPr>
                  <w:rFonts w:ascii="Times New Roman" w:hAnsi="Times New Roman" w:cs="Times New Roman"/>
                  <w:lang w:val="ru-RU"/>
                </w:rPr>
                <w:t>50 г</w:t>
              </w:r>
            </w:smartTag>
            <w:r w:rsidRPr="00552A81">
              <w:rPr>
                <w:rFonts w:ascii="Times New Roman" w:hAnsi="Times New Roman" w:cs="Times New Roman"/>
                <w:lang w:val="ru-RU"/>
              </w:rPr>
              <w:t>.)</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Д/Ф</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5.5.</w:t>
            </w:r>
          </w:p>
        </w:tc>
        <w:tc>
          <w:tcPr>
            <w:tcW w:w="4257" w:type="dxa"/>
          </w:tcPr>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Вата компрессная (пачка по </w:t>
            </w:r>
            <w:smartTag w:uri="urn:schemas-microsoft-com:office:smarttags" w:element="metricconverter">
              <w:smartTagPr>
                <w:attr w:name="ProductID" w:val="50 г"/>
              </w:smartTagPr>
              <w:r w:rsidRPr="00552A81">
                <w:rPr>
                  <w:rFonts w:ascii="Times New Roman" w:hAnsi="Times New Roman" w:cs="Times New Roman"/>
                  <w:lang w:val="ru-RU"/>
                </w:rPr>
                <w:t>50 г</w:t>
              </w:r>
            </w:smartTag>
            <w:r w:rsidRPr="00552A81">
              <w:rPr>
                <w:rFonts w:ascii="Times New Roman" w:hAnsi="Times New Roman" w:cs="Times New Roman"/>
                <w:lang w:val="ru-RU"/>
              </w:rPr>
              <w:t>.)</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Д/Ф</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5.6.</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Жгут кровоостанавливающий</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резиновый</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Д/Ф</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5.7.</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Индивидуальный перевязочный</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пакет</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Д/Ф</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5.8.</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Шинный материал</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Д/Ф</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5.9.</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Носилки санитарные</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5.10</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Ватно-марлевая повязка</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bl>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МИРОВАЯ ХУДОЖЕСТВЕННАЯ КУЛЬТУРА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Настоящие требования разработаны на основе федерального компонента государственного образовательного стандарта общего образования по мировой художественной культуре (базового и профильного уровней полной средней школы) и федерального базисного учебного плана для образовательных учреждений Российской Федерации. Рекомендации разработаны в целях материально-технического, организационного и учебно-методического обеспечения реализации государственного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стандарта общего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Новизна разработанных требований.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 разработаны с учётом основных направлений модернизации общего</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образования, которые предполагают личностную ориентацию, деятельностный и развивающий характер содержания образования, усиление его воспитательного потенциала и гуманитарной направленности, формирование основных навыков познавательной, коммуникативной и творческой деятельности и соответствующих ключевых компетенций. Настоящие рекомендации ориентированы прежде всего на создание необходимых условий для реализации требований к уровню подготовки выпускников. Исходя из этого усилены требования не только к наглядности и создания условий для более тесного контакта с феноменами художественной культуры, но и к формированию свободного оперативного поля для критического осмысления как самих произведений искусства, так и разных точек зрения на них, выработки личных эстетических ориентиров, выбора собственных путей в области культурного развития и самостоятельной художественной творческой деятельности.</w:t>
      </w:r>
    </w:p>
    <w:p w:rsidR="001D11AD" w:rsidRPr="00552A81" w:rsidRDefault="001D11AD" w:rsidP="000C335D">
      <w:pPr>
        <w:tabs>
          <w:tab w:val="left" w:pos="360"/>
        </w:tabs>
        <w:autoSpaceDE w:val="0"/>
        <w:autoSpaceDN w:val="0"/>
        <w:adjustRightInd w:val="0"/>
        <w:jc w:val="both"/>
        <w:rPr>
          <w:rFonts w:ascii="Times New Roman" w:hAnsi="Times New Roman" w:cs="Times New Roman"/>
          <w:b/>
          <w:bCs/>
          <w:lang w:val="ru-RU"/>
        </w:rPr>
      </w:pPr>
      <w:r w:rsidRPr="00552A81">
        <w:rPr>
          <w:rFonts w:ascii="Times New Roman" w:hAnsi="Times New Roman" w:cs="Times New Roman"/>
          <w:b/>
          <w:bCs/>
          <w:lang w:val="ru-RU"/>
        </w:rPr>
        <w:t>Специфика подходов к отбору объектов и средств материально-технического</w:t>
      </w:r>
      <w:r w:rsidR="000C335D" w:rsidRPr="00552A81">
        <w:rPr>
          <w:rFonts w:ascii="Times New Roman" w:hAnsi="Times New Roman" w:cs="Times New Roman"/>
          <w:b/>
          <w:bCs/>
          <w:lang w:val="ru-RU"/>
        </w:rPr>
        <w:t xml:space="preserve"> </w:t>
      </w:r>
      <w:r w:rsidRPr="00552A81">
        <w:rPr>
          <w:rFonts w:ascii="Times New Roman" w:hAnsi="Times New Roman" w:cs="Times New Roman"/>
          <w:b/>
          <w:bCs/>
          <w:lang w:val="ru-RU"/>
        </w:rPr>
        <w:t>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Требования оптимизируют материально-техническое обеспечение, на базе которого должны быть созданы необходимые условия для реализации в процессе обучения федерального компонента государственного стандарта общего образования по мировой художественной культуре. В состав требований включены не только выпускаемые в настоящее время, но и перспективные объекты и средства материально- технического обеспечения, создание которых необходимо для обеспечения введения стандартов. В перечень включены: книгопечатная продукция (библиотечный фонд), демонстрационные печатные пособия, компьютерные и информационно- коммуникационные средства, технические средства обучения, экранно-звуковые пособия. Они представлены не конкретными названиями, а в виде общей номенклатуры объектов. Это вызвано тем, что в связи с введением стандартов значительно изменится содержательная основа учебников и учебных пособий. В широкую практику преподавания входят принципиально новые носители информации. Так, например, значительная часть учебных материалов, в том числе иллюстрации, искусствоведческие тексты, схемы, таблицы все чаще размещаются не на полиграфических, а на мультимедийных носителях, их огромный массив содержится в сетях интернета, в связи с чем появляется возможность формирования на базе учебного кабинета собственной электронной библиотеки. Кроме того, многие средства и объекты материально-</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технического обеспечения являются взаимозаменяемыми. Таким образом, настоящие</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требования выполняют функцию ориентира и могут быть уточнены и дополнены</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применительно к специфике конкретных образовательных учреждений, уровню их финансирования, а также исходя из последовательной разработки и накопления собственной базы материально-технических средств обучения (в том числе в виде мультимедийных продуктов, создаваемых учащимися, электронной библиотеки, видеотеки и т.п.).</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Реализация принципа вариативности</w:t>
      </w:r>
      <w:r w:rsidRPr="00552A81">
        <w:rPr>
          <w:rFonts w:ascii="Times New Roman" w:hAnsi="Times New Roman" w:cs="Times New Roman"/>
          <w:lang w:val="ru-RU"/>
        </w:rPr>
        <w:t>, преемственности на разных уровнях образования, учёта внутрипредметных и межпредметных связей.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 отношению к образовательной области «Искусство» на уровне младшей и средней школы курс МХК является обобщающим. В связи с этим ряд иллюстративного материала (слайды, аудио и видео записи) в перечне могут повторяться, но уровень осмысления того же материала кардинально меняется. Это создаёт благоприятный с психологической точки зрения эффект «узнавания» и обеспечивает преемственность на разных ступенях образования.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Широкое использование новых технологий как в преподавании МХК, так и в самостоятельной поисково-исследовательской деятельности учащихся связано с реализацией не только внутрипредметных, но и общеучебных задач, с формированием коммуникативной культуры учащихся, развитием умения работать с различными типами источников информации. В этой связи оснащение новыми техническими средствами кабинета МХК можно рассматривать как элемент общего материально-технического оснащения образовательного учреждения Специфика предмета «Мировая художественная культура», его синтетическая сущность и всеохватность, прямой выход на творческую деятельность предполагают создание в кабинете (как идеальный вариант - в образовательном учреждении в целом) целостной предметно-развивающей эстетической среды, которая может реализоваться в виде экспозиционных площадей для постоянных и временных выставок, дополнительных помещений для занятий творческими элективными курсами</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(художественная студия, студия для мультипликационных фильмов и т.д.).</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Характеристика расчёта количественных показателей материально- технического обеспечения.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Количество учебного оборудования приводится в рекомендациях в расчете на один учебный кабинет. Конкретное количество указанных средств и объектов материально-технического обеспечения учитывает средний расчет наполняемости класса (25-30 учащихся). Для отражения количественных показателей в рекомендациях используется следующая система символических обозначений:</w:t>
      </w:r>
    </w:p>
    <w:p w:rsidR="001D11AD" w:rsidRPr="00552A81" w:rsidRDefault="001D11AD" w:rsidP="00223A9B">
      <w:pPr>
        <w:pStyle w:val="af5"/>
        <w:numPr>
          <w:ilvl w:val="0"/>
          <w:numId w:val="16"/>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 xml:space="preserve">Д – демонстрационный экземпляр (1 экз., кроме специально оговоренных случаев), К – полный комплект (исходя из реальной наполняемости класса), </w:t>
      </w:r>
    </w:p>
    <w:p w:rsidR="001D11AD" w:rsidRPr="00552A81" w:rsidRDefault="001D11AD" w:rsidP="00223A9B">
      <w:pPr>
        <w:pStyle w:val="af5"/>
        <w:numPr>
          <w:ilvl w:val="0"/>
          <w:numId w:val="16"/>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 xml:space="preserve">Ф – комплект </w:t>
      </w:r>
      <w:r w:rsidR="001D71CE" w:rsidRPr="00552A81">
        <w:rPr>
          <w:rFonts w:ascii="Times New Roman" w:hAnsi="Times New Roman" w:cs="Times New Roman"/>
          <w:lang w:val="ru-RU"/>
        </w:rPr>
        <w:t>для фронтальной</w:t>
      </w:r>
      <w:r w:rsidRPr="00552A81">
        <w:rPr>
          <w:rFonts w:ascii="Times New Roman" w:hAnsi="Times New Roman" w:cs="Times New Roman"/>
          <w:lang w:val="ru-RU"/>
        </w:rPr>
        <w:t xml:space="preserve"> работы (примерно в два раза меньше, чем полный комплект, то есть не менее 1 экз. на двух учащихся),</w:t>
      </w:r>
    </w:p>
    <w:p w:rsidR="001D11AD" w:rsidRPr="00552A81" w:rsidRDefault="001D11AD" w:rsidP="00223A9B">
      <w:pPr>
        <w:pStyle w:val="af5"/>
        <w:numPr>
          <w:ilvl w:val="0"/>
          <w:numId w:val="17"/>
        </w:numPr>
        <w:tabs>
          <w:tab w:val="left" w:pos="360"/>
        </w:tabs>
        <w:autoSpaceDE w:val="0"/>
        <w:autoSpaceDN w:val="0"/>
        <w:adjustRightInd w:val="0"/>
        <w:ind w:left="0" w:firstLine="0"/>
        <w:rPr>
          <w:rFonts w:ascii="Times New Roman" w:hAnsi="Times New Roman" w:cs="Times New Roman"/>
          <w:lang w:val="ru-RU"/>
        </w:rPr>
      </w:pPr>
      <w:r w:rsidRPr="00552A81">
        <w:rPr>
          <w:rFonts w:ascii="Times New Roman" w:hAnsi="Times New Roman" w:cs="Times New Roman"/>
          <w:lang w:val="ru-RU"/>
        </w:rPr>
        <w:t>П – комплект, необходимый для практической работы в группах, насчитывающих по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нескольку учащихся (6-7 экз.).</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Характеристика учебного кабинета или учебного помещения</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Помещение кабинета МХК должно быть оснащено типовым оборудованием, указанным в настоящих требованиях, в том числе специализированной учебной мебелью</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и техническими средствами обучения, достаточными для выполнения требований к уровню подготовки учащихся. Особую роль в этом отношении играет создание технических условий для использования компьютерных и информационно- коммуникативных средств обучения (в т.ч. для передачи, обработки, организации хранения и накопления данных, сетевого обмена информацией, использованияразличных форм презентации результатов познавательной деятельности).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Выбор помещения и его рациональная организация (планировка) определяется Санитарно-эпидемиологическими правилами и нормами (СанПиН 2. 4. 2. 178-02).</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1"/>
        <w:gridCol w:w="4257"/>
        <w:gridCol w:w="1276"/>
        <w:gridCol w:w="1417"/>
        <w:gridCol w:w="1985"/>
      </w:tblGrid>
      <w:tr w:rsidR="001D11AD" w:rsidRPr="00552A81">
        <w:tc>
          <w:tcPr>
            <w:tcW w:w="671" w:type="dxa"/>
            <w:vMerge w:val="restart"/>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 п/п</w:t>
            </w:r>
          </w:p>
        </w:tc>
        <w:tc>
          <w:tcPr>
            <w:tcW w:w="4257" w:type="dxa"/>
            <w:vMerge w:val="restart"/>
          </w:tcPr>
          <w:p w:rsidR="001D11AD" w:rsidRPr="00552A81" w:rsidRDefault="001D11AD" w:rsidP="00223A9B">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Наименования объектов и средств</w:t>
            </w:r>
          </w:p>
          <w:p w:rsidR="001D11AD" w:rsidRPr="00552A81" w:rsidRDefault="001D11AD" w:rsidP="00223A9B">
            <w:pPr>
              <w:tabs>
                <w:tab w:val="left" w:pos="360"/>
              </w:tabs>
              <w:autoSpaceDE w:val="0"/>
              <w:autoSpaceDN w:val="0"/>
              <w:adjustRightInd w:val="0"/>
              <w:jc w:val="center"/>
              <w:rPr>
                <w:rFonts w:ascii="Times New Roman" w:hAnsi="Times New Roman" w:cs="Times New Roman"/>
                <w:b/>
                <w:bCs/>
                <w:lang w:val="ru-RU"/>
              </w:rPr>
            </w:pPr>
            <w:r w:rsidRPr="00552A81">
              <w:rPr>
                <w:rFonts w:ascii="Times New Roman" w:hAnsi="Times New Roman" w:cs="Times New Roman"/>
                <w:b/>
                <w:bCs/>
                <w:lang w:val="ru-RU"/>
              </w:rPr>
              <w:t>материально-технического</w:t>
            </w:r>
          </w:p>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обеспечения</w:t>
            </w:r>
          </w:p>
        </w:tc>
        <w:tc>
          <w:tcPr>
            <w:tcW w:w="2693" w:type="dxa"/>
            <w:gridSpan w:val="2"/>
          </w:tcPr>
          <w:p w:rsidR="001D11AD" w:rsidRPr="00552A81" w:rsidRDefault="001D11AD" w:rsidP="00223A9B">
            <w:pPr>
              <w:tabs>
                <w:tab w:val="left" w:pos="360"/>
              </w:tabs>
              <w:autoSpaceDE w:val="0"/>
              <w:autoSpaceDN w:val="0"/>
              <w:adjustRightInd w:val="0"/>
              <w:jc w:val="center"/>
              <w:rPr>
                <w:rFonts w:ascii="Times New Roman" w:hAnsi="Times New Roman" w:cs="Times New Roman"/>
                <w:b/>
                <w:bCs/>
              </w:rPr>
            </w:pPr>
            <w:r w:rsidRPr="00552A81">
              <w:rPr>
                <w:rFonts w:ascii="Times New Roman" w:hAnsi="Times New Roman" w:cs="Times New Roman"/>
                <w:b/>
                <w:bCs/>
              </w:rPr>
              <w:t>Необходимое</w:t>
            </w:r>
          </w:p>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количество</w:t>
            </w:r>
          </w:p>
        </w:tc>
        <w:tc>
          <w:tcPr>
            <w:tcW w:w="1985" w:type="dxa"/>
            <w:vMerge w:val="restart"/>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Примечание</w:t>
            </w:r>
          </w:p>
        </w:tc>
      </w:tr>
      <w:tr w:rsidR="001D11AD" w:rsidRPr="00552A81">
        <w:tc>
          <w:tcPr>
            <w:tcW w:w="671" w:type="dxa"/>
            <w:vMerge/>
          </w:tcPr>
          <w:p w:rsidR="001D11AD" w:rsidRPr="00552A81" w:rsidRDefault="001D11AD" w:rsidP="00223A9B">
            <w:pPr>
              <w:tabs>
                <w:tab w:val="left" w:pos="360"/>
              </w:tabs>
              <w:jc w:val="center"/>
              <w:rPr>
                <w:rFonts w:ascii="Times New Roman" w:hAnsi="Times New Roman" w:cs="Times New Roman"/>
                <w:b/>
                <w:bCs/>
              </w:rPr>
            </w:pPr>
          </w:p>
        </w:tc>
        <w:tc>
          <w:tcPr>
            <w:tcW w:w="4257" w:type="dxa"/>
            <w:vMerge/>
          </w:tcPr>
          <w:p w:rsidR="001D11AD" w:rsidRPr="00552A81" w:rsidRDefault="001D11AD" w:rsidP="00223A9B">
            <w:pPr>
              <w:tabs>
                <w:tab w:val="left" w:pos="360"/>
              </w:tabs>
              <w:jc w:val="center"/>
              <w:rPr>
                <w:rFonts w:ascii="Times New Roman" w:hAnsi="Times New Roman" w:cs="Times New Roman"/>
                <w:b/>
                <w:bCs/>
              </w:rPr>
            </w:pPr>
          </w:p>
        </w:tc>
        <w:tc>
          <w:tcPr>
            <w:tcW w:w="2693" w:type="dxa"/>
            <w:gridSpan w:val="2"/>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Старшая школа</w:t>
            </w:r>
          </w:p>
        </w:tc>
        <w:tc>
          <w:tcPr>
            <w:tcW w:w="1985" w:type="dxa"/>
            <w:vMerge/>
          </w:tcPr>
          <w:p w:rsidR="001D11AD" w:rsidRPr="00552A81" w:rsidRDefault="001D11AD" w:rsidP="00223A9B">
            <w:pPr>
              <w:tabs>
                <w:tab w:val="left" w:pos="360"/>
              </w:tabs>
              <w:jc w:val="center"/>
              <w:rPr>
                <w:rFonts w:ascii="Times New Roman" w:hAnsi="Times New Roman" w:cs="Times New Roman"/>
                <w:b/>
                <w:bCs/>
              </w:rPr>
            </w:pPr>
          </w:p>
        </w:tc>
      </w:tr>
      <w:tr w:rsidR="001D11AD" w:rsidRPr="00552A81">
        <w:tc>
          <w:tcPr>
            <w:tcW w:w="671" w:type="dxa"/>
            <w:vMerge/>
          </w:tcPr>
          <w:p w:rsidR="001D11AD" w:rsidRPr="00552A81" w:rsidRDefault="001D11AD" w:rsidP="00223A9B">
            <w:pPr>
              <w:tabs>
                <w:tab w:val="left" w:pos="360"/>
              </w:tabs>
              <w:jc w:val="center"/>
              <w:rPr>
                <w:rFonts w:ascii="Times New Roman" w:hAnsi="Times New Roman" w:cs="Times New Roman"/>
                <w:b/>
                <w:bCs/>
              </w:rPr>
            </w:pPr>
          </w:p>
        </w:tc>
        <w:tc>
          <w:tcPr>
            <w:tcW w:w="4257" w:type="dxa"/>
            <w:vMerge/>
          </w:tcPr>
          <w:p w:rsidR="001D11AD" w:rsidRPr="00552A81" w:rsidRDefault="001D11AD" w:rsidP="00223A9B">
            <w:pPr>
              <w:tabs>
                <w:tab w:val="left" w:pos="360"/>
              </w:tabs>
              <w:jc w:val="center"/>
              <w:rPr>
                <w:rFonts w:ascii="Times New Roman" w:hAnsi="Times New Roman" w:cs="Times New Roman"/>
                <w:b/>
                <w:bCs/>
              </w:rPr>
            </w:pPr>
          </w:p>
        </w:tc>
        <w:tc>
          <w:tcPr>
            <w:tcW w:w="1276" w:type="dxa"/>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Базо</w:t>
            </w:r>
          </w:p>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вый</w:t>
            </w:r>
          </w:p>
        </w:tc>
        <w:tc>
          <w:tcPr>
            <w:tcW w:w="1417" w:type="dxa"/>
          </w:tcPr>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Профиль</w:t>
            </w:r>
          </w:p>
          <w:p w:rsidR="001D11AD" w:rsidRPr="00552A81" w:rsidRDefault="001D11AD" w:rsidP="00223A9B">
            <w:pPr>
              <w:tabs>
                <w:tab w:val="left" w:pos="360"/>
              </w:tabs>
              <w:jc w:val="center"/>
              <w:rPr>
                <w:rFonts w:ascii="Times New Roman" w:hAnsi="Times New Roman" w:cs="Times New Roman"/>
                <w:b/>
                <w:bCs/>
              </w:rPr>
            </w:pPr>
            <w:r w:rsidRPr="00552A81">
              <w:rPr>
                <w:rFonts w:ascii="Times New Roman" w:hAnsi="Times New Roman" w:cs="Times New Roman"/>
                <w:b/>
                <w:bCs/>
              </w:rPr>
              <w:t>ный</w:t>
            </w:r>
          </w:p>
        </w:tc>
        <w:tc>
          <w:tcPr>
            <w:tcW w:w="1985" w:type="dxa"/>
            <w:vMerge/>
          </w:tcPr>
          <w:p w:rsidR="001D11AD" w:rsidRPr="00552A81" w:rsidRDefault="001D11AD" w:rsidP="00223A9B">
            <w:pPr>
              <w:tabs>
                <w:tab w:val="left" w:pos="360"/>
              </w:tabs>
              <w:jc w:val="center"/>
              <w:rPr>
                <w:rFonts w:ascii="Times New Roman" w:hAnsi="Times New Roman" w:cs="Times New Roman"/>
                <w:b/>
                <w:bCs/>
              </w:rPr>
            </w:pPr>
          </w:p>
        </w:tc>
      </w:tr>
      <w:tr w:rsidR="001D11AD" w:rsidRPr="00552A81">
        <w:tc>
          <w:tcPr>
            <w:tcW w:w="671" w:type="dxa"/>
          </w:tcPr>
          <w:p w:rsidR="001D11AD" w:rsidRPr="00552A81" w:rsidRDefault="001D11AD" w:rsidP="00223A9B">
            <w:pPr>
              <w:tabs>
                <w:tab w:val="left" w:pos="360"/>
              </w:tabs>
              <w:jc w:val="center"/>
              <w:rPr>
                <w:rFonts w:ascii="Times New Roman" w:hAnsi="Times New Roman" w:cs="Times New Roman"/>
              </w:rPr>
            </w:pPr>
            <w:r w:rsidRPr="00552A81">
              <w:rPr>
                <w:rFonts w:ascii="Times New Roman" w:hAnsi="Times New Roman" w:cs="Times New Roman"/>
              </w:rPr>
              <w:t>1</w:t>
            </w:r>
          </w:p>
        </w:tc>
        <w:tc>
          <w:tcPr>
            <w:tcW w:w="8935" w:type="dxa"/>
            <w:gridSpan w:val="4"/>
          </w:tcPr>
          <w:p w:rsidR="001D11AD" w:rsidRPr="00552A81" w:rsidRDefault="001D11AD" w:rsidP="00223A9B">
            <w:pPr>
              <w:tabs>
                <w:tab w:val="left" w:pos="360"/>
              </w:tabs>
              <w:jc w:val="center"/>
              <w:rPr>
                <w:rFonts w:ascii="Times New Roman" w:hAnsi="Times New Roman" w:cs="Times New Roman"/>
              </w:rPr>
            </w:pPr>
            <w:r w:rsidRPr="00552A81">
              <w:rPr>
                <w:rFonts w:ascii="Times New Roman" w:hAnsi="Times New Roman" w:cs="Times New Roman"/>
              </w:rPr>
              <w:t>БИБЛИОТЕЧНЫЙ ФОНД (КНИГОПЕЧАТНАЯ ПРОДУКЦИЯ)</w:t>
            </w: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1.1.</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Стандарт среднего полного общего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образования по мировой</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художественной культуре</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1.2.</w:t>
            </w:r>
          </w:p>
        </w:tc>
        <w:tc>
          <w:tcPr>
            <w:tcW w:w="4257"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Примерные программы по МХК</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1.3.</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Авторские рабочие программы по</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МХК</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1.4.</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Учебники по МХК, рекомендованные</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или допущенные Министерством образования и науки РФ</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К</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1.5.</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Учебные пособия и хрестоматии по</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МХК</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К</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1.6.</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Энциклопедии, справочные пособия,</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словари (мифологический словарь,</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словарь символов и аллегорий,</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терминов по искусству)</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1.7.</w:t>
            </w:r>
          </w:p>
        </w:tc>
        <w:tc>
          <w:tcPr>
            <w:tcW w:w="4257" w:type="dxa"/>
          </w:tcPr>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Методические пособия для учителей по</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МХК</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2.</w:t>
            </w:r>
          </w:p>
        </w:tc>
        <w:tc>
          <w:tcPr>
            <w:tcW w:w="8935" w:type="dxa"/>
            <w:gridSpan w:val="4"/>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ПЕЧАТНЫЕ ПОСОБИЯ</w:t>
            </w: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2.2.</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Портреты выдающихся деятелей</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культуры и искусства</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3.</w:t>
            </w:r>
          </w:p>
        </w:tc>
        <w:tc>
          <w:tcPr>
            <w:tcW w:w="8935" w:type="dxa"/>
            <w:gridSpan w:val="4"/>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ИНФОРМАЦИОННО-КОММУНИКАТИВНЫЕ СРЕДСТВА</w:t>
            </w: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3.1.</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Мультимедийные обучающие</w:t>
            </w:r>
          </w:p>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программы и учебники</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4.</w:t>
            </w:r>
          </w:p>
        </w:tc>
        <w:tc>
          <w:tcPr>
            <w:tcW w:w="8935" w:type="dxa"/>
            <w:gridSpan w:val="4"/>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ТЕХНИЧЕСКИЕ СРЕДСТВА ОБУЧЕНИЯ</w:t>
            </w: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4.1.</w:t>
            </w:r>
          </w:p>
        </w:tc>
        <w:tc>
          <w:tcPr>
            <w:tcW w:w="4257" w:type="dxa"/>
          </w:tcPr>
          <w:p w:rsidR="001D11AD" w:rsidRPr="00552A81" w:rsidRDefault="000C335D" w:rsidP="00223A9B">
            <w:pPr>
              <w:tabs>
                <w:tab w:val="left" w:pos="360"/>
              </w:tabs>
              <w:rPr>
                <w:rFonts w:ascii="Times New Roman" w:hAnsi="Times New Roman" w:cs="Times New Roman"/>
                <w:lang w:val="ru-RU"/>
              </w:rPr>
            </w:pPr>
            <w:r w:rsidRPr="00552A81">
              <w:rPr>
                <w:rFonts w:ascii="Times New Roman" w:hAnsi="Times New Roman" w:cs="Times New Roman"/>
                <w:lang w:val="ru-RU"/>
              </w:rPr>
              <w:t>Ноутбук</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4.2.</w:t>
            </w:r>
          </w:p>
        </w:tc>
        <w:tc>
          <w:tcPr>
            <w:tcW w:w="4257"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Проектор</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4.3.</w:t>
            </w:r>
          </w:p>
        </w:tc>
        <w:tc>
          <w:tcPr>
            <w:tcW w:w="4257" w:type="dxa"/>
          </w:tcPr>
          <w:p w:rsidR="001D11AD" w:rsidRPr="00552A81" w:rsidRDefault="001D11AD" w:rsidP="00223A9B">
            <w:pPr>
              <w:tabs>
                <w:tab w:val="left" w:pos="360"/>
              </w:tabs>
              <w:rPr>
                <w:rFonts w:ascii="Times New Roman" w:hAnsi="Times New Roman" w:cs="Times New Roman"/>
                <w:lang w:val="ru-RU"/>
              </w:rPr>
            </w:pPr>
            <w:r w:rsidRPr="00552A81">
              <w:rPr>
                <w:rFonts w:ascii="Times New Roman" w:hAnsi="Times New Roman" w:cs="Times New Roman"/>
                <w:lang w:val="ru-RU"/>
              </w:rPr>
              <w:t xml:space="preserve">Экран </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0C335D" w:rsidRPr="00552A81">
        <w:tc>
          <w:tcPr>
            <w:tcW w:w="671" w:type="dxa"/>
          </w:tcPr>
          <w:p w:rsidR="000C335D" w:rsidRPr="00552A81" w:rsidRDefault="000C335D" w:rsidP="00223A9B">
            <w:pPr>
              <w:tabs>
                <w:tab w:val="left" w:pos="360"/>
              </w:tabs>
              <w:rPr>
                <w:rFonts w:ascii="Times New Roman" w:hAnsi="Times New Roman" w:cs="Times New Roman"/>
                <w:lang w:val="ru-RU"/>
              </w:rPr>
            </w:pPr>
            <w:r w:rsidRPr="00552A81">
              <w:rPr>
                <w:rFonts w:ascii="Times New Roman" w:hAnsi="Times New Roman" w:cs="Times New Roman"/>
                <w:lang w:val="ru-RU"/>
              </w:rPr>
              <w:t>4.4</w:t>
            </w:r>
          </w:p>
        </w:tc>
        <w:tc>
          <w:tcPr>
            <w:tcW w:w="4257" w:type="dxa"/>
          </w:tcPr>
          <w:p w:rsidR="000C335D" w:rsidRPr="00552A81" w:rsidRDefault="000C335D" w:rsidP="00223A9B">
            <w:pPr>
              <w:tabs>
                <w:tab w:val="left" w:pos="360"/>
              </w:tabs>
              <w:rPr>
                <w:rFonts w:ascii="Times New Roman" w:hAnsi="Times New Roman" w:cs="Times New Roman"/>
                <w:lang w:val="ru-RU"/>
              </w:rPr>
            </w:pPr>
            <w:r w:rsidRPr="00552A81">
              <w:rPr>
                <w:rFonts w:ascii="Times New Roman" w:hAnsi="Times New Roman" w:cs="Times New Roman"/>
                <w:lang w:val="ru-RU"/>
              </w:rPr>
              <w:t>МФУ</w:t>
            </w:r>
          </w:p>
        </w:tc>
        <w:tc>
          <w:tcPr>
            <w:tcW w:w="1276" w:type="dxa"/>
          </w:tcPr>
          <w:p w:rsidR="000C335D" w:rsidRPr="00552A81" w:rsidRDefault="000C335D" w:rsidP="00223A9B">
            <w:pPr>
              <w:tabs>
                <w:tab w:val="left" w:pos="360"/>
              </w:tabs>
              <w:rPr>
                <w:rFonts w:ascii="Times New Roman" w:hAnsi="Times New Roman" w:cs="Times New Roman"/>
                <w:lang w:val="ru-RU"/>
              </w:rPr>
            </w:pPr>
            <w:r w:rsidRPr="00552A81">
              <w:rPr>
                <w:rFonts w:ascii="Times New Roman" w:hAnsi="Times New Roman" w:cs="Times New Roman"/>
                <w:lang w:val="ru-RU"/>
              </w:rPr>
              <w:t>Д</w:t>
            </w:r>
          </w:p>
        </w:tc>
        <w:tc>
          <w:tcPr>
            <w:tcW w:w="1417" w:type="dxa"/>
          </w:tcPr>
          <w:p w:rsidR="000C335D" w:rsidRPr="00552A81" w:rsidRDefault="000C335D" w:rsidP="00223A9B">
            <w:pPr>
              <w:tabs>
                <w:tab w:val="left" w:pos="360"/>
              </w:tabs>
              <w:rPr>
                <w:rFonts w:ascii="Times New Roman" w:hAnsi="Times New Roman" w:cs="Times New Roman"/>
              </w:rPr>
            </w:pPr>
          </w:p>
        </w:tc>
        <w:tc>
          <w:tcPr>
            <w:tcW w:w="1985" w:type="dxa"/>
          </w:tcPr>
          <w:p w:rsidR="000C335D" w:rsidRPr="00552A81" w:rsidRDefault="000C335D" w:rsidP="00223A9B">
            <w:pPr>
              <w:tabs>
                <w:tab w:val="left" w:pos="360"/>
              </w:tabs>
              <w:rPr>
                <w:rFonts w:ascii="Times New Roman" w:hAnsi="Times New Roman" w:cs="Times New Roman"/>
              </w:rPr>
            </w:pPr>
          </w:p>
        </w:tc>
      </w:tr>
      <w:tr w:rsidR="000C335D" w:rsidRPr="00552A81">
        <w:tc>
          <w:tcPr>
            <w:tcW w:w="671" w:type="dxa"/>
          </w:tcPr>
          <w:p w:rsidR="000C335D" w:rsidRPr="00552A81" w:rsidRDefault="000C335D" w:rsidP="00223A9B">
            <w:pPr>
              <w:tabs>
                <w:tab w:val="left" w:pos="360"/>
              </w:tabs>
              <w:rPr>
                <w:rFonts w:ascii="Times New Roman" w:hAnsi="Times New Roman" w:cs="Times New Roman"/>
                <w:lang w:val="ru-RU"/>
              </w:rPr>
            </w:pPr>
            <w:r w:rsidRPr="00552A81">
              <w:rPr>
                <w:rFonts w:ascii="Times New Roman" w:hAnsi="Times New Roman" w:cs="Times New Roman"/>
                <w:lang w:val="ru-RU"/>
              </w:rPr>
              <w:t>4.5</w:t>
            </w:r>
          </w:p>
        </w:tc>
        <w:tc>
          <w:tcPr>
            <w:tcW w:w="4257" w:type="dxa"/>
          </w:tcPr>
          <w:p w:rsidR="000C335D" w:rsidRPr="00552A81" w:rsidRDefault="000C335D" w:rsidP="00223A9B">
            <w:pPr>
              <w:tabs>
                <w:tab w:val="left" w:pos="360"/>
              </w:tabs>
              <w:rPr>
                <w:rFonts w:ascii="Times New Roman" w:hAnsi="Times New Roman" w:cs="Times New Roman"/>
                <w:lang w:val="ru-RU"/>
              </w:rPr>
            </w:pPr>
            <w:r w:rsidRPr="00552A81">
              <w:rPr>
                <w:rFonts w:ascii="Times New Roman" w:hAnsi="Times New Roman" w:cs="Times New Roman"/>
                <w:lang w:val="ru-RU"/>
              </w:rPr>
              <w:t>Акустическая система</w:t>
            </w:r>
          </w:p>
        </w:tc>
        <w:tc>
          <w:tcPr>
            <w:tcW w:w="1276" w:type="dxa"/>
          </w:tcPr>
          <w:p w:rsidR="000C335D" w:rsidRPr="00552A81" w:rsidRDefault="000C335D" w:rsidP="00223A9B">
            <w:pPr>
              <w:tabs>
                <w:tab w:val="left" w:pos="360"/>
              </w:tabs>
              <w:rPr>
                <w:rFonts w:ascii="Times New Roman" w:hAnsi="Times New Roman" w:cs="Times New Roman"/>
                <w:lang w:val="ru-RU"/>
              </w:rPr>
            </w:pPr>
            <w:r w:rsidRPr="00552A81">
              <w:rPr>
                <w:rFonts w:ascii="Times New Roman" w:hAnsi="Times New Roman" w:cs="Times New Roman"/>
                <w:lang w:val="ru-RU"/>
              </w:rPr>
              <w:t>Д</w:t>
            </w:r>
          </w:p>
        </w:tc>
        <w:tc>
          <w:tcPr>
            <w:tcW w:w="1417" w:type="dxa"/>
          </w:tcPr>
          <w:p w:rsidR="000C335D" w:rsidRPr="00552A81" w:rsidRDefault="000C335D" w:rsidP="00223A9B">
            <w:pPr>
              <w:tabs>
                <w:tab w:val="left" w:pos="360"/>
              </w:tabs>
              <w:rPr>
                <w:rFonts w:ascii="Times New Roman" w:hAnsi="Times New Roman" w:cs="Times New Roman"/>
              </w:rPr>
            </w:pPr>
          </w:p>
        </w:tc>
        <w:tc>
          <w:tcPr>
            <w:tcW w:w="1985" w:type="dxa"/>
          </w:tcPr>
          <w:p w:rsidR="000C335D" w:rsidRPr="00552A81" w:rsidRDefault="000C335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w:t>
            </w:r>
          </w:p>
        </w:tc>
        <w:tc>
          <w:tcPr>
            <w:tcW w:w="8935" w:type="dxa"/>
            <w:gridSpan w:val="4"/>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АУДИОЗАПИСИ И ФОНОХРЕСТОМАТИИ:</w:t>
            </w: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5.1.</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Фрагменты музыкальных</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произведений общей длительности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 xml:space="preserve">звучания не более пяти часов </w:t>
            </w:r>
            <w:r w:rsidR="000C335D" w:rsidRPr="00552A81">
              <w:rPr>
                <w:rFonts w:ascii="Times New Roman" w:hAnsi="Times New Roman" w:cs="Times New Roman"/>
                <w:lang w:val="ru-RU"/>
              </w:rPr>
              <w:t>(</w:t>
            </w:r>
            <w:r w:rsidRPr="00552A81">
              <w:rPr>
                <w:rFonts w:ascii="Times New Roman" w:hAnsi="Times New Roman" w:cs="Times New Roman"/>
                <w:lang w:val="ru-RU"/>
              </w:rPr>
              <w:t>для</w:t>
            </w:r>
          </w:p>
          <w:p w:rsidR="001D11AD" w:rsidRPr="00552A81" w:rsidRDefault="001D11AD" w:rsidP="00223A9B">
            <w:pPr>
              <w:tabs>
                <w:tab w:val="left" w:pos="360"/>
              </w:tabs>
              <w:autoSpaceDE w:val="0"/>
              <w:autoSpaceDN w:val="0"/>
              <w:adjustRightInd w:val="0"/>
              <w:rPr>
                <w:rFonts w:ascii="Times New Roman" w:hAnsi="Times New Roman" w:cs="Times New Roman"/>
              </w:rPr>
            </w:pPr>
            <w:r w:rsidRPr="00552A81">
              <w:rPr>
                <w:rFonts w:ascii="Times New Roman" w:hAnsi="Times New Roman" w:cs="Times New Roman"/>
              </w:rPr>
              <w:t xml:space="preserve">базового уровня) </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r w:rsidR="001D11AD" w:rsidRPr="00552A81">
        <w:tc>
          <w:tcPr>
            <w:tcW w:w="671"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5.2.</w:t>
            </w:r>
          </w:p>
        </w:tc>
        <w:tc>
          <w:tcPr>
            <w:tcW w:w="4257" w:type="dxa"/>
          </w:tcPr>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rPr>
              <w:t>CD</w:t>
            </w:r>
            <w:r w:rsidRPr="00552A81">
              <w:rPr>
                <w:rFonts w:ascii="Times New Roman" w:hAnsi="Times New Roman" w:cs="Times New Roman"/>
                <w:lang w:val="ru-RU"/>
              </w:rPr>
              <w:t>-диски, отражающие творчество</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великих художников в соответствии с</w:t>
            </w:r>
          </w:p>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содержанием обучения</w:t>
            </w:r>
          </w:p>
        </w:tc>
        <w:tc>
          <w:tcPr>
            <w:tcW w:w="1276" w:type="dxa"/>
          </w:tcPr>
          <w:p w:rsidR="001D11AD" w:rsidRPr="00552A81" w:rsidRDefault="001D11AD" w:rsidP="00223A9B">
            <w:pPr>
              <w:tabs>
                <w:tab w:val="left" w:pos="360"/>
              </w:tabs>
              <w:rPr>
                <w:rFonts w:ascii="Times New Roman" w:hAnsi="Times New Roman" w:cs="Times New Roman"/>
              </w:rPr>
            </w:pPr>
            <w:r w:rsidRPr="00552A81">
              <w:rPr>
                <w:rFonts w:ascii="Times New Roman" w:hAnsi="Times New Roman" w:cs="Times New Roman"/>
              </w:rPr>
              <w:t>Д</w:t>
            </w:r>
          </w:p>
        </w:tc>
        <w:tc>
          <w:tcPr>
            <w:tcW w:w="1417" w:type="dxa"/>
          </w:tcPr>
          <w:p w:rsidR="001D11AD" w:rsidRPr="00552A81" w:rsidRDefault="001D11AD" w:rsidP="00223A9B">
            <w:pPr>
              <w:tabs>
                <w:tab w:val="left" w:pos="360"/>
              </w:tabs>
              <w:rPr>
                <w:rFonts w:ascii="Times New Roman" w:hAnsi="Times New Roman" w:cs="Times New Roman"/>
              </w:rPr>
            </w:pPr>
          </w:p>
        </w:tc>
        <w:tc>
          <w:tcPr>
            <w:tcW w:w="1985" w:type="dxa"/>
          </w:tcPr>
          <w:p w:rsidR="001D11AD" w:rsidRPr="00552A81" w:rsidRDefault="001D11AD" w:rsidP="00223A9B">
            <w:pPr>
              <w:tabs>
                <w:tab w:val="left" w:pos="360"/>
              </w:tabs>
              <w:rPr>
                <w:rFonts w:ascii="Times New Roman" w:hAnsi="Times New Roman" w:cs="Times New Roman"/>
              </w:rPr>
            </w:pPr>
          </w:p>
        </w:tc>
      </w:tr>
    </w:tbl>
    <w:p w:rsidR="001D11AD" w:rsidRPr="00552A81" w:rsidRDefault="001D11AD" w:rsidP="00223A9B">
      <w:pPr>
        <w:tabs>
          <w:tab w:val="left" w:pos="360"/>
        </w:tabs>
        <w:rPr>
          <w:rFonts w:ascii="Times New Roman" w:hAnsi="Times New Roman" w:cs="Times New Roman"/>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993719" w:rsidRPr="00552A81" w:rsidRDefault="00993719" w:rsidP="00223A9B">
      <w:pPr>
        <w:tabs>
          <w:tab w:val="left" w:pos="360"/>
        </w:tabs>
        <w:autoSpaceDE w:val="0"/>
        <w:autoSpaceDN w:val="0"/>
        <w:adjustRightInd w:val="0"/>
        <w:jc w:val="center"/>
        <w:rPr>
          <w:rFonts w:ascii="Times New Roman" w:hAnsi="Times New Roman" w:cs="Times New Roman"/>
          <w:b/>
          <w:bCs/>
          <w:color w:val="000000"/>
          <w:lang w:val="ru-RU"/>
        </w:rPr>
      </w:pPr>
    </w:p>
    <w:p w:rsidR="00993719" w:rsidRPr="00552A81" w:rsidRDefault="00993719"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993719" w:rsidRPr="00552A81" w:rsidRDefault="00993719" w:rsidP="00223A9B">
      <w:pPr>
        <w:tabs>
          <w:tab w:val="left" w:pos="360"/>
        </w:tabs>
        <w:autoSpaceDE w:val="0"/>
        <w:autoSpaceDN w:val="0"/>
        <w:adjustRightInd w:val="0"/>
        <w:jc w:val="center"/>
        <w:rPr>
          <w:rFonts w:ascii="Times New Roman" w:hAnsi="Times New Roman" w:cs="Times New Roman"/>
          <w:b/>
          <w:bCs/>
          <w:color w:val="000000"/>
          <w:lang w:val="ru-RU"/>
        </w:rPr>
        <w:sectPr w:rsidR="00993719" w:rsidRPr="00552A81" w:rsidSect="00223A9B">
          <w:footerReference w:type="default" r:id="rId11"/>
          <w:pgSz w:w="11906" w:h="16838"/>
          <w:pgMar w:top="1134" w:right="926" w:bottom="1134" w:left="1134" w:header="709" w:footer="709" w:gutter="0"/>
          <w:cols w:space="708"/>
          <w:docGrid w:linePitch="360"/>
        </w:sectPr>
      </w:pPr>
    </w:p>
    <w:p w:rsidR="006B6DE4" w:rsidRPr="00552A81" w:rsidRDefault="006B6DE4" w:rsidP="006B6DE4">
      <w:pPr>
        <w:jc w:val="center"/>
        <w:rPr>
          <w:rFonts w:ascii="Times New Roman" w:hAnsi="Times New Roman" w:cs="Times New Roman"/>
          <w:b/>
          <w:color w:val="000000"/>
          <w:lang w:val="ru-RU"/>
        </w:rPr>
      </w:pPr>
      <w:r w:rsidRPr="00552A81">
        <w:rPr>
          <w:rFonts w:ascii="Times New Roman" w:hAnsi="Times New Roman" w:cs="Times New Roman"/>
          <w:b/>
          <w:color w:val="000000"/>
          <w:lang w:val="ru-RU"/>
        </w:rPr>
        <w:t>Перечень УМК по учебным предметам</w:t>
      </w:r>
      <w:r w:rsidR="00B54EFD" w:rsidRPr="00552A81">
        <w:rPr>
          <w:rFonts w:ascii="Times New Roman" w:hAnsi="Times New Roman" w:cs="Times New Roman"/>
          <w:b/>
          <w:color w:val="000000"/>
          <w:lang w:val="ru-RU"/>
        </w:rPr>
        <w:t xml:space="preserve"> СОО</w:t>
      </w:r>
    </w:p>
    <w:p w:rsidR="00C9000B" w:rsidRPr="00552A81" w:rsidRDefault="00C9000B" w:rsidP="006B6DE4">
      <w:pPr>
        <w:jc w:val="center"/>
        <w:rPr>
          <w:rFonts w:ascii="Times New Roman" w:hAnsi="Times New Roman" w:cs="Times New Roman"/>
          <w:b/>
          <w:color w:val="000000"/>
          <w:lang w:val="ru-RU"/>
        </w:rPr>
      </w:pPr>
    </w:p>
    <w:tbl>
      <w:tblPr>
        <w:tblW w:w="14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4"/>
        <w:gridCol w:w="834"/>
        <w:gridCol w:w="4304"/>
        <w:gridCol w:w="7458"/>
      </w:tblGrid>
      <w:tr w:rsidR="00C9000B" w:rsidRPr="00552A81">
        <w:trPr>
          <w:trHeight w:val="334"/>
        </w:trPr>
        <w:tc>
          <w:tcPr>
            <w:tcW w:w="1974" w:type="dxa"/>
          </w:tcPr>
          <w:p w:rsidR="00C9000B" w:rsidRPr="00552A81" w:rsidRDefault="00C9000B" w:rsidP="003D72F5">
            <w:pPr>
              <w:pStyle w:val="Default"/>
              <w:jc w:val="center"/>
              <w:rPr>
                <w:rFonts w:ascii="Times New Roman" w:hAnsi="Times New Roman" w:cs="Times New Roman"/>
              </w:rPr>
            </w:pPr>
            <w:r w:rsidRPr="00552A81">
              <w:rPr>
                <w:rFonts w:ascii="Times New Roman" w:hAnsi="Times New Roman" w:cs="Times New Roman"/>
              </w:rPr>
              <w:t>Предмет</w:t>
            </w:r>
          </w:p>
        </w:tc>
        <w:tc>
          <w:tcPr>
            <w:tcW w:w="834" w:type="dxa"/>
          </w:tcPr>
          <w:p w:rsidR="00C9000B" w:rsidRPr="00552A81" w:rsidRDefault="00C9000B" w:rsidP="003D72F5">
            <w:pPr>
              <w:pStyle w:val="Default"/>
              <w:jc w:val="center"/>
              <w:rPr>
                <w:rFonts w:ascii="Times New Roman" w:hAnsi="Times New Roman" w:cs="Times New Roman"/>
              </w:rPr>
            </w:pPr>
            <w:r w:rsidRPr="00552A81">
              <w:rPr>
                <w:rFonts w:ascii="Times New Roman" w:hAnsi="Times New Roman" w:cs="Times New Roman"/>
              </w:rPr>
              <w:t>класс</w:t>
            </w:r>
          </w:p>
        </w:tc>
        <w:tc>
          <w:tcPr>
            <w:tcW w:w="4304" w:type="dxa"/>
          </w:tcPr>
          <w:p w:rsidR="00C9000B" w:rsidRPr="00552A81" w:rsidRDefault="00C9000B" w:rsidP="003D72F5">
            <w:pPr>
              <w:pStyle w:val="Default"/>
              <w:jc w:val="center"/>
              <w:rPr>
                <w:rFonts w:ascii="Times New Roman" w:hAnsi="Times New Roman" w:cs="Times New Roman"/>
              </w:rPr>
            </w:pPr>
            <w:r w:rsidRPr="00552A81">
              <w:rPr>
                <w:rFonts w:ascii="Times New Roman" w:hAnsi="Times New Roman" w:cs="Times New Roman"/>
              </w:rPr>
              <w:t>Программа</w:t>
            </w:r>
          </w:p>
        </w:tc>
        <w:tc>
          <w:tcPr>
            <w:tcW w:w="7458" w:type="dxa"/>
          </w:tcPr>
          <w:p w:rsidR="00C9000B" w:rsidRPr="00552A81" w:rsidRDefault="00C9000B" w:rsidP="003D72F5">
            <w:pPr>
              <w:pStyle w:val="Default"/>
              <w:jc w:val="center"/>
              <w:rPr>
                <w:rFonts w:ascii="Times New Roman" w:hAnsi="Times New Roman" w:cs="Times New Roman"/>
              </w:rPr>
            </w:pPr>
            <w:r w:rsidRPr="00552A81">
              <w:rPr>
                <w:rFonts w:ascii="Times New Roman" w:hAnsi="Times New Roman" w:cs="Times New Roman"/>
              </w:rPr>
              <w:t xml:space="preserve">Учебно - методический комплект </w:t>
            </w:r>
          </w:p>
        </w:tc>
      </w:tr>
      <w:tr w:rsidR="00C9000B" w:rsidRPr="00552A81">
        <w:trPr>
          <w:trHeight w:val="334"/>
        </w:trPr>
        <w:tc>
          <w:tcPr>
            <w:tcW w:w="1974" w:type="dxa"/>
          </w:tcPr>
          <w:p w:rsidR="00C9000B" w:rsidRPr="00552A81" w:rsidRDefault="00C9000B" w:rsidP="003D72F5">
            <w:pPr>
              <w:pStyle w:val="Default"/>
              <w:rPr>
                <w:rFonts w:ascii="Times New Roman" w:hAnsi="Times New Roman" w:cs="Times New Roman"/>
              </w:rPr>
            </w:pPr>
            <w:r w:rsidRPr="00552A81">
              <w:rPr>
                <w:rFonts w:ascii="Times New Roman" w:hAnsi="Times New Roman" w:cs="Times New Roman"/>
              </w:rPr>
              <w:t>Русский язык</w:t>
            </w:r>
          </w:p>
        </w:tc>
        <w:tc>
          <w:tcPr>
            <w:tcW w:w="834" w:type="dxa"/>
          </w:tcPr>
          <w:p w:rsidR="00C9000B" w:rsidRPr="00552A81" w:rsidRDefault="00C9000B" w:rsidP="003D72F5">
            <w:pPr>
              <w:pStyle w:val="Default"/>
              <w:jc w:val="center"/>
              <w:rPr>
                <w:rFonts w:ascii="Times New Roman" w:hAnsi="Times New Roman" w:cs="Times New Roman"/>
              </w:rPr>
            </w:pPr>
            <w:r w:rsidRPr="00552A81">
              <w:rPr>
                <w:rFonts w:ascii="Times New Roman" w:hAnsi="Times New Roman" w:cs="Times New Roman"/>
              </w:rPr>
              <w:t>10-11</w:t>
            </w:r>
          </w:p>
        </w:tc>
        <w:tc>
          <w:tcPr>
            <w:tcW w:w="4304" w:type="dxa"/>
          </w:tcPr>
          <w:p w:rsidR="00C9000B" w:rsidRPr="00552A81" w:rsidRDefault="00C9000B" w:rsidP="003D72F5">
            <w:pPr>
              <w:pStyle w:val="Default"/>
              <w:rPr>
                <w:rFonts w:ascii="Times New Roman" w:hAnsi="Times New Roman" w:cs="Times New Roman"/>
                <w:lang w:val="ru-RU"/>
              </w:rPr>
            </w:pPr>
            <w:r w:rsidRPr="00552A81">
              <w:rPr>
                <w:rFonts w:ascii="Times New Roman" w:hAnsi="Times New Roman" w:cs="Times New Roman"/>
                <w:lang w:val="ru-RU"/>
              </w:rPr>
              <w:t>Программы общеобразовательных учреждений. Русский язык 10-11 классы. Авторы: А.И.Власенков, Л.М.Рыбченкова, Н.А.Николина</w:t>
            </w:r>
          </w:p>
        </w:tc>
        <w:tc>
          <w:tcPr>
            <w:tcW w:w="7458" w:type="dxa"/>
          </w:tcPr>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1. А.И.Власенков, Л.М.Рыбченкова. Русский язык: Грамматика. Текст. Стили речи. Учебник 10-11 классы – М.: «Просвещение»</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2003</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 xml:space="preserve">2. А.И.Власенков, Л.М.Рыбченкова. Методические рекомендации к учебнику «Русский язык. Грамматика.Текст. Стили речи». 10-11 классы. Книга для учителя </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 xml:space="preserve">3. А.И.Власенков, Л.М.Рыбченкова. Русский язык: Дидактические материалы. 10-11 классы (базовый уровень). </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4.  Тематические тренинги;</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5.  Методика подготовки к ЕГЭ;</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6.  Электронный тренажер.</w:t>
            </w:r>
          </w:p>
          <w:p w:rsidR="00C9000B" w:rsidRPr="00552A81" w:rsidRDefault="00C9000B" w:rsidP="003D72F5">
            <w:pPr>
              <w:pStyle w:val="1"/>
              <w:spacing w:before="0" w:after="0"/>
              <w:textAlignment w:val="baseline"/>
              <w:rPr>
                <w:rFonts w:ascii="Times New Roman" w:hAnsi="Times New Roman" w:cs="Times New Roman"/>
                <w:b w:val="0"/>
                <w:color w:val="333333"/>
                <w:sz w:val="24"/>
                <w:szCs w:val="24"/>
                <w:bdr w:val="none" w:sz="0" w:space="0" w:color="auto" w:frame="1"/>
                <w:shd w:val="clear" w:color="auto" w:fill="FFFFFF"/>
              </w:rPr>
            </w:pPr>
            <w:r w:rsidRPr="00552A81">
              <w:rPr>
                <w:rFonts w:ascii="Times New Roman" w:hAnsi="Times New Roman" w:cs="Times New Roman"/>
                <w:b w:val="0"/>
                <w:sz w:val="24"/>
                <w:szCs w:val="24"/>
              </w:rPr>
              <w:t>7. Поурочные разработки</w:t>
            </w:r>
          </w:p>
        </w:tc>
      </w:tr>
      <w:tr w:rsidR="00C9000B" w:rsidRPr="00552A81">
        <w:trPr>
          <w:trHeight w:val="334"/>
        </w:trPr>
        <w:tc>
          <w:tcPr>
            <w:tcW w:w="1974" w:type="dxa"/>
          </w:tcPr>
          <w:p w:rsidR="00C9000B" w:rsidRPr="00552A81" w:rsidRDefault="00C9000B" w:rsidP="003D72F5">
            <w:pPr>
              <w:pStyle w:val="Default"/>
              <w:rPr>
                <w:rFonts w:ascii="Times New Roman" w:hAnsi="Times New Roman" w:cs="Times New Roman"/>
              </w:rPr>
            </w:pPr>
            <w:r w:rsidRPr="00552A81">
              <w:rPr>
                <w:rFonts w:ascii="Times New Roman" w:hAnsi="Times New Roman" w:cs="Times New Roman"/>
              </w:rPr>
              <w:t>Литература</w:t>
            </w:r>
          </w:p>
        </w:tc>
        <w:tc>
          <w:tcPr>
            <w:tcW w:w="834" w:type="dxa"/>
          </w:tcPr>
          <w:p w:rsidR="00C9000B" w:rsidRPr="00552A81" w:rsidRDefault="00C9000B" w:rsidP="003D72F5">
            <w:pPr>
              <w:pStyle w:val="Default"/>
              <w:jc w:val="center"/>
              <w:rPr>
                <w:rFonts w:ascii="Times New Roman" w:hAnsi="Times New Roman" w:cs="Times New Roman"/>
              </w:rPr>
            </w:pPr>
            <w:r w:rsidRPr="00552A81">
              <w:rPr>
                <w:rFonts w:ascii="Times New Roman" w:hAnsi="Times New Roman" w:cs="Times New Roman"/>
              </w:rPr>
              <w:t>10</w:t>
            </w:r>
          </w:p>
        </w:tc>
        <w:tc>
          <w:tcPr>
            <w:tcW w:w="4304" w:type="dxa"/>
          </w:tcPr>
          <w:p w:rsidR="00C9000B" w:rsidRPr="00552A81" w:rsidRDefault="00C9000B" w:rsidP="003D72F5">
            <w:pPr>
              <w:pStyle w:val="Default"/>
              <w:rPr>
                <w:rFonts w:ascii="Times New Roman" w:hAnsi="Times New Roman" w:cs="Times New Roman"/>
                <w:lang w:val="ru-RU"/>
              </w:rPr>
            </w:pPr>
            <w:r w:rsidRPr="00552A81">
              <w:rPr>
                <w:rFonts w:ascii="Times New Roman" w:hAnsi="Times New Roman" w:cs="Times New Roman"/>
                <w:lang w:val="ru-RU"/>
              </w:rPr>
              <w:t>Программы общеобразовательных учреждений. Литература. 5-11 классы  (базовый уровень)  Предметная линия учебников под редакцией В.Я.Коровиной</w:t>
            </w:r>
          </w:p>
        </w:tc>
        <w:tc>
          <w:tcPr>
            <w:tcW w:w="7458" w:type="dxa"/>
          </w:tcPr>
          <w:p w:rsidR="00C9000B" w:rsidRPr="00552A81" w:rsidRDefault="00C9000B" w:rsidP="003D72F5">
            <w:pPr>
              <w:shd w:val="clear" w:color="auto" w:fill="FFFFFF"/>
              <w:rPr>
                <w:rFonts w:ascii="Times New Roman" w:hAnsi="Times New Roman" w:cs="Times New Roman"/>
                <w:color w:val="000000"/>
                <w:lang w:val="ru-RU"/>
              </w:rPr>
            </w:pPr>
            <w:r w:rsidRPr="00552A81">
              <w:rPr>
                <w:rFonts w:ascii="Times New Roman" w:hAnsi="Times New Roman" w:cs="Times New Roman"/>
                <w:color w:val="000000"/>
                <w:lang w:val="ru-RU"/>
              </w:rPr>
              <w:t xml:space="preserve">1. Лебедев Ю.В. Литература. 10 класс. Учебник в 2-х ч. </w:t>
            </w:r>
          </w:p>
          <w:p w:rsidR="00C9000B" w:rsidRPr="00552A81" w:rsidRDefault="00C9000B" w:rsidP="003D72F5">
            <w:pPr>
              <w:shd w:val="clear" w:color="auto" w:fill="FFFFFF"/>
              <w:rPr>
                <w:rFonts w:ascii="Times New Roman" w:hAnsi="Times New Roman" w:cs="Times New Roman"/>
                <w:color w:val="000000"/>
                <w:lang w:val="ru-RU"/>
              </w:rPr>
            </w:pPr>
            <w:r w:rsidRPr="00552A81">
              <w:rPr>
                <w:rFonts w:ascii="Times New Roman" w:hAnsi="Times New Roman" w:cs="Times New Roman"/>
                <w:color w:val="000000"/>
                <w:lang w:val="ru-RU"/>
              </w:rPr>
              <w:t>2. Беляева Н.В. и др. Литература: 10 класс. Метод. советы</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color w:val="000000"/>
                <w:lang w:val="ru-RU"/>
              </w:rPr>
              <w:t xml:space="preserve">3. Н.В.Беляева и др. Литература. 10 класс. Поурочные разработки. Книга для учителя. </w:t>
            </w:r>
          </w:p>
          <w:p w:rsidR="00C9000B" w:rsidRPr="00552A81" w:rsidRDefault="00C9000B" w:rsidP="003D72F5">
            <w:pPr>
              <w:rPr>
                <w:rFonts w:ascii="Times New Roman" w:hAnsi="Times New Roman" w:cs="Times New Roman"/>
              </w:rPr>
            </w:pPr>
            <w:r w:rsidRPr="00552A81">
              <w:rPr>
                <w:rFonts w:ascii="Times New Roman" w:hAnsi="Times New Roman" w:cs="Times New Roman"/>
                <w:lang w:val="ru-RU"/>
              </w:rPr>
              <w:t xml:space="preserve">4. Лебедев Ю.В., Романова А.Н. Литература. </w:t>
            </w:r>
            <w:r w:rsidRPr="00552A81">
              <w:rPr>
                <w:rFonts w:ascii="Times New Roman" w:hAnsi="Times New Roman" w:cs="Times New Roman"/>
              </w:rPr>
              <w:t xml:space="preserve">10 кл.: Поурочные разработки </w:t>
            </w:r>
          </w:p>
        </w:tc>
      </w:tr>
      <w:tr w:rsidR="00C9000B" w:rsidRPr="00552A81">
        <w:trPr>
          <w:trHeight w:val="334"/>
        </w:trPr>
        <w:tc>
          <w:tcPr>
            <w:tcW w:w="1974" w:type="dxa"/>
          </w:tcPr>
          <w:p w:rsidR="00C9000B" w:rsidRPr="00552A81" w:rsidRDefault="00C9000B" w:rsidP="003D72F5">
            <w:pPr>
              <w:pStyle w:val="Default"/>
              <w:rPr>
                <w:rFonts w:ascii="Times New Roman" w:hAnsi="Times New Roman" w:cs="Times New Roman"/>
              </w:rPr>
            </w:pPr>
          </w:p>
        </w:tc>
        <w:tc>
          <w:tcPr>
            <w:tcW w:w="834" w:type="dxa"/>
          </w:tcPr>
          <w:p w:rsidR="00C9000B" w:rsidRPr="00552A81" w:rsidRDefault="00C9000B" w:rsidP="003D72F5">
            <w:pPr>
              <w:pStyle w:val="Default"/>
              <w:jc w:val="center"/>
              <w:rPr>
                <w:rFonts w:ascii="Times New Roman" w:hAnsi="Times New Roman" w:cs="Times New Roman"/>
              </w:rPr>
            </w:pPr>
            <w:r w:rsidRPr="00552A81">
              <w:rPr>
                <w:rFonts w:ascii="Times New Roman" w:hAnsi="Times New Roman" w:cs="Times New Roman"/>
              </w:rPr>
              <w:t>11</w:t>
            </w:r>
          </w:p>
        </w:tc>
        <w:tc>
          <w:tcPr>
            <w:tcW w:w="4304" w:type="dxa"/>
          </w:tcPr>
          <w:p w:rsidR="00C9000B" w:rsidRPr="00552A81" w:rsidRDefault="00C9000B" w:rsidP="003D72F5">
            <w:pPr>
              <w:pStyle w:val="Default"/>
              <w:rPr>
                <w:rFonts w:ascii="Times New Roman" w:hAnsi="Times New Roman" w:cs="Times New Roman"/>
                <w:lang w:val="ru-RU"/>
              </w:rPr>
            </w:pPr>
            <w:r w:rsidRPr="00552A81">
              <w:rPr>
                <w:rFonts w:ascii="Times New Roman" w:hAnsi="Times New Roman" w:cs="Times New Roman"/>
                <w:lang w:val="ru-RU"/>
              </w:rPr>
              <w:t>Программы общеобразовательных учреждений. Литература. 5-11 классы  (базовый уровень)  Предметная линия учебников под редакцией В.Я.Коровиной.</w:t>
            </w:r>
          </w:p>
        </w:tc>
        <w:tc>
          <w:tcPr>
            <w:tcW w:w="7458" w:type="dxa"/>
          </w:tcPr>
          <w:p w:rsidR="00C9000B" w:rsidRPr="00552A81" w:rsidRDefault="00C9000B" w:rsidP="003D72F5">
            <w:pPr>
              <w:rPr>
                <w:rFonts w:ascii="Times New Roman" w:hAnsi="Times New Roman" w:cs="Times New Roman"/>
                <w:lang w:val="ru-RU"/>
              </w:rPr>
            </w:pPr>
            <w:r w:rsidRPr="00552A81">
              <w:rPr>
                <w:rFonts w:ascii="Times New Roman" w:hAnsi="Times New Roman" w:cs="Times New Roman"/>
                <w:color w:val="000000"/>
                <w:lang w:val="ru-RU"/>
              </w:rPr>
              <w:t xml:space="preserve">1. Литература . Учебник в 2-х ч. 11 класс / Под ред. В.П.Журавлёва </w:t>
            </w:r>
          </w:p>
          <w:p w:rsidR="00C9000B" w:rsidRPr="00552A81" w:rsidRDefault="00C9000B" w:rsidP="003D72F5">
            <w:pPr>
              <w:shd w:val="clear" w:color="auto" w:fill="FFFFFF"/>
              <w:rPr>
                <w:rFonts w:ascii="Times New Roman" w:hAnsi="Times New Roman" w:cs="Times New Roman"/>
                <w:lang w:val="ru-RU"/>
              </w:rPr>
            </w:pPr>
            <w:r w:rsidRPr="00552A81">
              <w:rPr>
                <w:rFonts w:ascii="Times New Roman" w:hAnsi="Times New Roman" w:cs="Times New Roman"/>
                <w:lang w:val="ru-RU"/>
              </w:rPr>
              <w:t>2. Русская литература</w:t>
            </w:r>
            <w:r w:rsidRPr="00552A81">
              <w:rPr>
                <w:rFonts w:ascii="Times New Roman" w:hAnsi="Times New Roman" w:cs="Times New Roman"/>
              </w:rPr>
              <w:t>XX</w:t>
            </w:r>
            <w:r w:rsidRPr="00552A81">
              <w:rPr>
                <w:rFonts w:ascii="Times New Roman" w:hAnsi="Times New Roman" w:cs="Times New Roman"/>
                <w:lang w:val="ru-RU"/>
              </w:rPr>
              <w:t xml:space="preserve"> века 11 кл. Практикум. Учебное пособие  / под ред.В.П.Журавлёва </w:t>
            </w:r>
          </w:p>
          <w:p w:rsidR="00C9000B" w:rsidRPr="00552A81" w:rsidRDefault="00C9000B" w:rsidP="003D72F5">
            <w:pPr>
              <w:shd w:val="clear" w:color="auto" w:fill="FFFFFF"/>
              <w:rPr>
                <w:rFonts w:ascii="Times New Roman" w:hAnsi="Times New Roman" w:cs="Times New Roman"/>
                <w:lang w:val="ru-RU"/>
              </w:rPr>
            </w:pPr>
            <w:r w:rsidRPr="00552A81">
              <w:rPr>
                <w:rFonts w:ascii="Times New Roman" w:hAnsi="Times New Roman" w:cs="Times New Roman"/>
                <w:lang w:val="ru-RU"/>
              </w:rPr>
              <w:t xml:space="preserve">3. Уроки литературы: 11 кл.: Книга для учителя /под ред. В.П.Журавлёва. </w:t>
            </w:r>
          </w:p>
          <w:p w:rsidR="00C9000B" w:rsidRPr="00552A81" w:rsidRDefault="00C9000B" w:rsidP="003D72F5">
            <w:pPr>
              <w:shd w:val="clear" w:color="auto" w:fill="FFFFFF"/>
              <w:rPr>
                <w:rFonts w:ascii="Times New Roman" w:hAnsi="Times New Roman" w:cs="Times New Roman"/>
                <w:color w:val="000000"/>
              </w:rPr>
            </w:pPr>
            <w:r w:rsidRPr="00552A81">
              <w:rPr>
                <w:rFonts w:ascii="Times New Roman" w:hAnsi="Times New Roman" w:cs="Times New Roman"/>
                <w:lang w:val="ru-RU"/>
              </w:rPr>
              <w:t xml:space="preserve">4. Литература. 11 кл.: Методические советы под ред. </w:t>
            </w:r>
            <w:r w:rsidRPr="00552A81">
              <w:rPr>
                <w:rFonts w:ascii="Times New Roman" w:hAnsi="Times New Roman" w:cs="Times New Roman"/>
              </w:rPr>
              <w:t>Журавлёва (электронный вариант)</w:t>
            </w:r>
          </w:p>
        </w:tc>
      </w:tr>
      <w:tr w:rsidR="00C9000B" w:rsidRPr="00552A81">
        <w:trPr>
          <w:trHeight w:val="334"/>
        </w:trPr>
        <w:tc>
          <w:tcPr>
            <w:tcW w:w="1974" w:type="dxa"/>
          </w:tcPr>
          <w:p w:rsidR="00C9000B" w:rsidRPr="00552A81" w:rsidRDefault="00C9000B" w:rsidP="003D72F5">
            <w:pPr>
              <w:pStyle w:val="affa"/>
            </w:pPr>
            <w:r w:rsidRPr="00552A81">
              <w:t>Иностранный язык (</w:t>
            </w:r>
            <w:r w:rsidR="009A30D2">
              <w:t xml:space="preserve"> английс</w:t>
            </w:r>
            <w:r w:rsidRPr="00552A81">
              <w:t>кий)</w:t>
            </w:r>
          </w:p>
        </w:tc>
        <w:tc>
          <w:tcPr>
            <w:tcW w:w="834" w:type="dxa"/>
          </w:tcPr>
          <w:p w:rsidR="00C9000B" w:rsidRPr="00552A81" w:rsidRDefault="00C9000B" w:rsidP="003D72F5">
            <w:pPr>
              <w:pStyle w:val="affa"/>
              <w:jc w:val="center"/>
            </w:pPr>
            <w:r w:rsidRPr="00552A81">
              <w:t>10</w:t>
            </w:r>
          </w:p>
        </w:tc>
        <w:tc>
          <w:tcPr>
            <w:tcW w:w="4304" w:type="dxa"/>
          </w:tcPr>
          <w:p w:rsidR="00C9000B" w:rsidRPr="00106ABA" w:rsidRDefault="00106ABA" w:rsidP="003D72F5">
            <w:pPr>
              <w:pStyle w:val="affa"/>
              <w:spacing w:before="0" w:beforeAutospacing="0" w:after="0"/>
            </w:pPr>
            <w:r w:rsidRPr="00106ABA">
              <w:rPr>
                <w:color w:val="000000"/>
                <w:szCs w:val="21"/>
                <w:shd w:val="clear" w:color="auto" w:fill="FFFFFF"/>
              </w:rPr>
              <w:t>rainbow по Английскому языку  Афанасьева О. В., Михеева И. В., Баранова К. М.. 10-11 кл</w:t>
            </w:r>
          </w:p>
        </w:tc>
        <w:tc>
          <w:tcPr>
            <w:tcW w:w="7458" w:type="dxa"/>
          </w:tcPr>
          <w:p w:rsidR="00C9000B" w:rsidRPr="00552A81" w:rsidRDefault="00106ABA" w:rsidP="003D72F5">
            <w:pPr>
              <w:pStyle w:val="affa"/>
              <w:spacing w:before="0" w:beforeAutospacing="0" w:after="0"/>
            </w:pPr>
            <w:r w:rsidRPr="00106ABA">
              <w:rPr>
                <w:color w:val="000000"/>
                <w:szCs w:val="21"/>
                <w:shd w:val="clear" w:color="auto" w:fill="FFFFFF"/>
              </w:rPr>
              <w:t>rainbow по Английскому языку  Афанасьева О. В., Михеева И. В., Баранова К. М.. 10-11 кл</w:t>
            </w:r>
          </w:p>
        </w:tc>
      </w:tr>
      <w:tr w:rsidR="00C9000B" w:rsidRPr="00552A81">
        <w:trPr>
          <w:trHeight w:val="334"/>
        </w:trPr>
        <w:tc>
          <w:tcPr>
            <w:tcW w:w="1974" w:type="dxa"/>
          </w:tcPr>
          <w:p w:rsidR="00C9000B" w:rsidRPr="00552A81" w:rsidRDefault="00C9000B" w:rsidP="003D72F5">
            <w:pPr>
              <w:pStyle w:val="affa"/>
            </w:pPr>
          </w:p>
        </w:tc>
        <w:tc>
          <w:tcPr>
            <w:tcW w:w="834" w:type="dxa"/>
          </w:tcPr>
          <w:p w:rsidR="00C9000B" w:rsidRPr="00552A81" w:rsidRDefault="00C9000B" w:rsidP="003D72F5">
            <w:pPr>
              <w:pStyle w:val="affa"/>
              <w:jc w:val="center"/>
            </w:pPr>
            <w:r w:rsidRPr="00552A81">
              <w:t>11</w:t>
            </w:r>
          </w:p>
        </w:tc>
        <w:tc>
          <w:tcPr>
            <w:tcW w:w="4304" w:type="dxa"/>
          </w:tcPr>
          <w:p w:rsidR="00C9000B" w:rsidRPr="00552A81" w:rsidRDefault="00106ABA" w:rsidP="003D72F5">
            <w:pPr>
              <w:pStyle w:val="affa"/>
              <w:spacing w:before="0" w:beforeAutospacing="0" w:after="0"/>
            </w:pPr>
            <w:r w:rsidRPr="00106ABA">
              <w:rPr>
                <w:color w:val="000000"/>
                <w:szCs w:val="21"/>
                <w:shd w:val="clear" w:color="auto" w:fill="FFFFFF"/>
              </w:rPr>
              <w:t>rainbow по Английскому языку  Афанасьева О. В., Михеева И. В., Баранова К. М.. 10-11 кл</w:t>
            </w:r>
          </w:p>
        </w:tc>
        <w:tc>
          <w:tcPr>
            <w:tcW w:w="7458" w:type="dxa"/>
          </w:tcPr>
          <w:p w:rsidR="00C9000B" w:rsidRPr="00552A81" w:rsidRDefault="00106ABA" w:rsidP="003D72F5">
            <w:pPr>
              <w:pStyle w:val="affa"/>
              <w:spacing w:before="0" w:beforeAutospacing="0" w:after="0"/>
            </w:pPr>
            <w:r w:rsidRPr="00106ABA">
              <w:rPr>
                <w:color w:val="000000"/>
                <w:szCs w:val="21"/>
                <w:shd w:val="clear" w:color="auto" w:fill="FFFFFF"/>
              </w:rPr>
              <w:t>rainbow по Английскому языку  Афанасьева О. В., Михеева И. В., Баранова К. М.. 10-11 кл</w:t>
            </w:r>
          </w:p>
        </w:tc>
      </w:tr>
      <w:tr w:rsidR="00C9000B" w:rsidRPr="00D217CB">
        <w:trPr>
          <w:trHeight w:val="334"/>
        </w:trPr>
        <w:tc>
          <w:tcPr>
            <w:tcW w:w="1974" w:type="dxa"/>
          </w:tcPr>
          <w:p w:rsidR="00C9000B" w:rsidRPr="00552A81" w:rsidRDefault="00C9000B" w:rsidP="003D72F5">
            <w:pPr>
              <w:pStyle w:val="affa"/>
            </w:pPr>
            <w:r w:rsidRPr="00552A81">
              <w:t xml:space="preserve">Математика </w:t>
            </w:r>
          </w:p>
        </w:tc>
        <w:tc>
          <w:tcPr>
            <w:tcW w:w="834" w:type="dxa"/>
          </w:tcPr>
          <w:p w:rsidR="00C9000B" w:rsidRPr="00552A81" w:rsidRDefault="00C9000B" w:rsidP="003D72F5">
            <w:pPr>
              <w:pStyle w:val="affa"/>
              <w:jc w:val="center"/>
            </w:pPr>
            <w:r w:rsidRPr="00552A81">
              <w:t>10</w:t>
            </w:r>
          </w:p>
        </w:tc>
        <w:tc>
          <w:tcPr>
            <w:tcW w:w="4304" w:type="dxa"/>
          </w:tcPr>
          <w:p w:rsidR="00C9000B" w:rsidRPr="00552A81" w:rsidRDefault="00C9000B" w:rsidP="003D72F5">
            <w:pPr>
              <w:pStyle w:val="affa"/>
              <w:spacing w:before="0" w:beforeAutospacing="0" w:after="0"/>
            </w:pPr>
            <w:r w:rsidRPr="00552A81">
              <w:rPr>
                <w:color w:val="000000"/>
              </w:rPr>
              <w:t xml:space="preserve">Программа по алгебре А.Н. Колмогорова, А.М. Абрамова и др. из сборника программ «Программы общеобразовательных учреждений. Алгебра и начала математического анализа. 10-11 классы» / Составитель Бурмистрова Т. А. </w:t>
            </w:r>
          </w:p>
          <w:p w:rsidR="00C9000B" w:rsidRPr="00552A81" w:rsidRDefault="00C9000B" w:rsidP="003D72F5">
            <w:pPr>
              <w:pStyle w:val="affa"/>
              <w:spacing w:before="0" w:beforeAutospacing="0" w:after="0"/>
            </w:pPr>
            <w:r w:rsidRPr="00552A81">
              <w:rPr>
                <w:bCs/>
                <w:color w:val="000000"/>
              </w:rPr>
              <w:t>П</w:t>
            </w:r>
            <w:r w:rsidRPr="00552A81">
              <w:t xml:space="preserve">рограмма по геометрии </w:t>
            </w:r>
            <w:r w:rsidRPr="00552A81">
              <w:rPr>
                <w:color w:val="000000"/>
              </w:rPr>
              <w:t>Л. С. Атанасяна, В.Ф. Бутузова и др. из сборника программ «Программы общеобразовательных учреждений. Геометрия. 10-11 классы» / Составитель Бурмистрова Т.А.</w:t>
            </w:r>
            <w:r w:rsidRPr="00552A81">
              <w:t xml:space="preserve"> </w:t>
            </w:r>
          </w:p>
        </w:tc>
        <w:tc>
          <w:tcPr>
            <w:tcW w:w="7458" w:type="dxa"/>
          </w:tcPr>
          <w:p w:rsidR="00C9000B" w:rsidRPr="00552A81" w:rsidRDefault="00C9000B" w:rsidP="003D72F5">
            <w:pPr>
              <w:pStyle w:val="affa"/>
              <w:spacing w:before="0" w:beforeAutospacing="0" w:after="0"/>
              <w:rPr>
                <w:color w:val="000000"/>
              </w:rPr>
            </w:pPr>
            <w:r w:rsidRPr="00552A81">
              <w:rPr>
                <w:color w:val="000000"/>
              </w:rPr>
              <w:t xml:space="preserve">1. Алгебра и начала математического анализа. Учебник для 10-11 классов общеобразовательных учреждений / Колмогоров А.Н., А. М. Абрамов, Ю.П. Дудницын и др.; под. ред. А. Н. Колмогорова. </w:t>
            </w:r>
          </w:p>
          <w:p w:rsidR="00C9000B" w:rsidRPr="00552A81" w:rsidRDefault="00C9000B" w:rsidP="003D72F5">
            <w:pPr>
              <w:pStyle w:val="affa"/>
              <w:spacing w:before="0" w:beforeAutospacing="0" w:after="0"/>
              <w:rPr>
                <w:color w:val="000000"/>
              </w:rPr>
            </w:pPr>
            <w:r w:rsidRPr="00552A81">
              <w:rPr>
                <w:color w:val="000000"/>
              </w:rPr>
              <w:t xml:space="preserve">2. Дидактические материалы по алгебре и началам анализа для 10 класса / Б. М. Ивлев, С. М. Саакян, С. И. Шварцбурд. </w:t>
            </w:r>
          </w:p>
          <w:p w:rsidR="00C9000B" w:rsidRPr="00552A81" w:rsidRDefault="00C9000B" w:rsidP="003D72F5">
            <w:pPr>
              <w:pStyle w:val="affa"/>
              <w:spacing w:before="0" w:beforeAutospacing="0" w:after="0"/>
            </w:pPr>
            <w:r w:rsidRPr="00552A81">
              <w:rPr>
                <w:color w:val="000000"/>
              </w:rPr>
              <w:t xml:space="preserve">3. </w:t>
            </w:r>
            <w:r w:rsidRPr="00552A81">
              <w:t xml:space="preserve">Алгебра и начала математического анализа. </w:t>
            </w:r>
            <w:r w:rsidRPr="00552A81">
              <w:rPr>
                <w:color w:val="000000"/>
              </w:rPr>
              <w:t xml:space="preserve">Тематические тесты. 10 класс: базовый уровень / М. В. Ткачева. </w:t>
            </w:r>
          </w:p>
          <w:p w:rsidR="00C9000B" w:rsidRPr="00552A81" w:rsidRDefault="00C9000B" w:rsidP="003D72F5">
            <w:pPr>
              <w:pStyle w:val="affa"/>
              <w:spacing w:before="0" w:beforeAutospacing="0" w:after="0"/>
              <w:rPr>
                <w:color w:val="000000"/>
              </w:rPr>
            </w:pPr>
            <w:r w:rsidRPr="00552A81">
              <w:rPr>
                <w:color w:val="000000"/>
              </w:rPr>
              <w:t xml:space="preserve">4. Геометрия. Учебник для 10-11 классов общеобразовательных учреждений / Л. С. Атанасян, В. Ф. Бутузов, С. Б. Кадомцев и др. </w:t>
            </w:r>
          </w:p>
          <w:p w:rsidR="00C9000B" w:rsidRPr="00552A81" w:rsidRDefault="00C9000B" w:rsidP="003D72F5">
            <w:pPr>
              <w:pStyle w:val="affa"/>
              <w:spacing w:before="0" w:beforeAutospacing="0" w:after="0"/>
            </w:pPr>
            <w:r w:rsidRPr="00552A81">
              <w:rPr>
                <w:color w:val="000000"/>
              </w:rPr>
              <w:t xml:space="preserve">5. Изучение геометрии в 10-11 классах: книга для учителя / С. М. Саакян, В. Ф. Бутузов. (электронный вариант) </w:t>
            </w:r>
          </w:p>
          <w:p w:rsidR="00C9000B" w:rsidRPr="00552A81" w:rsidRDefault="00C9000B" w:rsidP="003D72F5">
            <w:pPr>
              <w:pStyle w:val="affa"/>
              <w:spacing w:before="0" w:beforeAutospacing="0" w:after="0"/>
              <w:rPr>
                <w:color w:val="000000"/>
              </w:rPr>
            </w:pPr>
            <w:r w:rsidRPr="00552A81">
              <w:rPr>
                <w:color w:val="000000"/>
              </w:rPr>
              <w:t xml:space="preserve">6. Геометрия. Дидактические материалы. 10 класс / Б. Г. Зив. </w:t>
            </w:r>
          </w:p>
          <w:p w:rsidR="00C9000B" w:rsidRPr="00552A81" w:rsidRDefault="00C9000B" w:rsidP="003D72F5">
            <w:pPr>
              <w:pStyle w:val="affa"/>
              <w:spacing w:before="0" w:beforeAutospacing="0" w:after="0"/>
            </w:pPr>
            <w:r w:rsidRPr="00552A81">
              <w:rPr>
                <w:color w:val="000000"/>
              </w:rPr>
              <w:t xml:space="preserve">7. Геометрия. Рабочая тетрадь. 10 класс. Пособие для учащихся общеобразовательных учреждений. </w:t>
            </w:r>
          </w:p>
        </w:tc>
      </w:tr>
      <w:tr w:rsidR="00C9000B" w:rsidRPr="00552A81">
        <w:trPr>
          <w:trHeight w:val="334"/>
        </w:trPr>
        <w:tc>
          <w:tcPr>
            <w:tcW w:w="1974" w:type="dxa"/>
          </w:tcPr>
          <w:p w:rsidR="00C9000B" w:rsidRPr="00552A81" w:rsidRDefault="00C9000B" w:rsidP="003D72F5">
            <w:pPr>
              <w:pStyle w:val="affa"/>
            </w:pPr>
          </w:p>
        </w:tc>
        <w:tc>
          <w:tcPr>
            <w:tcW w:w="834" w:type="dxa"/>
          </w:tcPr>
          <w:p w:rsidR="00C9000B" w:rsidRPr="00552A81" w:rsidRDefault="00C9000B" w:rsidP="003D72F5">
            <w:pPr>
              <w:pStyle w:val="affa"/>
              <w:jc w:val="center"/>
            </w:pPr>
            <w:r w:rsidRPr="00552A81">
              <w:t>11</w:t>
            </w:r>
          </w:p>
        </w:tc>
        <w:tc>
          <w:tcPr>
            <w:tcW w:w="4304" w:type="dxa"/>
          </w:tcPr>
          <w:p w:rsidR="00C9000B" w:rsidRPr="00552A81" w:rsidRDefault="00C9000B" w:rsidP="003D72F5">
            <w:pPr>
              <w:pStyle w:val="affa"/>
              <w:spacing w:before="0" w:beforeAutospacing="0" w:after="0"/>
            </w:pPr>
            <w:r w:rsidRPr="00552A81">
              <w:rPr>
                <w:color w:val="000000"/>
              </w:rPr>
              <w:t xml:space="preserve">Программа по алгебре А.Н. Колмогорова, А.М. Абрамова и др. из сборника программ «Программы общеобразовательных учреждений. Алгебра и начала математического анализа. 10-11 классы» / Составитель Бурмистрова Т. А. </w:t>
            </w:r>
          </w:p>
          <w:p w:rsidR="00C9000B" w:rsidRPr="00552A81" w:rsidRDefault="00C9000B" w:rsidP="003D72F5">
            <w:pPr>
              <w:pStyle w:val="affa"/>
              <w:spacing w:before="0" w:beforeAutospacing="0" w:after="0"/>
            </w:pPr>
            <w:r w:rsidRPr="00552A81">
              <w:rPr>
                <w:bCs/>
                <w:color w:val="000000"/>
              </w:rPr>
              <w:t>П</w:t>
            </w:r>
            <w:r w:rsidRPr="00552A81">
              <w:t xml:space="preserve">рограмма по геометрии </w:t>
            </w:r>
            <w:r w:rsidRPr="00552A81">
              <w:rPr>
                <w:color w:val="000000"/>
              </w:rPr>
              <w:t>Л. С. Атанасяна, В.Ф. Бутузова и др. из сборника программ «Программы общеобразовательных учреждений. Геометрия. 10-11 классы» / Составитель Бурмистрова Т.А.</w:t>
            </w:r>
          </w:p>
        </w:tc>
        <w:tc>
          <w:tcPr>
            <w:tcW w:w="7458" w:type="dxa"/>
          </w:tcPr>
          <w:p w:rsidR="00C9000B" w:rsidRPr="00552A81" w:rsidRDefault="00C9000B" w:rsidP="003D72F5">
            <w:pPr>
              <w:pStyle w:val="affa"/>
              <w:spacing w:before="0" w:beforeAutospacing="0" w:after="0"/>
              <w:rPr>
                <w:color w:val="000000"/>
              </w:rPr>
            </w:pPr>
            <w:r w:rsidRPr="00552A81">
              <w:rPr>
                <w:color w:val="000000"/>
              </w:rPr>
              <w:t xml:space="preserve">1. Алгебра и начала анализа. Учебник для 10-11 классов общеобразовательных учреждений / Колмогоров А.Н., А. М. Абрамов, Ю.П. Дудницын и др.; под. ред. А. Н. Колмогорова. </w:t>
            </w:r>
          </w:p>
          <w:p w:rsidR="00C9000B" w:rsidRPr="00552A81" w:rsidRDefault="00C9000B" w:rsidP="003D72F5">
            <w:pPr>
              <w:pStyle w:val="affa"/>
              <w:spacing w:before="0" w:beforeAutospacing="0" w:after="0"/>
              <w:rPr>
                <w:color w:val="000000"/>
              </w:rPr>
            </w:pPr>
            <w:r w:rsidRPr="00552A81">
              <w:rPr>
                <w:color w:val="000000"/>
              </w:rPr>
              <w:t xml:space="preserve">2. Дидактические материалы по алгебре и началам анализа для 11 класса / Б. М. Ивлев, С. М. Саакян, С. И. Шварцбурд. </w:t>
            </w:r>
          </w:p>
          <w:p w:rsidR="00C9000B" w:rsidRPr="00552A81" w:rsidRDefault="00C9000B" w:rsidP="003D72F5">
            <w:pPr>
              <w:pStyle w:val="affa"/>
              <w:spacing w:before="0" w:beforeAutospacing="0" w:after="0"/>
            </w:pPr>
            <w:r w:rsidRPr="00552A81">
              <w:rPr>
                <w:color w:val="000000"/>
              </w:rPr>
              <w:t xml:space="preserve">3 </w:t>
            </w:r>
            <w:r w:rsidRPr="00552A81">
              <w:t xml:space="preserve">Алгебра и начала математического анализа. </w:t>
            </w:r>
            <w:r w:rsidRPr="00552A81">
              <w:rPr>
                <w:color w:val="000000"/>
              </w:rPr>
              <w:t xml:space="preserve">Тематические тесты. 11 класс: базовый уровень / М. В. Ткачева. </w:t>
            </w:r>
          </w:p>
          <w:p w:rsidR="00C9000B" w:rsidRPr="00552A81" w:rsidRDefault="00C9000B" w:rsidP="003D72F5">
            <w:pPr>
              <w:pStyle w:val="affa"/>
              <w:spacing w:before="0" w:beforeAutospacing="0" w:after="0"/>
              <w:rPr>
                <w:color w:val="000000"/>
              </w:rPr>
            </w:pPr>
            <w:r w:rsidRPr="00552A81">
              <w:rPr>
                <w:color w:val="000000"/>
              </w:rPr>
              <w:t xml:space="preserve">4. Геометрия. Учебник для 10-11 классов общеобразовательных учреждений / Л. С. Атанасян, В. Ф. Бутузов, С. Б. Кадомцев и др. </w:t>
            </w:r>
          </w:p>
          <w:p w:rsidR="00C9000B" w:rsidRPr="00552A81" w:rsidRDefault="00C9000B" w:rsidP="003D72F5">
            <w:pPr>
              <w:pStyle w:val="affa"/>
              <w:spacing w:before="0" w:beforeAutospacing="0" w:after="0"/>
            </w:pPr>
            <w:r w:rsidRPr="00552A81">
              <w:rPr>
                <w:color w:val="000000"/>
              </w:rPr>
              <w:t xml:space="preserve">5. Изучение геометрии в 10-11 классах: книга для учителя / С. М. Саакян, В. Ф. Бутузов.(электронный вариант) </w:t>
            </w:r>
          </w:p>
          <w:p w:rsidR="00C9000B" w:rsidRPr="00552A81" w:rsidRDefault="00C9000B" w:rsidP="003D72F5">
            <w:pPr>
              <w:pStyle w:val="affa"/>
              <w:spacing w:before="0" w:beforeAutospacing="0" w:after="0"/>
            </w:pPr>
            <w:r w:rsidRPr="00552A81">
              <w:rPr>
                <w:color w:val="000000"/>
              </w:rPr>
              <w:t xml:space="preserve">6. Дидактические материалы по геометрии.. 11 класс / Б. Г. Зив. М.: «Просвещение», 2008. </w:t>
            </w:r>
          </w:p>
          <w:p w:rsidR="00C9000B" w:rsidRPr="00552A81" w:rsidRDefault="00C9000B" w:rsidP="003D72F5">
            <w:pPr>
              <w:pStyle w:val="affa"/>
              <w:spacing w:before="0" w:beforeAutospacing="0" w:after="0"/>
            </w:pPr>
            <w:r w:rsidRPr="00552A81">
              <w:rPr>
                <w:color w:val="000000"/>
              </w:rPr>
              <w:t>7. Геометрия. Рабочая тетрадь. 11 класс./ В.Ф. Бутузов, Ю.А. Глазков и др./ М.: «Просвещение», 2012.</w:t>
            </w:r>
          </w:p>
        </w:tc>
      </w:tr>
      <w:tr w:rsidR="00C9000B" w:rsidRPr="00552A81">
        <w:trPr>
          <w:trHeight w:val="334"/>
        </w:trPr>
        <w:tc>
          <w:tcPr>
            <w:tcW w:w="1974" w:type="dxa"/>
          </w:tcPr>
          <w:p w:rsidR="00C9000B" w:rsidRPr="00552A81" w:rsidRDefault="00C9000B" w:rsidP="003D72F5">
            <w:pPr>
              <w:pStyle w:val="affa"/>
            </w:pPr>
            <w:r w:rsidRPr="00552A81">
              <w:t>Информатика и ИКТ</w:t>
            </w:r>
          </w:p>
        </w:tc>
        <w:tc>
          <w:tcPr>
            <w:tcW w:w="834" w:type="dxa"/>
          </w:tcPr>
          <w:p w:rsidR="00C9000B" w:rsidRPr="00552A81" w:rsidRDefault="00C9000B" w:rsidP="003D72F5">
            <w:pPr>
              <w:pStyle w:val="affa"/>
              <w:jc w:val="center"/>
            </w:pPr>
            <w:r w:rsidRPr="00552A81">
              <w:t>10</w:t>
            </w:r>
          </w:p>
        </w:tc>
        <w:tc>
          <w:tcPr>
            <w:tcW w:w="4304" w:type="dxa"/>
          </w:tcPr>
          <w:p w:rsidR="00C9000B" w:rsidRPr="00552A81" w:rsidRDefault="00C9000B" w:rsidP="003D72F5">
            <w:pPr>
              <w:pStyle w:val="affa"/>
              <w:spacing w:before="0" w:beforeAutospacing="0" w:after="0"/>
              <w:rPr>
                <w:color w:val="000000"/>
              </w:rPr>
            </w:pPr>
            <w:r w:rsidRPr="00552A81">
              <w:t>Семакина И.Г.Программа курса информатики и ИКТ в основной школе, изданной в сборнике «Информатика. Программы для общеобразовательных учреждений. 2-11 классы: методическое пособие/Составитель М.Н. Бородин.- М,: БИНОМ. Лаборатория знаний</w:t>
            </w:r>
          </w:p>
        </w:tc>
        <w:tc>
          <w:tcPr>
            <w:tcW w:w="7458" w:type="dxa"/>
          </w:tcPr>
          <w:p w:rsidR="00C9000B" w:rsidRPr="00552A81" w:rsidRDefault="00C9000B" w:rsidP="003D72F5">
            <w:pPr>
              <w:pStyle w:val="Default"/>
              <w:tabs>
                <w:tab w:val="left" w:pos="297"/>
              </w:tabs>
              <w:ind w:right="72"/>
              <w:rPr>
                <w:rFonts w:ascii="Times New Roman" w:hAnsi="Times New Roman" w:cs="Times New Roman"/>
                <w:lang w:val="ru-RU"/>
              </w:rPr>
            </w:pPr>
            <w:r w:rsidRPr="00552A81">
              <w:rPr>
                <w:rFonts w:ascii="Times New Roman" w:hAnsi="Times New Roman" w:cs="Times New Roman"/>
                <w:bCs/>
                <w:lang w:val="ru-RU"/>
              </w:rPr>
              <w:t xml:space="preserve">1. Семакин И.Г., Хеннер Е.К. Информатика и ИКТ. Базовый уровень: учебник для 10-11 классов. </w:t>
            </w:r>
            <w:r w:rsidRPr="00552A81">
              <w:rPr>
                <w:rFonts w:ascii="Times New Roman" w:hAnsi="Times New Roman" w:cs="Times New Roman"/>
                <w:lang w:val="ru-RU"/>
              </w:rPr>
              <w:t>М,: БИНОМ. Лаборатория знаний</w:t>
            </w:r>
          </w:p>
          <w:p w:rsidR="00C9000B" w:rsidRPr="00552A81" w:rsidRDefault="00C9000B" w:rsidP="003D72F5">
            <w:pPr>
              <w:pStyle w:val="affa"/>
              <w:spacing w:before="0" w:beforeAutospacing="0" w:after="0"/>
              <w:rPr>
                <w:color w:val="000000"/>
              </w:rPr>
            </w:pPr>
            <w:r w:rsidRPr="00552A81">
              <w:rPr>
                <w:bCs/>
              </w:rPr>
              <w:t xml:space="preserve">2. Семакин И.Г., Хеннер Е.К., Шеина Т.Ю. Информатика и ИКТ. Базовый уровень: практикум для 10-11 классов. </w:t>
            </w:r>
            <w:r w:rsidRPr="00552A81">
              <w:t>М,: БИНОМ. Лаборатория знаний</w:t>
            </w:r>
          </w:p>
        </w:tc>
      </w:tr>
      <w:tr w:rsidR="00C9000B" w:rsidRPr="00552A81">
        <w:trPr>
          <w:trHeight w:val="334"/>
        </w:trPr>
        <w:tc>
          <w:tcPr>
            <w:tcW w:w="1974" w:type="dxa"/>
          </w:tcPr>
          <w:p w:rsidR="00C9000B" w:rsidRPr="00552A81" w:rsidRDefault="00C9000B" w:rsidP="003D72F5">
            <w:pPr>
              <w:pStyle w:val="affa"/>
            </w:pPr>
            <w:r w:rsidRPr="00552A81">
              <w:t>История</w:t>
            </w:r>
          </w:p>
        </w:tc>
        <w:tc>
          <w:tcPr>
            <w:tcW w:w="834" w:type="dxa"/>
          </w:tcPr>
          <w:p w:rsidR="00C9000B" w:rsidRPr="00552A81" w:rsidRDefault="00C9000B" w:rsidP="003D72F5">
            <w:pPr>
              <w:pStyle w:val="affa"/>
              <w:jc w:val="center"/>
            </w:pPr>
            <w:r w:rsidRPr="00552A81">
              <w:t>10</w:t>
            </w:r>
          </w:p>
        </w:tc>
        <w:tc>
          <w:tcPr>
            <w:tcW w:w="4304" w:type="dxa"/>
          </w:tcPr>
          <w:p w:rsidR="00C9000B" w:rsidRPr="00552A81" w:rsidRDefault="00C9000B" w:rsidP="003D72F5">
            <w:pPr>
              <w:pStyle w:val="affa"/>
              <w:spacing w:after="0"/>
            </w:pPr>
            <w:r w:rsidRPr="00552A81">
              <w:t>Программа курса и тематическое планирование «История. История России и мира». 10-11 классы. Загладин Н.В., Козленко С.И., Загладина Х.Т. М.: Русское слово</w:t>
            </w:r>
          </w:p>
        </w:tc>
        <w:tc>
          <w:tcPr>
            <w:tcW w:w="7458" w:type="dxa"/>
          </w:tcPr>
          <w:p w:rsidR="00C9000B" w:rsidRPr="00552A81" w:rsidRDefault="00C9000B" w:rsidP="003D72F5">
            <w:pPr>
              <w:pStyle w:val="affa"/>
              <w:spacing w:before="0" w:beforeAutospacing="0" w:after="0"/>
            </w:pPr>
            <w:r w:rsidRPr="00552A81">
              <w:t>1. Программа курса и тематическое планирование «История. История России и мира». 10-11 классы. Загладин Н.В., Козленко С.И., Загладина Х.Т. М.: Русское слово</w:t>
            </w:r>
          </w:p>
          <w:p w:rsidR="00C9000B" w:rsidRPr="00552A81" w:rsidRDefault="00C9000B" w:rsidP="003D72F5">
            <w:pPr>
              <w:pStyle w:val="affa"/>
              <w:spacing w:before="0" w:beforeAutospacing="0" w:after="0"/>
            </w:pPr>
            <w:r w:rsidRPr="00552A81">
              <w:t xml:space="preserve">2. Всемирная история. История России и мира с древнейших времен до конца </w:t>
            </w:r>
            <w:r w:rsidRPr="00552A81">
              <w:rPr>
                <w:lang w:val="en-US"/>
              </w:rPr>
              <w:t>XIX</w:t>
            </w:r>
            <w:r w:rsidRPr="00552A81">
              <w:t>в: 10 класс. Загладин Н.В. М.: Русское слово</w:t>
            </w:r>
          </w:p>
        </w:tc>
      </w:tr>
      <w:tr w:rsidR="00C9000B" w:rsidRPr="00D217CB">
        <w:trPr>
          <w:trHeight w:val="334"/>
        </w:trPr>
        <w:tc>
          <w:tcPr>
            <w:tcW w:w="1974" w:type="dxa"/>
          </w:tcPr>
          <w:p w:rsidR="00C9000B" w:rsidRPr="00552A81" w:rsidRDefault="00C9000B" w:rsidP="003D72F5">
            <w:pPr>
              <w:pStyle w:val="affa"/>
            </w:pPr>
          </w:p>
        </w:tc>
        <w:tc>
          <w:tcPr>
            <w:tcW w:w="834" w:type="dxa"/>
          </w:tcPr>
          <w:p w:rsidR="00C9000B" w:rsidRPr="00552A81" w:rsidRDefault="00C9000B" w:rsidP="003D72F5">
            <w:pPr>
              <w:pStyle w:val="affa"/>
              <w:jc w:val="center"/>
            </w:pPr>
            <w:r w:rsidRPr="00552A81">
              <w:t>11</w:t>
            </w:r>
          </w:p>
        </w:tc>
        <w:tc>
          <w:tcPr>
            <w:tcW w:w="4304" w:type="dxa"/>
          </w:tcPr>
          <w:p w:rsidR="00C9000B" w:rsidRPr="00552A81" w:rsidRDefault="00C9000B" w:rsidP="003D72F5">
            <w:pPr>
              <w:pStyle w:val="affa"/>
              <w:spacing w:after="0"/>
            </w:pPr>
            <w:r w:rsidRPr="00552A81">
              <w:t>Программа курса и тематическое планирование «История. История России и мира». 10-11 классы. Загладин Н.В., Козленко С.И., Загладина Х.Т. М.: Русское слово</w:t>
            </w:r>
          </w:p>
        </w:tc>
        <w:tc>
          <w:tcPr>
            <w:tcW w:w="7458" w:type="dxa"/>
          </w:tcPr>
          <w:p w:rsidR="00C9000B" w:rsidRPr="00552A81" w:rsidRDefault="00C9000B" w:rsidP="003D72F5">
            <w:pPr>
              <w:pStyle w:val="affa"/>
              <w:spacing w:before="0" w:beforeAutospacing="0" w:after="0"/>
            </w:pPr>
            <w:r w:rsidRPr="00552A81">
              <w:t>1. Программа курса и тематическое планирование «История. История России и мира». 10-11 классы. Загладин Н.В., Козленко С.И., Загладина Х.Т. М.: Русское слово</w:t>
            </w:r>
          </w:p>
          <w:p w:rsidR="00C9000B" w:rsidRPr="00552A81" w:rsidRDefault="00C9000B" w:rsidP="003D72F5">
            <w:pPr>
              <w:pStyle w:val="affa"/>
              <w:spacing w:before="0" w:beforeAutospacing="0" w:after="0"/>
            </w:pPr>
            <w:r w:rsidRPr="00552A81">
              <w:t xml:space="preserve">2. Всемирная история. История России и мира в </w:t>
            </w:r>
            <w:r w:rsidRPr="00552A81">
              <w:rPr>
                <w:lang w:val="en-US"/>
              </w:rPr>
              <w:t>XX</w:t>
            </w:r>
            <w:r w:rsidRPr="00552A81">
              <w:t xml:space="preserve">в. 11 класс. Загладин Н.В. М.: Русское слово </w:t>
            </w:r>
          </w:p>
        </w:tc>
      </w:tr>
      <w:tr w:rsidR="00C9000B" w:rsidRPr="00552A81">
        <w:trPr>
          <w:trHeight w:val="334"/>
        </w:trPr>
        <w:tc>
          <w:tcPr>
            <w:tcW w:w="1974" w:type="dxa"/>
          </w:tcPr>
          <w:p w:rsidR="00C9000B" w:rsidRPr="00552A81" w:rsidRDefault="00C9000B" w:rsidP="003D72F5">
            <w:pPr>
              <w:pStyle w:val="affa"/>
            </w:pPr>
            <w:r w:rsidRPr="00552A81">
              <w:t>Обществознание (включая экономику и право)</w:t>
            </w:r>
          </w:p>
        </w:tc>
        <w:tc>
          <w:tcPr>
            <w:tcW w:w="834" w:type="dxa"/>
          </w:tcPr>
          <w:p w:rsidR="00C9000B" w:rsidRPr="00552A81" w:rsidRDefault="00C9000B" w:rsidP="003D72F5">
            <w:pPr>
              <w:pStyle w:val="affa"/>
              <w:jc w:val="center"/>
            </w:pPr>
            <w:r w:rsidRPr="00552A81">
              <w:t>10</w:t>
            </w:r>
          </w:p>
        </w:tc>
        <w:tc>
          <w:tcPr>
            <w:tcW w:w="4304" w:type="dxa"/>
          </w:tcPr>
          <w:p w:rsidR="00C9000B" w:rsidRPr="00552A81" w:rsidRDefault="00C9000B" w:rsidP="003D72F5">
            <w:pPr>
              <w:pStyle w:val="affa"/>
              <w:spacing w:after="0"/>
            </w:pPr>
            <w:r w:rsidRPr="00552A81">
              <w:t>Программы общеобразовательных учреждений по обществознанию 6-11 классы (авторы: Боголюбов Л.Н., Городецкая Н.И., Иванова Л.Ф., Матвеев А.И.). М.: Просвещение</w:t>
            </w:r>
          </w:p>
        </w:tc>
        <w:tc>
          <w:tcPr>
            <w:tcW w:w="7458" w:type="dxa"/>
          </w:tcPr>
          <w:p w:rsidR="00C9000B" w:rsidRPr="00552A81" w:rsidRDefault="00C9000B" w:rsidP="003D72F5">
            <w:pPr>
              <w:pStyle w:val="affa"/>
              <w:spacing w:before="0" w:beforeAutospacing="0" w:after="0"/>
            </w:pPr>
            <w:r w:rsidRPr="00552A81">
              <w:t>1. Обществознание 10 класс: учебник для общеобразовательных учреждений: базовый уровень / под ред. Л.Н. Боголюбова М.: Просвещение</w:t>
            </w:r>
          </w:p>
          <w:p w:rsidR="00C9000B" w:rsidRPr="00552A81" w:rsidRDefault="00C9000B" w:rsidP="003D72F5">
            <w:pPr>
              <w:pStyle w:val="affa"/>
              <w:spacing w:before="0" w:beforeAutospacing="0" w:after="0"/>
            </w:pPr>
            <w:r w:rsidRPr="00552A81">
              <w:t>2. Обществознание. Поурочные разработки. 10 класс: пособие для учителей общеобразовательных учреждений: базовый уровень / под ред. Л.Н. Боголюбова. М.: Просвещение</w:t>
            </w:r>
          </w:p>
          <w:p w:rsidR="00C9000B" w:rsidRPr="00552A81" w:rsidRDefault="00C9000B" w:rsidP="003D72F5">
            <w:pPr>
              <w:pStyle w:val="affa"/>
              <w:spacing w:before="0" w:beforeAutospacing="0" w:after="0"/>
            </w:pPr>
            <w:r w:rsidRPr="00552A81">
              <w:t>3. Обществознание. Школьный словарь. 10-11 классы: пособие для учащихся общеобразовательных организаций / под ред. Л.Н. Боголюбова, Ю.И. Аверьянова. М.: Просвещение</w:t>
            </w:r>
          </w:p>
          <w:p w:rsidR="00C9000B" w:rsidRPr="00552A81" w:rsidRDefault="00C9000B" w:rsidP="003D72F5">
            <w:pPr>
              <w:pStyle w:val="affa"/>
              <w:spacing w:before="0" w:beforeAutospacing="0" w:after="0"/>
            </w:pPr>
            <w:r w:rsidRPr="00552A81">
              <w:t>4. Дидактические материалы по курсу «Человек и общество»: 10-11 кл.: пособие для учителя / под редакцией Л.Н. Боголюбова, А.Т. Кинкулькина. М.: Просвещение</w:t>
            </w:r>
          </w:p>
        </w:tc>
      </w:tr>
      <w:tr w:rsidR="00C9000B" w:rsidRPr="00552A81">
        <w:trPr>
          <w:trHeight w:val="334"/>
        </w:trPr>
        <w:tc>
          <w:tcPr>
            <w:tcW w:w="1974" w:type="dxa"/>
          </w:tcPr>
          <w:p w:rsidR="00C9000B" w:rsidRPr="00552A81" w:rsidRDefault="00C9000B" w:rsidP="003D72F5">
            <w:pPr>
              <w:pStyle w:val="affa"/>
            </w:pPr>
          </w:p>
        </w:tc>
        <w:tc>
          <w:tcPr>
            <w:tcW w:w="834" w:type="dxa"/>
          </w:tcPr>
          <w:p w:rsidR="00C9000B" w:rsidRPr="00552A81" w:rsidRDefault="00C9000B" w:rsidP="003D72F5">
            <w:pPr>
              <w:pStyle w:val="affa"/>
              <w:jc w:val="center"/>
            </w:pPr>
            <w:r w:rsidRPr="00552A81">
              <w:t>11</w:t>
            </w:r>
          </w:p>
        </w:tc>
        <w:tc>
          <w:tcPr>
            <w:tcW w:w="4304" w:type="dxa"/>
          </w:tcPr>
          <w:p w:rsidR="00C9000B" w:rsidRPr="00552A81" w:rsidRDefault="00C9000B" w:rsidP="003D72F5">
            <w:pPr>
              <w:pStyle w:val="affa"/>
              <w:spacing w:after="0"/>
            </w:pPr>
            <w:r w:rsidRPr="00552A81">
              <w:t>Программы общеобразовательных учреждений по обществознанию 6-11 классы (авторы: Боголюбов Л.Н., Городецкая Н.И., Иванова Л.Ф., Матвеев А.И.). М.: Просвещение</w:t>
            </w:r>
          </w:p>
        </w:tc>
        <w:tc>
          <w:tcPr>
            <w:tcW w:w="7458" w:type="dxa"/>
          </w:tcPr>
          <w:p w:rsidR="00C9000B" w:rsidRPr="00552A81" w:rsidRDefault="00C9000B" w:rsidP="003D72F5">
            <w:pPr>
              <w:pStyle w:val="affa"/>
              <w:spacing w:before="0" w:beforeAutospacing="0" w:after="0"/>
            </w:pPr>
            <w:r w:rsidRPr="00552A81">
              <w:t xml:space="preserve">1. Обществознание 11 класс: учебник для общеобразовательных учреждений: базовый уровень / под ред. Л.Н. Боголюбова, Н.И. Городецкой, А.И. Матвеева. М.: Просвещение </w:t>
            </w:r>
          </w:p>
          <w:p w:rsidR="00C9000B" w:rsidRPr="00552A81" w:rsidRDefault="00C9000B" w:rsidP="003D72F5">
            <w:pPr>
              <w:pStyle w:val="affa"/>
              <w:spacing w:before="0" w:beforeAutospacing="0" w:after="0"/>
            </w:pPr>
            <w:r w:rsidRPr="00552A81">
              <w:t>2. Обществознание. Поурочные разработки. 11 класс: пособие для учителей общеобразовательных учреждений: базовый уровень / под ред. Л.Н. Боголюбова. М.: Просвещение</w:t>
            </w:r>
          </w:p>
          <w:p w:rsidR="00C9000B" w:rsidRPr="00552A81" w:rsidRDefault="00C9000B" w:rsidP="003D72F5">
            <w:pPr>
              <w:pStyle w:val="affa"/>
              <w:spacing w:before="0" w:beforeAutospacing="0" w:after="0"/>
            </w:pPr>
            <w:r w:rsidRPr="00552A81">
              <w:t>3. Обществознание. Школьный словарь. 10-11 классы: пособие для учащихся общеобразовательных организаций / под ред. Л.Н. Боголюбова, Ю.И. Аверьянова. М.: Просвещение</w:t>
            </w:r>
          </w:p>
          <w:p w:rsidR="00C9000B" w:rsidRPr="00552A81" w:rsidRDefault="00C9000B" w:rsidP="003D72F5">
            <w:pPr>
              <w:pStyle w:val="affa"/>
              <w:spacing w:before="0" w:beforeAutospacing="0" w:after="0"/>
            </w:pPr>
            <w:r w:rsidRPr="00552A81">
              <w:t>4. Дидактические материалы по курсу «Человек и общество»: 10-11 кл.: пособие для учителя / под редакцией Л.Н. Боголюбова, А.Т. Кинкулькина. М.: Просвещение</w:t>
            </w:r>
          </w:p>
        </w:tc>
      </w:tr>
      <w:tr w:rsidR="00C9000B" w:rsidRPr="00552A81">
        <w:trPr>
          <w:trHeight w:val="334"/>
        </w:trPr>
        <w:tc>
          <w:tcPr>
            <w:tcW w:w="1974" w:type="dxa"/>
          </w:tcPr>
          <w:p w:rsidR="00C9000B" w:rsidRPr="00552A81" w:rsidRDefault="00C9000B" w:rsidP="003D72F5">
            <w:pPr>
              <w:pStyle w:val="affa"/>
            </w:pPr>
            <w:r w:rsidRPr="00552A81">
              <w:t>География</w:t>
            </w:r>
          </w:p>
        </w:tc>
        <w:tc>
          <w:tcPr>
            <w:tcW w:w="834" w:type="dxa"/>
          </w:tcPr>
          <w:p w:rsidR="00C9000B" w:rsidRPr="00552A81" w:rsidRDefault="00C9000B" w:rsidP="003D72F5">
            <w:pPr>
              <w:pStyle w:val="affa"/>
              <w:jc w:val="center"/>
            </w:pPr>
            <w:r w:rsidRPr="00552A81">
              <w:t>10-11</w:t>
            </w:r>
          </w:p>
        </w:tc>
        <w:tc>
          <w:tcPr>
            <w:tcW w:w="4304" w:type="dxa"/>
          </w:tcPr>
          <w:p w:rsidR="00C9000B" w:rsidRPr="00552A81" w:rsidRDefault="00C9000B" w:rsidP="003D72F5">
            <w:pPr>
              <w:pStyle w:val="affa"/>
              <w:spacing w:after="0"/>
            </w:pPr>
            <w:r w:rsidRPr="00552A81">
              <w:t>В. В. Николина, А. И. Алексеев, Е. К. Липкина «Программы общеобразовательных учреждений. 6-9, 10-11 классы», Москва, «Просвещение».</w:t>
            </w:r>
          </w:p>
        </w:tc>
        <w:tc>
          <w:tcPr>
            <w:tcW w:w="7458" w:type="dxa"/>
          </w:tcPr>
          <w:p w:rsidR="00C9000B" w:rsidRPr="00552A81" w:rsidRDefault="00C9000B" w:rsidP="003D72F5">
            <w:pPr>
              <w:pStyle w:val="affa"/>
              <w:spacing w:before="0" w:beforeAutospacing="0" w:after="0"/>
            </w:pPr>
            <w:r w:rsidRPr="00552A81">
              <w:t xml:space="preserve">1.Учебник: Гладкий Ю. Н., Николина В. В. География. Современный мир. 10 – 11 кл. Учебник. Базовый уровень. – М.: Просвещение. </w:t>
            </w:r>
          </w:p>
          <w:p w:rsidR="00C9000B" w:rsidRPr="00552A81" w:rsidRDefault="00C9000B" w:rsidP="003D72F5">
            <w:pPr>
              <w:pStyle w:val="affa"/>
              <w:spacing w:before="0" w:beforeAutospacing="0" w:after="0"/>
            </w:pPr>
            <w:r w:rsidRPr="00552A81">
              <w:rPr>
                <w:color w:val="000000"/>
              </w:rPr>
              <w:t>2. Гладкий Ю. Н., Николина В. В. «Мой тренажер», УМК "Полярная звезда", М., Просвещение.</w:t>
            </w:r>
          </w:p>
          <w:p w:rsidR="00C9000B" w:rsidRPr="00552A81" w:rsidRDefault="00C9000B" w:rsidP="003D72F5">
            <w:pPr>
              <w:pStyle w:val="affa"/>
              <w:spacing w:before="0" w:beforeAutospacing="0" w:after="0"/>
            </w:pPr>
            <w:r w:rsidRPr="00552A81">
              <w:rPr>
                <w:color w:val="000000"/>
              </w:rPr>
              <w:t>3. Гдалин Д. А., Гладкий Ю. Н. «География. 10-11 класс. «Конструктор текущего контроля» (УМК Полярная звезда)</w:t>
            </w:r>
            <w:r w:rsidRPr="00552A81">
              <w:rPr>
                <w:bCs/>
                <w:i/>
                <w:iCs/>
                <w:color w:val="000000"/>
              </w:rPr>
              <w:t xml:space="preserve">, </w:t>
            </w:r>
            <w:r w:rsidRPr="00552A81">
              <w:rPr>
                <w:color w:val="000000"/>
              </w:rPr>
              <w:t>М., Просвещение.</w:t>
            </w:r>
          </w:p>
          <w:p w:rsidR="00C9000B" w:rsidRPr="00552A81" w:rsidRDefault="00C9000B" w:rsidP="003D72F5">
            <w:pPr>
              <w:pStyle w:val="affa"/>
              <w:spacing w:before="0" w:beforeAutospacing="0" w:after="0"/>
            </w:pPr>
            <w:r w:rsidRPr="00552A81">
              <w:t>4. Верещагина Н. О., Сухоруков В. Д. "География. Поурочные разработки", М., Просвещение4</w:t>
            </w:r>
          </w:p>
          <w:p w:rsidR="00C9000B" w:rsidRPr="00552A81" w:rsidRDefault="00C9000B" w:rsidP="003D72F5">
            <w:pPr>
              <w:pStyle w:val="affa"/>
              <w:spacing w:before="0" w:beforeAutospacing="0" w:after="0"/>
            </w:pPr>
            <w:r w:rsidRPr="00552A81">
              <w:rPr>
                <w:bCs/>
                <w:color w:val="000000"/>
              </w:rPr>
              <w:t>5. Гладкий Юрий Никифорович, Гдалин Дмитрий Александрович, Махов Сергей Иванович</w:t>
            </w:r>
            <w:r w:rsidRPr="00552A81">
              <w:rPr>
                <w:color w:val="000000"/>
              </w:rPr>
              <w:t xml:space="preserve"> «</w:t>
            </w:r>
            <w:r w:rsidRPr="00552A81">
              <w:t>Географический атлас. 10 класс. – М. Дрофа.</w:t>
            </w:r>
          </w:p>
        </w:tc>
      </w:tr>
      <w:tr w:rsidR="00C9000B" w:rsidRPr="00D217CB">
        <w:trPr>
          <w:trHeight w:val="334"/>
        </w:trPr>
        <w:tc>
          <w:tcPr>
            <w:tcW w:w="1974" w:type="dxa"/>
          </w:tcPr>
          <w:p w:rsidR="00C9000B" w:rsidRPr="00552A81" w:rsidRDefault="00C9000B" w:rsidP="003D72F5">
            <w:pPr>
              <w:pStyle w:val="affa"/>
            </w:pPr>
            <w:r w:rsidRPr="00552A81">
              <w:t xml:space="preserve">Физика </w:t>
            </w:r>
          </w:p>
        </w:tc>
        <w:tc>
          <w:tcPr>
            <w:tcW w:w="834" w:type="dxa"/>
          </w:tcPr>
          <w:p w:rsidR="00C9000B" w:rsidRPr="00552A81" w:rsidRDefault="00C9000B" w:rsidP="003D72F5">
            <w:pPr>
              <w:pStyle w:val="affa"/>
              <w:jc w:val="center"/>
            </w:pPr>
            <w:r w:rsidRPr="00552A81">
              <w:t>10</w:t>
            </w:r>
          </w:p>
        </w:tc>
        <w:tc>
          <w:tcPr>
            <w:tcW w:w="4304" w:type="dxa"/>
          </w:tcPr>
          <w:p w:rsidR="00C9000B" w:rsidRPr="00552A81" w:rsidRDefault="00C9000B" w:rsidP="003D72F5">
            <w:pPr>
              <w:rPr>
                <w:rFonts w:ascii="Times New Roman" w:hAnsi="Times New Roman" w:cs="Times New Roman"/>
              </w:rPr>
            </w:pPr>
            <w:r w:rsidRPr="00552A81">
              <w:rPr>
                <w:rFonts w:ascii="Times New Roman" w:hAnsi="Times New Roman" w:cs="Times New Roman"/>
                <w:lang w:val="ru-RU"/>
              </w:rPr>
              <w:t xml:space="preserve">Программы для общеобразовательных учреждений. Физика 10 – 11 классов, Составители: В.С.Данюшенков, О.В.Коршунова.  </w:t>
            </w:r>
            <w:r w:rsidRPr="00552A81">
              <w:rPr>
                <w:rFonts w:ascii="Times New Roman" w:hAnsi="Times New Roman" w:cs="Times New Roman"/>
              </w:rPr>
              <w:t xml:space="preserve">Автор программы Г.Я.Мякишев. </w:t>
            </w:r>
          </w:p>
          <w:p w:rsidR="00C9000B" w:rsidRPr="00552A81" w:rsidRDefault="00C9000B" w:rsidP="003D72F5">
            <w:pPr>
              <w:pStyle w:val="affa"/>
              <w:spacing w:after="0"/>
            </w:pPr>
          </w:p>
        </w:tc>
        <w:tc>
          <w:tcPr>
            <w:tcW w:w="7458" w:type="dxa"/>
          </w:tcPr>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1.Мякишев Г.Я., Буховцев Б.Б., Сотский Н. Н.Физика: Учебник для 10 класса общеобразовательных учреждений.</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 xml:space="preserve">2. Ю.А. Сауров. Физика. Поурочные разработки. 10 класс. </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3.</w:t>
            </w:r>
            <w:r w:rsidRPr="00552A81">
              <w:rPr>
                <w:rFonts w:ascii="Times New Roman" w:hAnsi="Times New Roman" w:cs="Times New Roman"/>
                <w:lang w:val="ru-RU"/>
              </w:rPr>
              <w:tab/>
              <w:t>Заботин В.А., Комиссаров В.Н. Физика Контроль знаний, умений и навыков учащихся 10 - 11 класс</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4.Сборники задач: Физика. Задачник. 10-11 класс.: Пособие для общеобразовательных учреждений / Рымкевич А.П.</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 xml:space="preserve">5. Марон А.Е. Марон Е.А. Дидактический материал по физике 10 кл. </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6. Кирик Л.А., Дик Ю.И.. Физика. 10,11 классы. Сборник заданий и самостоятельных работ</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7.</w:t>
            </w:r>
            <w:r w:rsidRPr="00552A81">
              <w:rPr>
                <w:rFonts w:ascii="Times New Roman" w:hAnsi="Times New Roman" w:cs="Times New Roman"/>
                <w:lang w:val="ru-RU"/>
              </w:rPr>
              <w:tab/>
              <w:t xml:space="preserve">С.М. Андрюшечкин, А.С. Слухаевский Физика Конструктор самостоятельных и контрольных работ 10 -11 класс </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8.</w:t>
            </w:r>
            <w:r w:rsidRPr="00552A81">
              <w:rPr>
                <w:rFonts w:ascii="Times New Roman" w:hAnsi="Times New Roman" w:cs="Times New Roman"/>
                <w:lang w:val="ru-RU"/>
              </w:rPr>
              <w:tab/>
              <w:t xml:space="preserve">И. В. Годова. Физика 10 класс Контрольные работы в новом формате </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 xml:space="preserve">9. Парфентьева Н.А. Физика. Тетрадь для лабораторных работ 10 класс. Пособие для учащихся общеобразовательных учреждений. </w:t>
            </w:r>
          </w:p>
          <w:p w:rsidR="00C9000B" w:rsidRPr="00552A81" w:rsidRDefault="00C9000B" w:rsidP="003D72F5">
            <w:pPr>
              <w:pStyle w:val="affa"/>
              <w:spacing w:before="0" w:beforeAutospacing="0" w:after="0"/>
            </w:pPr>
            <w:r w:rsidRPr="00552A81">
              <w:t xml:space="preserve">10. Шахмаев Н.М.. Физический эксперимент в средней школе. </w:t>
            </w:r>
          </w:p>
        </w:tc>
      </w:tr>
      <w:tr w:rsidR="00C9000B" w:rsidRPr="00D217CB">
        <w:trPr>
          <w:trHeight w:val="334"/>
        </w:trPr>
        <w:tc>
          <w:tcPr>
            <w:tcW w:w="1974" w:type="dxa"/>
          </w:tcPr>
          <w:p w:rsidR="00C9000B" w:rsidRPr="00552A81" w:rsidRDefault="00C9000B" w:rsidP="003D72F5">
            <w:pPr>
              <w:pStyle w:val="affa"/>
            </w:pPr>
          </w:p>
        </w:tc>
        <w:tc>
          <w:tcPr>
            <w:tcW w:w="834" w:type="dxa"/>
          </w:tcPr>
          <w:p w:rsidR="00C9000B" w:rsidRPr="00552A81" w:rsidRDefault="00C9000B" w:rsidP="003D72F5">
            <w:pPr>
              <w:pStyle w:val="affa"/>
              <w:jc w:val="center"/>
            </w:pPr>
            <w:r w:rsidRPr="00552A81">
              <w:t>11</w:t>
            </w:r>
          </w:p>
        </w:tc>
        <w:tc>
          <w:tcPr>
            <w:tcW w:w="4304" w:type="dxa"/>
          </w:tcPr>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 xml:space="preserve">Программы для общеобразовательных учреждений. Физика 10 – 11 классов, Составители: В.С.Данюшенков, О.В.Коршунова. Автор программы Г.Я.Мякишев. </w:t>
            </w:r>
          </w:p>
          <w:p w:rsidR="00C9000B" w:rsidRPr="00552A81" w:rsidRDefault="00C9000B" w:rsidP="003D72F5">
            <w:pPr>
              <w:pStyle w:val="affa"/>
              <w:spacing w:after="0"/>
            </w:pPr>
          </w:p>
        </w:tc>
        <w:tc>
          <w:tcPr>
            <w:tcW w:w="7458" w:type="dxa"/>
          </w:tcPr>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1. Мякишев Г.Я., Буховцев Б.Б., Сотский Н. Н.Физика: Учебник для 11 класса общеобразовательных учреждений..</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 xml:space="preserve">2.  Ю.А. Сауров. Физика. Поурочные разработки. 11 класс. </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3.</w:t>
            </w:r>
            <w:r w:rsidRPr="00552A81">
              <w:rPr>
                <w:rFonts w:ascii="Times New Roman" w:hAnsi="Times New Roman" w:cs="Times New Roman"/>
                <w:lang w:val="ru-RU"/>
              </w:rPr>
              <w:tab/>
              <w:t xml:space="preserve">Заботин В.А., Комиссаров В.Н. Физика Контроль знаний, умений и навыков учащихся 10 - 11 класс </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 xml:space="preserve">4.Сборники задач: Физика. Задачник. 10-11 класс.: Пособие для общеобразовательных учреждений / Рымкевич А.П. </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 xml:space="preserve">5. Марон А.Е. Марон Е.А. Дидактические материалы по физике 11 кл. </w:t>
            </w:r>
          </w:p>
          <w:p w:rsidR="00C9000B" w:rsidRPr="00552A81" w:rsidRDefault="00C9000B" w:rsidP="003D72F5">
            <w:pPr>
              <w:pStyle w:val="13"/>
              <w:spacing w:after="0" w:line="240" w:lineRule="auto"/>
              <w:ind w:left="0"/>
              <w:rPr>
                <w:rFonts w:ascii="Times New Roman" w:hAnsi="Times New Roman" w:cs="Times New Roman"/>
                <w:sz w:val="24"/>
                <w:szCs w:val="24"/>
                <w:lang w:val="ru-RU"/>
              </w:rPr>
            </w:pPr>
            <w:r w:rsidRPr="00552A81">
              <w:rPr>
                <w:rFonts w:ascii="Times New Roman" w:hAnsi="Times New Roman" w:cs="Times New Roman"/>
                <w:sz w:val="24"/>
                <w:szCs w:val="24"/>
                <w:lang w:val="ru-RU"/>
              </w:rPr>
              <w:t xml:space="preserve">6. Зорин Н.И.. Тесты по физике.11 класс. </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7. Кирик Л.А., Дик Ю.И.. Физика. 10,11 классах. Сборник заданий и самостоятельных работ.</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8.</w:t>
            </w:r>
            <w:r w:rsidRPr="00552A81">
              <w:rPr>
                <w:rFonts w:ascii="Times New Roman" w:hAnsi="Times New Roman" w:cs="Times New Roman"/>
                <w:lang w:val="ru-RU"/>
              </w:rPr>
              <w:tab/>
              <w:t xml:space="preserve">И. В. Годова. Физика 11 класс Контрольные работы в новом формате </w:t>
            </w:r>
          </w:p>
          <w:p w:rsidR="00C9000B" w:rsidRPr="00552A81" w:rsidRDefault="00C9000B" w:rsidP="003D72F5">
            <w:pPr>
              <w:tabs>
                <w:tab w:val="left" w:pos="317"/>
              </w:tabs>
              <w:rPr>
                <w:rFonts w:ascii="Times New Roman" w:hAnsi="Times New Roman" w:cs="Times New Roman"/>
                <w:lang w:val="ru-RU"/>
              </w:rPr>
            </w:pPr>
            <w:r w:rsidRPr="00552A81">
              <w:rPr>
                <w:rFonts w:ascii="Times New Roman" w:hAnsi="Times New Roman" w:cs="Times New Roman"/>
                <w:lang w:val="ru-RU"/>
              </w:rPr>
              <w:t xml:space="preserve">9. Парфентьева Н.А. Физика. Тетрадь для лабораторных работ 11 класс. Пособие для учащихся общеобразовательных учреждений. </w:t>
            </w:r>
          </w:p>
          <w:p w:rsidR="00C9000B" w:rsidRPr="00552A81" w:rsidRDefault="00C9000B" w:rsidP="003D72F5">
            <w:pPr>
              <w:pStyle w:val="affa"/>
              <w:spacing w:before="0" w:beforeAutospacing="0" w:after="0"/>
            </w:pPr>
            <w:r w:rsidRPr="00552A81">
              <w:t xml:space="preserve">10. Шахмаев Н.М.. Физический эксперимент в средней школе. </w:t>
            </w:r>
          </w:p>
        </w:tc>
      </w:tr>
      <w:tr w:rsidR="00C9000B" w:rsidRPr="00552A81">
        <w:trPr>
          <w:trHeight w:val="334"/>
        </w:trPr>
        <w:tc>
          <w:tcPr>
            <w:tcW w:w="1974" w:type="dxa"/>
          </w:tcPr>
          <w:p w:rsidR="00C9000B" w:rsidRPr="00552A81" w:rsidRDefault="00C9000B" w:rsidP="003D72F5">
            <w:pPr>
              <w:pStyle w:val="affa"/>
            </w:pPr>
            <w:r w:rsidRPr="00552A81">
              <w:t>Химия</w:t>
            </w:r>
          </w:p>
        </w:tc>
        <w:tc>
          <w:tcPr>
            <w:tcW w:w="834" w:type="dxa"/>
          </w:tcPr>
          <w:p w:rsidR="00C9000B" w:rsidRPr="00552A81" w:rsidRDefault="00C9000B" w:rsidP="003D72F5">
            <w:pPr>
              <w:pStyle w:val="affa"/>
              <w:jc w:val="center"/>
            </w:pPr>
            <w:r w:rsidRPr="00552A81">
              <w:t>10</w:t>
            </w:r>
          </w:p>
        </w:tc>
        <w:tc>
          <w:tcPr>
            <w:tcW w:w="4304" w:type="dxa"/>
          </w:tcPr>
          <w:p w:rsidR="00C9000B" w:rsidRPr="00552A81" w:rsidRDefault="00C9000B" w:rsidP="003D72F5">
            <w:pPr>
              <w:pStyle w:val="affa"/>
              <w:spacing w:after="0"/>
            </w:pPr>
            <w:r w:rsidRPr="00552A81">
              <w:t>Гара Н.Н.  Химия. Программы общеобразовательных учреждений. 8-9 классы, 10-11 классы. Пособие для учителей общеобразовательных учреждений. Базовый уровень. М.: Просвещение</w:t>
            </w:r>
          </w:p>
        </w:tc>
        <w:tc>
          <w:tcPr>
            <w:tcW w:w="7458" w:type="dxa"/>
          </w:tcPr>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1.Учебник: Химия 10 класс, Г.Е.Рудзитис, Ф.Г.Фельдман, Москва, Просвещение</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 xml:space="preserve">2. Радецкий А.М. Химия. Дидактический материал. 10-11 классы: пособие для учителей общеобразоват. учреждений /А.М.Радецкий.  </w:t>
            </w:r>
          </w:p>
          <w:p w:rsidR="00C9000B" w:rsidRPr="00552A81" w:rsidRDefault="00C9000B" w:rsidP="003D72F5">
            <w:pPr>
              <w:rPr>
                <w:rFonts w:ascii="Times New Roman" w:hAnsi="Times New Roman" w:cs="Times New Roman"/>
              </w:rPr>
            </w:pPr>
            <w:r w:rsidRPr="00552A81">
              <w:rPr>
                <w:rFonts w:ascii="Times New Roman" w:hAnsi="Times New Roman" w:cs="Times New Roman"/>
                <w:lang w:val="ru-RU"/>
              </w:rPr>
              <w:t xml:space="preserve">3. Химия. Уроки в 10 классе: пособие для учителей образоват. учреждений/ Н.Н.Гара и др.- </w:t>
            </w:r>
            <w:r w:rsidRPr="00552A81">
              <w:rPr>
                <w:rFonts w:ascii="Times New Roman" w:hAnsi="Times New Roman" w:cs="Times New Roman"/>
              </w:rPr>
              <w:t>М.: Просвещение</w:t>
            </w:r>
          </w:p>
        </w:tc>
      </w:tr>
      <w:tr w:rsidR="00C9000B" w:rsidRPr="00D217CB">
        <w:trPr>
          <w:trHeight w:val="334"/>
        </w:trPr>
        <w:tc>
          <w:tcPr>
            <w:tcW w:w="1974" w:type="dxa"/>
          </w:tcPr>
          <w:p w:rsidR="00C9000B" w:rsidRPr="00552A81" w:rsidRDefault="00C9000B" w:rsidP="003D72F5">
            <w:pPr>
              <w:pStyle w:val="affa"/>
            </w:pPr>
          </w:p>
        </w:tc>
        <w:tc>
          <w:tcPr>
            <w:tcW w:w="834" w:type="dxa"/>
          </w:tcPr>
          <w:p w:rsidR="00C9000B" w:rsidRPr="00552A81" w:rsidRDefault="00C9000B" w:rsidP="003D72F5">
            <w:pPr>
              <w:pStyle w:val="affa"/>
              <w:jc w:val="center"/>
            </w:pPr>
            <w:r w:rsidRPr="00552A81">
              <w:t>11</w:t>
            </w:r>
          </w:p>
        </w:tc>
        <w:tc>
          <w:tcPr>
            <w:tcW w:w="4304" w:type="dxa"/>
          </w:tcPr>
          <w:p w:rsidR="00C9000B" w:rsidRPr="00552A81" w:rsidRDefault="00C9000B" w:rsidP="003D72F5">
            <w:pPr>
              <w:pStyle w:val="affa"/>
              <w:spacing w:after="0"/>
            </w:pPr>
            <w:r w:rsidRPr="00552A81">
              <w:t>Гара Н.Н.Химия. Программы общеобразовательных учреждений 8-9 классы 10-11 классы. Пособие для учителей общеобразовательных учреждений, базовый уровень /Н.Н.Гара.  М.: Просвещение</w:t>
            </w:r>
          </w:p>
        </w:tc>
        <w:tc>
          <w:tcPr>
            <w:tcW w:w="7458" w:type="dxa"/>
          </w:tcPr>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 xml:space="preserve">1.  Рудзитис Г.Е. Химия. Основы общей химии. 11 класс: учеб. для общеобразоват. учреждений: базовый уровень / Г.Е.Рудзитис, Ф.Г.Фельдман. М. : Просвещение                     </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2.  Гара Н.Н. Химия в 11 классе: пособие для учителей общеобразоват. учреждений /Н.Н.Гара.- М.: Просвещение</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3.  Радецкий А. М. Химия. Дидактический материал. 10-11 классы: пособие для учителей общеобразоват. учреждений /А.М.Радецкий. –М.:  Просвещение</w:t>
            </w:r>
          </w:p>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4. Казанцев Ю.Н. Химия.  «Конструктор» текущего контроля. 11 класс: пособие для учителей общеобразоват. учреждений /Ю.Н.Казанцев. – М.: Просвещение</w:t>
            </w:r>
          </w:p>
        </w:tc>
      </w:tr>
      <w:tr w:rsidR="00C9000B" w:rsidRPr="00D217CB">
        <w:trPr>
          <w:trHeight w:val="334"/>
        </w:trPr>
        <w:tc>
          <w:tcPr>
            <w:tcW w:w="1974" w:type="dxa"/>
          </w:tcPr>
          <w:p w:rsidR="00C9000B" w:rsidRPr="00552A81" w:rsidRDefault="00C9000B" w:rsidP="003D72F5">
            <w:pPr>
              <w:pStyle w:val="affa"/>
            </w:pPr>
            <w:r w:rsidRPr="00552A81">
              <w:t>Биология</w:t>
            </w:r>
          </w:p>
        </w:tc>
        <w:tc>
          <w:tcPr>
            <w:tcW w:w="834" w:type="dxa"/>
          </w:tcPr>
          <w:p w:rsidR="00C9000B" w:rsidRPr="00552A81" w:rsidRDefault="00C9000B" w:rsidP="003D72F5">
            <w:pPr>
              <w:pStyle w:val="affa"/>
              <w:jc w:val="center"/>
            </w:pPr>
            <w:r w:rsidRPr="00552A81">
              <w:t>10-11</w:t>
            </w:r>
          </w:p>
        </w:tc>
        <w:tc>
          <w:tcPr>
            <w:tcW w:w="4304" w:type="dxa"/>
          </w:tcPr>
          <w:p w:rsidR="00C9000B" w:rsidRPr="00552A81" w:rsidRDefault="00C9000B" w:rsidP="003D72F5">
            <w:pPr>
              <w:pStyle w:val="affa"/>
              <w:spacing w:after="0"/>
            </w:pPr>
            <w:r w:rsidRPr="00552A81">
              <w:t>Программа для общеобразовательных учреждений. Биология. К комплекту учебников, созданных под руководством в. В. Пасечника. 5-11 классы, М., Дрофа</w:t>
            </w:r>
          </w:p>
        </w:tc>
        <w:tc>
          <w:tcPr>
            <w:tcW w:w="7458" w:type="dxa"/>
          </w:tcPr>
          <w:p w:rsidR="00C9000B" w:rsidRPr="00552A81" w:rsidRDefault="00C9000B" w:rsidP="003D72F5">
            <w:pPr>
              <w:pStyle w:val="affa"/>
              <w:spacing w:before="0" w:beforeAutospacing="0" w:after="0"/>
            </w:pPr>
            <w:r w:rsidRPr="00552A81">
              <w:t>1. Учебник А. А. Каменский, Е. А. Крискунов, В. В. Пасечник Биология. Общая биология. 10-11 классы, М., Дрофа.</w:t>
            </w:r>
          </w:p>
          <w:p w:rsidR="00C9000B" w:rsidRPr="00552A81" w:rsidRDefault="00C9000B" w:rsidP="003D72F5">
            <w:pPr>
              <w:pStyle w:val="affa"/>
              <w:spacing w:before="0" w:beforeAutospacing="0" w:after="0"/>
            </w:pPr>
            <w:r w:rsidRPr="00552A81">
              <w:t>2. Рабочая тетрадь В. В. Пасечник, Г. Г. Швецов. Биология. Общая биология. 10-11 классы, М., Дрофа.</w:t>
            </w:r>
          </w:p>
          <w:p w:rsidR="00C9000B" w:rsidRPr="00552A81" w:rsidRDefault="00C9000B" w:rsidP="003D72F5">
            <w:pPr>
              <w:pStyle w:val="affa"/>
              <w:spacing w:before="0" w:beforeAutospacing="0" w:after="0"/>
            </w:pPr>
          </w:p>
        </w:tc>
      </w:tr>
      <w:tr w:rsidR="00C9000B" w:rsidRPr="00552A81">
        <w:trPr>
          <w:trHeight w:val="334"/>
        </w:trPr>
        <w:tc>
          <w:tcPr>
            <w:tcW w:w="1974" w:type="dxa"/>
          </w:tcPr>
          <w:p w:rsidR="00C9000B" w:rsidRPr="00552A81" w:rsidRDefault="00C9000B" w:rsidP="003D72F5">
            <w:pPr>
              <w:pStyle w:val="affa"/>
            </w:pPr>
            <w:r w:rsidRPr="00552A81">
              <w:t>МХК</w:t>
            </w:r>
          </w:p>
        </w:tc>
        <w:tc>
          <w:tcPr>
            <w:tcW w:w="834" w:type="dxa"/>
          </w:tcPr>
          <w:p w:rsidR="00C9000B" w:rsidRPr="00552A81" w:rsidRDefault="00C9000B" w:rsidP="003D72F5">
            <w:pPr>
              <w:pStyle w:val="affa"/>
              <w:jc w:val="center"/>
            </w:pPr>
            <w:r w:rsidRPr="00552A81">
              <w:t>10</w:t>
            </w:r>
          </w:p>
        </w:tc>
        <w:tc>
          <w:tcPr>
            <w:tcW w:w="4304" w:type="dxa"/>
          </w:tcPr>
          <w:p w:rsidR="00C9000B" w:rsidRPr="00552A81" w:rsidRDefault="00C9000B" w:rsidP="003D72F5">
            <w:pPr>
              <w:pStyle w:val="affa"/>
              <w:spacing w:after="0"/>
            </w:pPr>
            <w:r w:rsidRPr="00552A81">
              <w:t>Программы для общеобразовательных учреждений. Мировая художественная культура. 5-11 классы. Данилова Г.И.</w:t>
            </w:r>
          </w:p>
        </w:tc>
        <w:tc>
          <w:tcPr>
            <w:tcW w:w="7458" w:type="dxa"/>
          </w:tcPr>
          <w:p w:rsidR="00C9000B" w:rsidRPr="00552A81" w:rsidRDefault="00C9000B" w:rsidP="003D72F5">
            <w:pPr>
              <w:pStyle w:val="affa"/>
              <w:spacing w:before="0" w:beforeAutospacing="0" w:after="0"/>
            </w:pPr>
            <w:r w:rsidRPr="00552A81">
              <w:t xml:space="preserve">1. Тематическое и поурочное планирование к учебникам «Мировая художественная культура: От истоков до </w:t>
            </w:r>
            <w:r w:rsidRPr="00552A81">
              <w:rPr>
                <w:lang w:val="en-US"/>
              </w:rPr>
              <w:t>XVII</w:t>
            </w:r>
            <w:r w:rsidRPr="00552A81">
              <w:t xml:space="preserve"> века. 10 класс» и «Мировая художественная культура: От </w:t>
            </w:r>
            <w:r w:rsidRPr="00552A81">
              <w:rPr>
                <w:lang w:val="en-US"/>
              </w:rPr>
              <w:t>XVII</w:t>
            </w:r>
            <w:r w:rsidRPr="00552A81">
              <w:t xml:space="preserve"> века до современности. 11 класс» Г.И. Даниловой, М., Дрофа.</w:t>
            </w:r>
          </w:p>
          <w:p w:rsidR="00C9000B" w:rsidRPr="00552A81" w:rsidRDefault="00C9000B" w:rsidP="003D72F5">
            <w:pPr>
              <w:pStyle w:val="affa"/>
              <w:spacing w:before="0" w:beforeAutospacing="0" w:after="0"/>
            </w:pPr>
            <w:r w:rsidRPr="00552A81">
              <w:t>2. Учебник Г. И. Данилова «Мировая художественная культура. От истоков до 17 века. 10 класс. Базовый уровень», М., Дрофа, 2009.</w:t>
            </w:r>
          </w:p>
        </w:tc>
      </w:tr>
      <w:tr w:rsidR="00C9000B" w:rsidRPr="00D217CB">
        <w:trPr>
          <w:trHeight w:val="334"/>
        </w:trPr>
        <w:tc>
          <w:tcPr>
            <w:tcW w:w="1974" w:type="dxa"/>
          </w:tcPr>
          <w:p w:rsidR="00C9000B" w:rsidRPr="00552A81" w:rsidRDefault="00C9000B" w:rsidP="003D72F5">
            <w:pPr>
              <w:pStyle w:val="affa"/>
            </w:pPr>
          </w:p>
        </w:tc>
        <w:tc>
          <w:tcPr>
            <w:tcW w:w="834" w:type="dxa"/>
          </w:tcPr>
          <w:p w:rsidR="00C9000B" w:rsidRPr="00552A81" w:rsidRDefault="00C9000B" w:rsidP="003D72F5">
            <w:pPr>
              <w:pStyle w:val="affa"/>
              <w:jc w:val="center"/>
            </w:pPr>
            <w:r w:rsidRPr="00552A81">
              <w:t>11</w:t>
            </w:r>
          </w:p>
        </w:tc>
        <w:tc>
          <w:tcPr>
            <w:tcW w:w="4304" w:type="dxa"/>
          </w:tcPr>
          <w:p w:rsidR="00C9000B" w:rsidRPr="00552A81" w:rsidRDefault="00C9000B" w:rsidP="003D72F5">
            <w:pPr>
              <w:pStyle w:val="affa"/>
              <w:spacing w:after="0"/>
            </w:pPr>
            <w:r w:rsidRPr="00552A81">
              <w:t>Программы для общеобразовательных учреждений. Мировая художественная культура. 5-11 классы. Данилова Г.И.</w:t>
            </w:r>
          </w:p>
        </w:tc>
        <w:tc>
          <w:tcPr>
            <w:tcW w:w="7458" w:type="dxa"/>
          </w:tcPr>
          <w:p w:rsidR="00C9000B" w:rsidRPr="00552A81" w:rsidRDefault="00C9000B" w:rsidP="003D72F5">
            <w:pPr>
              <w:pStyle w:val="affa"/>
              <w:spacing w:before="0" w:beforeAutospacing="0" w:after="0"/>
            </w:pPr>
            <w:r w:rsidRPr="00552A81">
              <w:t xml:space="preserve">1. Тематическое и поурочное планирование к учебникам «Мировая художественная культура: От истоков до </w:t>
            </w:r>
            <w:r w:rsidRPr="00552A81">
              <w:rPr>
                <w:lang w:val="en-US"/>
              </w:rPr>
              <w:t>XVII</w:t>
            </w:r>
            <w:r w:rsidRPr="00552A81">
              <w:t xml:space="preserve"> века. 10 класс» и «Мировая художественная культура: От </w:t>
            </w:r>
            <w:r w:rsidRPr="00552A81">
              <w:rPr>
                <w:lang w:val="en-US"/>
              </w:rPr>
              <w:t>XVII</w:t>
            </w:r>
            <w:r w:rsidRPr="00552A81">
              <w:t xml:space="preserve"> века до современности. 11 класс» Г.И. Даниловой, М., Дрофа,.</w:t>
            </w:r>
          </w:p>
          <w:p w:rsidR="00C9000B" w:rsidRPr="00552A81" w:rsidRDefault="00C9000B" w:rsidP="003D72F5">
            <w:pPr>
              <w:pStyle w:val="affa"/>
              <w:spacing w:before="0" w:beforeAutospacing="0" w:after="0"/>
            </w:pPr>
            <w:r w:rsidRPr="00552A81">
              <w:t>2. Учебник Г. И. Данилова «Мировая художественная культура. От 17 века до современности. 11 класс Базовый уровень», М., Дрофа.</w:t>
            </w:r>
          </w:p>
        </w:tc>
      </w:tr>
      <w:tr w:rsidR="00C9000B" w:rsidRPr="00552A81">
        <w:trPr>
          <w:trHeight w:val="334"/>
        </w:trPr>
        <w:tc>
          <w:tcPr>
            <w:tcW w:w="1974" w:type="dxa"/>
          </w:tcPr>
          <w:p w:rsidR="00C9000B" w:rsidRPr="00552A81" w:rsidRDefault="00C9000B" w:rsidP="003D72F5">
            <w:pPr>
              <w:pStyle w:val="affa"/>
            </w:pPr>
            <w:r w:rsidRPr="00552A81">
              <w:t>ОБЖ</w:t>
            </w:r>
          </w:p>
        </w:tc>
        <w:tc>
          <w:tcPr>
            <w:tcW w:w="834" w:type="dxa"/>
          </w:tcPr>
          <w:p w:rsidR="00C9000B" w:rsidRPr="00552A81" w:rsidRDefault="00C9000B" w:rsidP="003D72F5">
            <w:pPr>
              <w:pStyle w:val="affa"/>
              <w:jc w:val="center"/>
            </w:pPr>
            <w:r w:rsidRPr="00552A81">
              <w:t>10</w:t>
            </w:r>
          </w:p>
        </w:tc>
        <w:tc>
          <w:tcPr>
            <w:tcW w:w="4304" w:type="dxa"/>
          </w:tcPr>
          <w:p w:rsidR="00C9000B" w:rsidRPr="00552A81" w:rsidRDefault="00C9000B" w:rsidP="003D72F5">
            <w:pPr>
              <w:shd w:val="clear" w:color="auto" w:fill="FFFFFF"/>
              <w:ind w:right="5"/>
              <w:rPr>
                <w:rFonts w:ascii="Times New Roman" w:hAnsi="Times New Roman" w:cs="Times New Roman"/>
                <w:spacing w:val="-3"/>
                <w:lang w:val="ru-RU"/>
              </w:rPr>
            </w:pPr>
            <w:r w:rsidRPr="00552A81">
              <w:rPr>
                <w:rFonts w:ascii="Times New Roman" w:hAnsi="Times New Roman" w:cs="Times New Roman"/>
                <w:spacing w:val="-3"/>
                <w:lang w:val="ru-RU"/>
              </w:rPr>
              <w:t>Программа курса «Основы безопасности жизнедеятельности» для учащихся 10-11 классов общеобразовательных учреждений. В.Н. Латчук, С.К.Миронов, С.Н. Вангородскпй. М.Дрофа</w:t>
            </w:r>
          </w:p>
        </w:tc>
        <w:tc>
          <w:tcPr>
            <w:tcW w:w="7458" w:type="dxa"/>
          </w:tcPr>
          <w:p w:rsidR="00C9000B" w:rsidRPr="00552A81" w:rsidRDefault="00C9000B" w:rsidP="003D72F5">
            <w:pPr>
              <w:shd w:val="clear" w:color="auto" w:fill="FFFFFF"/>
              <w:ind w:left="5" w:right="6"/>
              <w:rPr>
                <w:rFonts w:ascii="Times New Roman" w:hAnsi="Times New Roman" w:cs="Times New Roman"/>
                <w:spacing w:val="-3"/>
                <w:lang w:val="ru-RU"/>
              </w:rPr>
            </w:pPr>
            <w:r w:rsidRPr="00552A81">
              <w:rPr>
                <w:rFonts w:ascii="Times New Roman" w:hAnsi="Times New Roman" w:cs="Times New Roman"/>
                <w:spacing w:val="-3"/>
                <w:lang w:val="ru-RU"/>
              </w:rPr>
              <w:t>1. В.Н. Латчук, С.К.Миронов, В.В.Поляков. Основы безопасности жизнедеятельности: учебник для учащихся 10 классов общеобразовательных учреждений. М. Дрофа</w:t>
            </w:r>
          </w:p>
          <w:p w:rsidR="00C9000B" w:rsidRPr="00552A81" w:rsidRDefault="00C9000B" w:rsidP="003D72F5">
            <w:pPr>
              <w:shd w:val="clear" w:color="auto" w:fill="FFFFFF"/>
              <w:ind w:right="6"/>
              <w:rPr>
                <w:rFonts w:ascii="Times New Roman" w:hAnsi="Times New Roman" w:cs="Times New Roman"/>
                <w:spacing w:val="-3"/>
              </w:rPr>
            </w:pPr>
            <w:r w:rsidRPr="00552A81">
              <w:rPr>
                <w:rFonts w:ascii="Times New Roman" w:hAnsi="Times New Roman" w:cs="Times New Roman"/>
                <w:spacing w:val="-3"/>
                <w:lang w:val="ru-RU"/>
              </w:rPr>
              <w:t xml:space="preserve">2. В.Н. Латчук, С.К.Миронов. Тетрадь по оценке качества знаний по основам безопасности жизнедеятельности. </w:t>
            </w:r>
            <w:r w:rsidRPr="00552A81">
              <w:rPr>
                <w:rFonts w:ascii="Times New Roman" w:hAnsi="Times New Roman" w:cs="Times New Roman"/>
                <w:spacing w:val="-3"/>
              </w:rPr>
              <w:t>М. Дрофа</w:t>
            </w:r>
          </w:p>
          <w:p w:rsidR="00C9000B" w:rsidRPr="00552A81" w:rsidRDefault="00C9000B" w:rsidP="003D72F5">
            <w:pPr>
              <w:shd w:val="clear" w:color="auto" w:fill="FFFFFF"/>
              <w:ind w:left="5" w:right="6"/>
              <w:rPr>
                <w:rFonts w:ascii="Times New Roman" w:hAnsi="Times New Roman" w:cs="Times New Roman"/>
                <w:spacing w:val="-3"/>
              </w:rPr>
            </w:pPr>
          </w:p>
        </w:tc>
      </w:tr>
      <w:tr w:rsidR="00C9000B" w:rsidRPr="00552A81">
        <w:trPr>
          <w:trHeight w:val="334"/>
        </w:trPr>
        <w:tc>
          <w:tcPr>
            <w:tcW w:w="1974" w:type="dxa"/>
          </w:tcPr>
          <w:p w:rsidR="00C9000B" w:rsidRPr="00552A81" w:rsidRDefault="00C9000B" w:rsidP="003D72F5">
            <w:pPr>
              <w:pStyle w:val="affa"/>
            </w:pPr>
          </w:p>
        </w:tc>
        <w:tc>
          <w:tcPr>
            <w:tcW w:w="834" w:type="dxa"/>
          </w:tcPr>
          <w:p w:rsidR="00C9000B" w:rsidRPr="00552A81" w:rsidRDefault="00C9000B" w:rsidP="003D72F5">
            <w:pPr>
              <w:pStyle w:val="affa"/>
              <w:jc w:val="center"/>
            </w:pPr>
            <w:r w:rsidRPr="00552A81">
              <w:t>11</w:t>
            </w:r>
          </w:p>
        </w:tc>
        <w:tc>
          <w:tcPr>
            <w:tcW w:w="4304" w:type="dxa"/>
          </w:tcPr>
          <w:p w:rsidR="00C9000B" w:rsidRPr="00552A81" w:rsidRDefault="00C9000B" w:rsidP="003D72F5">
            <w:pPr>
              <w:shd w:val="clear" w:color="auto" w:fill="FFFFFF"/>
              <w:ind w:left="5" w:right="5"/>
              <w:rPr>
                <w:rFonts w:ascii="Times New Roman" w:hAnsi="Times New Roman" w:cs="Times New Roman"/>
                <w:spacing w:val="-3"/>
                <w:lang w:val="ru-RU"/>
              </w:rPr>
            </w:pPr>
            <w:r w:rsidRPr="00552A81">
              <w:rPr>
                <w:rFonts w:ascii="Times New Roman" w:hAnsi="Times New Roman" w:cs="Times New Roman"/>
                <w:spacing w:val="-3"/>
                <w:lang w:val="ru-RU"/>
              </w:rPr>
              <w:t>Программа курса «Основы безопасности жизнедеятельности» для учащихся 10-11 классов общеобразовательных учреждений. В.Н. Латчук, С.К.Миронов, С.Н. Вангородскпй. М.Дрофа</w:t>
            </w:r>
          </w:p>
        </w:tc>
        <w:tc>
          <w:tcPr>
            <w:tcW w:w="7458" w:type="dxa"/>
          </w:tcPr>
          <w:p w:rsidR="00C9000B" w:rsidRPr="00552A81" w:rsidRDefault="00C9000B" w:rsidP="003D72F5">
            <w:pPr>
              <w:shd w:val="clear" w:color="auto" w:fill="FFFFFF"/>
              <w:ind w:left="5" w:right="5"/>
              <w:rPr>
                <w:rFonts w:ascii="Times New Roman" w:hAnsi="Times New Roman" w:cs="Times New Roman"/>
                <w:spacing w:val="-3"/>
                <w:lang w:val="ru-RU"/>
              </w:rPr>
            </w:pPr>
            <w:r w:rsidRPr="00552A81">
              <w:rPr>
                <w:rFonts w:ascii="Times New Roman" w:hAnsi="Times New Roman" w:cs="Times New Roman"/>
                <w:spacing w:val="-3"/>
                <w:lang w:val="ru-RU"/>
              </w:rPr>
              <w:t>1. В.Н. Латчук, С.К.Миронов, В.В.Поляков. Основы безопасности жизнедеятельности: учебник для учащихся 11 классов общеобразовательных учреждений. М. Дрофа</w:t>
            </w:r>
          </w:p>
          <w:p w:rsidR="00C9000B" w:rsidRPr="00552A81" w:rsidRDefault="00C9000B" w:rsidP="003D72F5">
            <w:pPr>
              <w:shd w:val="clear" w:color="auto" w:fill="FFFFFF"/>
              <w:ind w:left="5" w:right="5"/>
              <w:rPr>
                <w:rFonts w:ascii="Times New Roman" w:hAnsi="Times New Roman" w:cs="Times New Roman"/>
                <w:spacing w:val="-3"/>
              </w:rPr>
            </w:pPr>
            <w:r w:rsidRPr="00552A81">
              <w:rPr>
                <w:rFonts w:ascii="Times New Roman" w:hAnsi="Times New Roman" w:cs="Times New Roman"/>
                <w:spacing w:val="-3"/>
                <w:lang w:val="ru-RU"/>
              </w:rPr>
              <w:t xml:space="preserve">2. В.Н. Латчук, С.К.Миронов. Тетрадь по оценке качества знаний по основам безопасности жизнедеятельности. </w:t>
            </w:r>
            <w:r w:rsidRPr="00552A81">
              <w:rPr>
                <w:rFonts w:ascii="Times New Roman" w:hAnsi="Times New Roman" w:cs="Times New Roman"/>
                <w:spacing w:val="-3"/>
              </w:rPr>
              <w:t>М. Дрофа</w:t>
            </w:r>
          </w:p>
          <w:p w:rsidR="00C9000B" w:rsidRPr="00552A81" w:rsidRDefault="00C9000B" w:rsidP="003D72F5">
            <w:pPr>
              <w:pStyle w:val="affa"/>
              <w:spacing w:before="0" w:beforeAutospacing="0" w:after="0"/>
            </w:pPr>
          </w:p>
        </w:tc>
      </w:tr>
      <w:tr w:rsidR="00C9000B" w:rsidRPr="00D217CB">
        <w:trPr>
          <w:trHeight w:val="334"/>
        </w:trPr>
        <w:tc>
          <w:tcPr>
            <w:tcW w:w="1974" w:type="dxa"/>
          </w:tcPr>
          <w:p w:rsidR="00C9000B" w:rsidRPr="00552A81" w:rsidRDefault="00C9000B" w:rsidP="003D72F5">
            <w:pPr>
              <w:pStyle w:val="affa"/>
            </w:pPr>
            <w:r w:rsidRPr="00552A81">
              <w:t>Технология</w:t>
            </w:r>
          </w:p>
        </w:tc>
        <w:tc>
          <w:tcPr>
            <w:tcW w:w="834" w:type="dxa"/>
          </w:tcPr>
          <w:p w:rsidR="00C9000B" w:rsidRPr="00552A81" w:rsidRDefault="00C9000B" w:rsidP="003D72F5">
            <w:pPr>
              <w:pStyle w:val="affa"/>
              <w:jc w:val="center"/>
            </w:pPr>
            <w:r w:rsidRPr="00552A81">
              <w:t>10</w:t>
            </w:r>
          </w:p>
        </w:tc>
        <w:tc>
          <w:tcPr>
            <w:tcW w:w="4304" w:type="dxa"/>
          </w:tcPr>
          <w:p w:rsidR="00C9000B" w:rsidRPr="00552A81" w:rsidRDefault="00C9000B" w:rsidP="003D72F5">
            <w:pPr>
              <w:shd w:val="clear" w:color="auto" w:fill="FFFFFF"/>
              <w:ind w:left="5" w:right="5"/>
              <w:rPr>
                <w:rFonts w:ascii="Times New Roman" w:hAnsi="Times New Roman" w:cs="Times New Roman"/>
                <w:spacing w:val="-3"/>
                <w:lang w:val="ru-RU"/>
              </w:rPr>
            </w:pPr>
            <w:r w:rsidRPr="00552A81">
              <w:rPr>
                <w:rFonts w:ascii="Times New Roman" w:hAnsi="Times New Roman" w:cs="Times New Roman"/>
                <w:lang w:val="ru-RU"/>
              </w:rPr>
              <w:t>Программы по технологии</w:t>
            </w:r>
            <w:r w:rsidRPr="00552A81">
              <w:rPr>
                <w:rFonts w:ascii="Times New Roman" w:hAnsi="Times New Roman" w:cs="Times New Roman"/>
                <w:color w:val="1D1B11"/>
                <w:lang w:val="ru-RU"/>
              </w:rPr>
              <w:t xml:space="preserve"> </w:t>
            </w:r>
            <w:r w:rsidRPr="00552A81">
              <w:rPr>
                <w:rStyle w:val="FontStyle16"/>
                <w:sz w:val="24"/>
                <w:szCs w:val="24"/>
                <w:lang w:val="ru-RU"/>
              </w:rPr>
              <w:t>10-11 классы, авторы:</w:t>
            </w:r>
            <w:r w:rsidRPr="00552A81">
              <w:rPr>
                <w:rFonts w:ascii="Times New Roman" w:hAnsi="Times New Roman" w:cs="Times New Roman"/>
                <w:color w:val="1D1B11"/>
                <w:lang w:val="ru-RU"/>
              </w:rPr>
              <w:t xml:space="preserve"> Н.В.Мятиш., В.Д. Симоненко;</w:t>
            </w:r>
            <w:r w:rsidRPr="00552A81">
              <w:rPr>
                <w:rStyle w:val="FontStyle16"/>
                <w:sz w:val="24"/>
                <w:szCs w:val="24"/>
                <w:lang w:val="ru-RU"/>
              </w:rPr>
              <w:t xml:space="preserve"> М.: Вентана</w:t>
            </w:r>
          </w:p>
        </w:tc>
        <w:tc>
          <w:tcPr>
            <w:tcW w:w="7458" w:type="dxa"/>
          </w:tcPr>
          <w:p w:rsidR="00C9000B" w:rsidRPr="00552A81" w:rsidRDefault="00C9000B" w:rsidP="003D72F5">
            <w:pPr>
              <w:rPr>
                <w:rFonts w:ascii="Times New Roman" w:hAnsi="Times New Roman" w:cs="Times New Roman"/>
                <w:lang w:val="ru-RU"/>
              </w:rPr>
            </w:pPr>
            <w:r w:rsidRPr="00552A81">
              <w:rPr>
                <w:rFonts w:ascii="Times New Roman" w:hAnsi="Times New Roman" w:cs="Times New Roman"/>
                <w:lang w:val="ru-RU"/>
              </w:rPr>
              <w:t>1.Учебник «Технология»// под редакцией В.Д.Симоненко. М.: Вентана-Граф</w:t>
            </w:r>
          </w:p>
          <w:p w:rsidR="00C9000B" w:rsidRPr="00552A81" w:rsidRDefault="00C9000B" w:rsidP="003D72F5">
            <w:pPr>
              <w:pStyle w:val="Style3"/>
              <w:widowControl/>
              <w:tabs>
                <w:tab w:val="left" w:pos="426"/>
              </w:tabs>
              <w:spacing w:line="240" w:lineRule="auto"/>
              <w:rPr>
                <w:bCs/>
              </w:rPr>
            </w:pPr>
            <w:r w:rsidRPr="00552A81">
              <w:rPr>
                <w:rStyle w:val="FontStyle12"/>
                <w:rFonts w:ascii="Times New Roman" w:hAnsi="Times New Roman" w:cs="Times New Roman"/>
                <w:b w:val="0"/>
                <w:sz w:val="24"/>
                <w:szCs w:val="24"/>
              </w:rPr>
              <w:t xml:space="preserve">2.Методические рекомендации «Технология» </w:t>
            </w:r>
            <w:r w:rsidRPr="00552A81">
              <w:rPr>
                <w:rStyle w:val="FontStyle16"/>
                <w:sz w:val="24"/>
                <w:szCs w:val="24"/>
              </w:rPr>
              <w:t>(авторы</w:t>
            </w:r>
            <w:r w:rsidRPr="00552A81">
              <w:rPr>
                <w:color w:val="1D1B11"/>
              </w:rPr>
              <w:t xml:space="preserve"> Н.В.Мятиш.,В.Д. Симоненко) М.: «Вентана-Граф» </w:t>
            </w:r>
          </w:p>
        </w:tc>
      </w:tr>
      <w:tr w:rsidR="00C9000B" w:rsidRPr="00D217CB">
        <w:trPr>
          <w:trHeight w:val="334"/>
        </w:trPr>
        <w:tc>
          <w:tcPr>
            <w:tcW w:w="1974" w:type="dxa"/>
          </w:tcPr>
          <w:p w:rsidR="00C9000B" w:rsidRPr="00552A81" w:rsidRDefault="00C9000B" w:rsidP="003D72F5">
            <w:pPr>
              <w:pStyle w:val="affa"/>
            </w:pPr>
            <w:r w:rsidRPr="00552A81">
              <w:t>Физическая культура</w:t>
            </w:r>
          </w:p>
        </w:tc>
        <w:tc>
          <w:tcPr>
            <w:tcW w:w="834" w:type="dxa"/>
          </w:tcPr>
          <w:p w:rsidR="00C9000B" w:rsidRPr="00552A81" w:rsidRDefault="00C9000B" w:rsidP="003D72F5">
            <w:pPr>
              <w:pStyle w:val="affa"/>
              <w:jc w:val="center"/>
            </w:pPr>
            <w:r w:rsidRPr="00552A81">
              <w:t>10-11</w:t>
            </w:r>
          </w:p>
        </w:tc>
        <w:tc>
          <w:tcPr>
            <w:tcW w:w="4304" w:type="dxa"/>
          </w:tcPr>
          <w:p w:rsidR="00C9000B" w:rsidRPr="00552A81" w:rsidRDefault="00C9000B" w:rsidP="003D72F5">
            <w:pPr>
              <w:shd w:val="clear" w:color="auto" w:fill="FFFFFF"/>
              <w:ind w:left="5" w:right="5"/>
              <w:rPr>
                <w:rFonts w:ascii="Times New Roman" w:hAnsi="Times New Roman" w:cs="Times New Roman"/>
                <w:spacing w:val="-3"/>
                <w:lang w:val="ru-RU"/>
              </w:rPr>
            </w:pPr>
            <w:r w:rsidRPr="00552A81">
              <w:rPr>
                <w:rFonts w:ascii="Times New Roman" w:hAnsi="Times New Roman" w:cs="Times New Roman"/>
                <w:color w:val="000000"/>
                <w:lang w:val="ru-RU"/>
              </w:rPr>
              <w:t>Программы общеобразовательных учреждений «Комплексная программа физического воспитания»  1-11 классы, М: Просвещение</w:t>
            </w:r>
          </w:p>
        </w:tc>
        <w:tc>
          <w:tcPr>
            <w:tcW w:w="7458" w:type="dxa"/>
          </w:tcPr>
          <w:p w:rsidR="00C9000B" w:rsidRPr="00552A81" w:rsidRDefault="00C9000B" w:rsidP="003D72F5">
            <w:pPr>
              <w:shd w:val="clear" w:color="auto" w:fill="FFFFFF"/>
              <w:ind w:right="5"/>
              <w:rPr>
                <w:rFonts w:ascii="Times New Roman" w:hAnsi="Times New Roman" w:cs="Times New Roman"/>
                <w:color w:val="000000"/>
                <w:lang w:val="ru-RU"/>
              </w:rPr>
            </w:pPr>
            <w:r w:rsidRPr="00552A81">
              <w:rPr>
                <w:rFonts w:ascii="Times New Roman" w:hAnsi="Times New Roman" w:cs="Times New Roman"/>
                <w:color w:val="000000"/>
                <w:lang w:val="ru-RU"/>
              </w:rPr>
              <w:t>1. В.И.Лях. Физическая культура. 10-11кл. Учебник для общеобразовательных учреждений. М.:«Просвещение»</w:t>
            </w:r>
          </w:p>
          <w:p w:rsidR="00C9000B" w:rsidRPr="00552A81" w:rsidRDefault="00C9000B" w:rsidP="003D72F5">
            <w:pPr>
              <w:rPr>
                <w:rFonts w:ascii="Times New Roman" w:hAnsi="Times New Roman" w:cs="Times New Roman"/>
                <w:color w:val="000000"/>
                <w:lang w:val="ru-RU"/>
              </w:rPr>
            </w:pPr>
            <w:r w:rsidRPr="00552A81">
              <w:rPr>
                <w:rFonts w:ascii="Times New Roman" w:hAnsi="Times New Roman" w:cs="Times New Roman"/>
                <w:color w:val="000000"/>
                <w:lang w:val="ru-RU"/>
              </w:rPr>
              <w:t>2. В.И.Лях. Физическая культура. Тестовый контроль.10-11 классы.</w:t>
            </w:r>
          </w:p>
          <w:p w:rsidR="00C9000B" w:rsidRPr="00552A81" w:rsidRDefault="00C9000B" w:rsidP="003D72F5">
            <w:pPr>
              <w:shd w:val="clear" w:color="auto" w:fill="FFFFFF"/>
              <w:ind w:left="5" w:right="5"/>
              <w:rPr>
                <w:rFonts w:ascii="Times New Roman" w:hAnsi="Times New Roman" w:cs="Times New Roman"/>
                <w:spacing w:val="-3"/>
                <w:lang w:val="ru-RU"/>
              </w:rPr>
            </w:pPr>
            <w:r w:rsidRPr="00552A81">
              <w:rPr>
                <w:rFonts w:ascii="Times New Roman" w:hAnsi="Times New Roman" w:cs="Times New Roman"/>
                <w:color w:val="000000"/>
                <w:lang w:val="ru-RU"/>
              </w:rPr>
              <w:t>Пособие для учителя. - М: Просвещение</w:t>
            </w:r>
          </w:p>
        </w:tc>
      </w:tr>
    </w:tbl>
    <w:p w:rsidR="00C9000B" w:rsidRPr="00552A81" w:rsidRDefault="00C9000B" w:rsidP="00C9000B">
      <w:pPr>
        <w:rPr>
          <w:rFonts w:ascii="Times New Roman" w:hAnsi="Times New Roman" w:cs="Times New Roman"/>
          <w:lang w:val="ru-RU"/>
        </w:rPr>
      </w:pPr>
    </w:p>
    <w:p w:rsidR="00C9000B" w:rsidRPr="00552A81" w:rsidRDefault="00C9000B" w:rsidP="00C9000B">
      <w:pPr>
        <w:rPr>
          <w:rFonts w:ascii="Times New Roman" w:hAnsi="Times New Roman" w:cs="Times New Roman"/>
          <w:lang w:val="ru-RU"/>
        </w:rPr>
      </w:pPr>
    </w:p>
    <w:p w:rsidR="00B54EFD" w:rsidRPr="00552A81" w:rsidRDefault="00B54EFD" w:rsidP="006B6DE4">
      <w:pPr>
        <w:jc w:val="center"/>
        <w:rPr>
          <w:rFonts w:ascii="Times New Roman" w:hAnsi="Times New Roman" w:cs="Times New Roman"/>
          <w:b/>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pPr>
    </w:p>
    <w:p w:rsidR="006B6DE4" w:rsidRPr="00552A81" w:rsidRDefault="006B6DE4" w:rsidP="00223A9B">
      <w:pPr>
        <w:tabs>
          <w:tab w:val="left" w:pos="360"/>
        </w:tabs>
        <w:autoSpaceDE w:val="0"/>
        <w:autoSpaceDN w:val="0"/>
        <w:adjustRightInd w:val="0"/>
        <w:jc w:val="center"/>
        <w:rPr>
          <w:rFonts w:ascii="Times New Roman" w:hAnsi="Times New Roman" w:cs="Times New Roman"/>
          <w:b/>
          <w:bCs/>
          <w:color w:val="000000"/>
          <w:lang w:val="ru-RU"/>
        </w:rPr>
        <w:sectPr w:rsidR="006B6DE4" w:rsidRPr="00552A81" w:rsidSect="00993719">
          <w:pgSz w:w="16838" w:h="11906" w:orient="landscape"/>
          <w:pgMar w:top="1134" w:right="1134" w:bottom="924" w:left="1134" w:header="709" w:footer="709" w:gutter="0"/>
          <w:cols w:space="708"/>
          <w:docGrid w:linePitch="360"/>
        </w:sectPr>
      </w:pPr>
    </w:p>
    <w:p w:rsidR="001D11AD" w:rsidRPr="00552A81" w:rsidRDefault="001D11AD" w:rsidP="00223A9B">
      <w:pPr>
        <w:tabs>
          <w:tab w:val="left" w:pos="360"/>
        </w:tabs>
        <w:autoSpaceDE w:val="0"/>
        <w:autoSpaceDN w:val="0"/>
        <w:adjustRightInd w:val="0"/>
        <w:jc w:val="center"/>
        <w:rPr>
          <w:rFonts w:ascii="Times New Roman" w:hAnsi="Times New Roman" w:cs="Times New Roman"/>
          <w:b/>
          <w:bCs/>
          <w:color w:val="000000"/>
          <w:lang w:val="ru-RU"/>
        </w:rPr>
      </w:pPr>
      <w:r w:rsidRPr="00552A81">
        <w:rPr>
          <w:rFonts w:ascii="Times New Roman" w:hAnsi="Times New Roman" w:cs="Times New Roman"/>
          <w:b/>
          <w:bCs/>
          <w:color w:val="000000"/>
          <w:lang w:val="ru-RU"/>
        </w:rPr>
        <w:t>5. ПЕРСПЕКТИВЫ И ОЖИДАЕМЫЕ РЕЗУЛЬТАТЫ ШКОЛЫ.</w:t>
      </w:r>
    </w:p>
    <w:p w:rsidR="001D11AD" w:rsidRPr="00552A81" w:rsidRDefault="001D11AD" w:rsidP="00223A9B">
      <w:pPr>
        <w:tabs>
          <w:tab w:val="left" w:pos="360"/>
        </w:tabs>
        <w:autoSpaceDE w:val="0"/>
        <w:autoSpaceDN w:val="0"/>
        <w:adjustRightInd w:val="0"/>
        <w:rPr>
          <w:rFonts w:ascii="Times New Roman" w:hAnsi="Times New Roman" w:cs="Times New Roman"/>
          <w:b/>
          <w:bCs/>
          <w:lang w:val="ru-RU"/>
        </w:rPr>
      </w:pPr>
      <w:r w:rsidRPr="00552A81">
        <w:rPr>
          <w:rFonts w:ascii="Times New Roman" w:hAnsi="Times New Roman" w:cs="Times New Roman"/>
          <w:b/>
          <w:bCs/>
          <w:lang w:val="ru-RU"/>
        </w:rPr>
        <w:t>Выпускник школы:</w:t>
      </w:r>
    </w:p>
    <w:p w:rsidR="001D11AD" w:rsidRPr="00552A81" w:rsidRDefault="000C335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о</w:t>
      </w:r>
      <w:r w:rsidR="001D11AD" w:rsidRPr="00552A81">
        <w:rPr>
          <w:rFonts w:ascii="Times New Roman" w:hAnsi="Times New Roman" w:cs="Times New Roman"/>
          <w:lang w:val="ru-RU"/>
        </w:rPr>
        <w:t>бладает положительной жизненной установкой, активной гражданской позицией;</w:t>
      </w:r>
    </w:p>
    <w:p w:rsidR="000C335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обладает развитым интеллектом, дающим возможность самореализации как творческой личности; </w:t>
      </w:r>
    </w:p>
    <w:p w:rsidR="000C335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способен к дальнейшему продолжению образования; </w:t>
      </w:r>
    </w:p>
    <w:p w:rsidR="000C335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коммуникабелен,</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 xml:space="preserve">толерантен, умеет работать в коллективе; </w:t>
      </w:r>
    </w:p>
    <w:p w:rsidR="000C335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владеет умениями и навыками поддержки собственного здоровья; </w:t>
      </w:r>
    </w:p>
    <w:p w:rsidR="000C335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 xml:space="preserve">способен брать ответственность за свой выбор, в том числе и профессиональный; </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способен к успешной социализации в обществе и на рынке труда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b/>
          <w:bCs/>
          <w:lang w:val="ru-RU"/>
        </w:rPr>
        <w:t>Учащиеся, получившие среднее общее образование</w:t>
      </w:r>
      <w:r w:rsidRPr="00552A81">
        <w:rPr>
          <w:rFonts w:ascii="Times New Roman" w:hAnsi="Times New Roman" w:cs="Times New Roman"/>
          <w:lang w:val="ru-RU"/>
        </w:rPr>
        <w:t>, должны: освоить на уровне требований государственных программ учебный материал по всем предметам школьного учебного плана; приобрести необходимые знания и навыки жизни в обществе, профессиональной среде, овладеть средствами коммуникации; достигнуть показателей развития интеллектуальной сферы, достаточных для организации своей познавательной, проектировочной, оценочной деятельности; овладеть основами компьютерной грамотности; овладеть системой общеучебных умений (сравнение, обобщение, анализ, синтез, классификация, выделение главного); знать свои</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гражданские права и уметь их реализовывать; уважать свое и чужое достоинство;</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уважать собственный труд и труд других людей.</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i/>
          <w:iCs/>
          <w:lang w:val="ru-RU"/>
        </w:rPr>
        <w:t>Психолого-педагогический портрет:</w:t>
      </w:r>
      <w:r w:rsidRPr="00552A81">
        <w:rPr>
          <w:rFonts w:ascii="Times New Roman" w:hAnsi="Times New Roman" w:cs="Times New Roman"/>
          <w:lang w:val="ru-RU"/>
        </w:rPr>
        <w:t xml:space="preserve"> аналитико-синтетическое восприятие, наблюдательность, регулируемая память, абстрактное мышление, целеобразование и планирование, способность рассуждать, интеллектуальная познавательная активность;</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креативность (способность к творчеству); чувства психологической защищенности.</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Личностные качества: социальная взрослость, ответственность за свои действия, мотивация общественно полезной деятельности (учебно-трудовой и т.д.),</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познавательные интересы, самосознание и адекватная самооценка, потребность в самопознании. Осознание собственной индивидуальности. Личностное самоопределение, стремление к самоутверждению, потребность в общественном признании, психосексуальная идентичность, удовлетворенность своим положением, нравственное осознание.</w:t>
      </w:r>
    </w:p>
    <w:p w:rsidR="001D11AD" w:rsidRPr="00552A81" w:rsidRDefault="001D11AD" w:rsidP="00223A9B">
      <w:pPr>
        <w:tabs>
          <w:tab w:val="left" w:pos="360"/>
        </w:tabs>
        <w:autoSpaceDE w:val="0"/>
        <w:autoSpaceDN w:val="0"/>
        <w:adjustRightInd w:val="0"/>
        <w:rPr>
          <w:rFonts w:ascii="Times New Roman" w:hAnsi="Times New Roman" w:cs="Times New Roman"/>
          <w:u w:val="single"/>
          <w:lang w:val="ru-RU"/>
        </w:rPr>
      </w:pPr>
      <w:r w:rsidRPr="00552A81">
        <w:rPr>
          <w:rFonts w:ascii="Times New Roman" w:hAnsi="Times New Roman" w:cs="Times New Roman"/>
          <w:u w:val="single"/>
          <w:lang w:val="ru-RU"/>
        </w:rPr>
        <w:t>На основании вышеизложенного школа может:</w:t>
      </w:r>
    </w:p>
    <w:p w:rsidR="001D11AD" w:rsidRPr="00552A81" w:rsidRDefault="001D11AD" w:rsidP="000C335D">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1.</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Системно решать задачи по внедрению содержательных линий Ф</w:t>
      </w:r>
      <w:r w:rsidR="000C335D" w:rsidRPr="00552A81">
        <w:rPr>
          <w:rFonts w:ascii="Times New Roman" w:hAnsi="Times New Roman" w:cs="Times New Roman"/>
          <w:lang w:val="ru-RU"/>
        </w:rPr>
        <w:t>к</w:t>
      </w:r>
      <w:r w:rsidRPr="00552A81">
        <w:rPr>
          <w:rFonts w:ascii="Times New Roman" w:hAnsi="Times New Roman" w:cs="Times New Roman"/>
          <w:lang w:val="ru-RU"/>
        </w:rPr>
        <w:t xml:space="preserve">ГОС, прежде всего </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 xml:space="preserve">приоритетных содержательных линий школы, как в учебную так и во внеурочную  </w:t>
      </w:r>
      <w:r w:rsidR="000C335D" w:rsidRPr="00552A81">
        <w:rPr>
          <w:rFonts w:ascii="Times New Roman" w:hAnsi="Times New Roman" w:cs="Times New Roman"/>
          <w:lang w:val="ru-RU"/>
        </w:rPr>
        <w:t>д</w:t>
      </w:r>
      <w:r w:rsidRPr="00552A81">
        <w:rPr>
          <w:rFonts w:ascii="Times New Roman" w:hAnsi="Times New Roman" w:cs="Times New Roman"/>
          <w:lang w:val="ru-RU"/>
        </w:rPr>
        <w:t>еятельность субъектов образовательного процесса.</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2.</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Создать условия для формирования у учащихся школы системы общечеловеческих ценностей (любовь к Родине, патриотизм, природоохранная деятельность, забота о сохранении собственного здоровья, понимание Прекрасного в окружающей нас жизни и т.д.), позволяющую человеку жить вместе с другими людьми и быть успешным в жизни.</w:t>
      </w:r>
    </w:p>
    <w:p w:rsidR="001D11AD" w:rsidRPr="00552A81" w:rsidRDefault="001D11AD" w:rsidP="00223A9B">
      <w:pPr>
        <w:tabs>
          <w:tab w:val="left" w:pos="360"/>
        </w:tabs>
        <w:autoSpaceDE w:val="0"/>
        <w:autoSpaceDN w:val="0"/>
        <w:adjustRightInd w:val="0"/>
        <w:rPr>
          <w:rFonts w:ascii="Times New Roman" w:hAnsi="Times New Roman" w:cs="Times New Roman"/>
          <w:lang w:val="ru-RU"/>
        </w:rPr>
      </w:pPr>
      <w:r w:rsidRPr="00552A81">
        <w:rPr>
          <w:rFonts w:ascii="Times New Roman" w:hAnsi="Times New Roman" w:cs="Times New Roman"/>
          <w:lang w:val="ru-RU"/>
        </w:rPr>
        <w:t>3.</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Повысить качество образования в школе.</w:t>
      </w:r>
    </w:p>
    <w:p w:rsidR="001D11AD" w:rsidRPr="00552A81" w:rsidRDefault="001D11AD" w:rsidP="00223A9B">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4.</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Создать базу для социального взаимодействия и партнерства субъектов образовательного процесса через совместную деятельность учителей, учащихся, родителей в ходе реализации данных блоков содержания.</w:t>
      </w:r>
    </w:p>
    <w:p w:rsidR="001D11AD" w:rsidRPr="00552A81" w:rsidRDefault="001D11AD" w:rsidP="00993719">
      <w:pPr>
        <w:tabs>
          <w:tab w:val="left" w:pos="360"/>
        </w:tabs>
        <w:autoSpaceDE w:val="0"/>
        <w:autoSpaceDN w:val="0"/>
        <w:adjustRightInd w:val="0"/>
        <w:jc w:val="both"/>
        <w:rPr>
          <w:rFonts w:ascii="Times New Roman" w:hAnsi="Times New Roman" w:cs="Times New Roman"/>
          <w:lang w:val="ru-RU"/>
        </w:rPr>
      </w:pPr>
      <w:r w:rsidRPr="00552A81">
        <w:rPr>
          <w:rFonts w:ascii="Times New Roman" w:hAnsi="Times New Roman" w:cs="Times New Roman"/>
          <w:lang w:val="ru-RU"/>
        </w:rPr>
        <w:t>5.</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Укрепить базу для межведомственного взаимодействия и сотрудничества между</w:t>
      </w:r>
      <w:r w:rsidR="000C335D" w:rsidRPr="00552A81">
        <w:rPr>
          <w:rFonts w:ascii="Times New Roman" w:hAnsi="Times New Roman" w:cs="Times New Roman"/>
          <w:lang w:val="ru-RU"/>
        </w:rPr>
        <w:t xml:space="preserve"> </w:t>
      </w:r>
      <w:r w:rsidRPr="00552A81">
        <w:rPr>
          <w:rFonts w:ascii="Times New Roman" w:hAnsi="Times New Roman" w:cs="Times New Roman"/>
          <w:lang w:val="ru-RU"/>
        </w:rPr>
        <w:t>субъектами единого образовательного комплекса.</w:t>
      </w:r>
    </w:p>
    <w:sectPr w:rsidR="001D11AD" w:rsidRPr="00552A81" w:rsidSect="00C9000B">
      <w:pgSz w:w="11906" w:h="16838"/>
      <w:pgMar w:top="1134" w:right="92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4170" w:rsidRDefault="00734170" w:rsidP="00BC3160">
      <w:r>
        <w:separator/>
      </w:r>
    </w:p>
  </w:endnote>
  <w:endnote w:type="continuationSeparator" w:id="0">
    <w:p w:rsidR="00734170" w:rsidRDefault="00734170" w:rsidP="00BC31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2C5" w:rsidRDefault="00E10E50">
    <w:pPr>
      <w:pStyle w:val="af0"/>
      <w:jc w:val="right"/>
    </w:pPr>
    <w:r>
      <w:fldChar w:fldCharType="begin"/>
    </w:r>
    <w:r w:rsidR="003E62C5">
      <w:instrText xml:space="preserve"> PAGE   \* MERGEFORMAT </w:instrText>
    </w:r>
    <w:r>
      <w:fldChar w:fldCharType="separate"/>
    </w:r>
    <w:r w:rsidR="00A8254F">
      <w:rPr>
        <w:noProof/>
      </w:rPr>
      <w:t>1</w:t>
    </w:r>
    <w:r>
      <w:fldChar w:fldCharType="end"/>
    </w:r>
  </w:p>
  <w:p w:rsidR="003E62C5" w:rsidRDefault="003E62C5">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4170" w:rsidRDefault="00734170" w:rsidP="00BC3160">
      <w:r>
        <w:separator/>
      </w:r>
    </w:p>
  </w:footnote>
  <w:footnote w:type="continuationSeparator" w:id="0">
    <w:p w:rsidR="00734170" w:rsidRDefault="00734170" w:rsidP="00BC3160">
      <w:r>
        <w:continuationSeparator/>
      </w:r>
    </w:p>
  </w:footnote>
  <w:footnote w:id="1">
    <w:p w:rsidR="003E62C5" w:rsidRPr="009702B8" w:rsidRDefault="003E62C5" w:rsidP="00B01B5C">
      <w:pPr>
        <w:autoSpaceDE w:val="0"/>
        <w:autoSpaceDN w:val="0"/>
        <w:adjustRightInd w:val="0"/>
        <w:rPr>
          <w:color w:val="000000"/>
          <w:sz w:val="26"/>
          <w:szCs w:val="26"/>
          <w:lang w:val="ru-RU"/>
        </w:rPr>
      </w:pPr>
      <w:r>
        <w:rPr>
          <w:rStyle w:val="af4"/>
        </w:rPr>
        <w:footnoteRef/>
      </w:r>
      <w:r w:rsidRPr="009702B8">
        <w:rPr>
          <w:lang w:val="ru-RU"/>
        </w:rPr>
        <w:t xml:space="preserve"> </w:t>
      </w:r>
      <w:proofErr w:type="gramStart"/>
      <w:r w:rsidRPr="009702B8">
        <w:rPr>
          <w:color w:val="000000"/>
          <w:sz w:val="26"/>
          <w:szCs w:val="26"/>
          <w:lang w:val="ru-RU"/>
        </w:rPr>
        <w:t>Курсивом в тексте выделен материал, который подлежит изучению, но не включается в Требования к уровню подготовки выпускников стихотворений).</w:t>
      </w:r>
      <w:proofErr w:type="gramEnd"/>
    </w:p>
    <w:p w:rsidR="003E62C5" w:rsidRPr="00223A9B" w:rsidRDefault="003E62C5" w:rsidP="00B01B5C">
      <w:pPr>
        <w:autoSpaceDE w:val="0"/>
        <w:autoSpaceDN w:val="0"/>
        <w:adjustRightInd w:val="0"/>
        <w:rPr>
          <w:lang w:val="ru-RU"/>
        </w:rPr>
      </w:pPr>
    </w:p>
  </w:footnote>
  <w:footnote w:id="2">
    <w:p w:rsidR="003E62C5" w:rsidRPr="009702B8" w:rsidRDefault="003E62C5" w:rsidP="0075348C">
      <w:pPr>
        <w:autoSpaceDE w:val="0"/>
        <w:autoSpaceDN w:val="0"/>
        <w:adjustRightInd w:val="0"/>
        <w:rPr>
          <w:color w:val="000000"/>
          <w:sz w:val="26"/>
          <w:szCs w:val="26"/>
          <w:lang w:val="ru-RU"/>
        </w:rPr>
      </w:pPr>
      <w:r>
        <w:rPr>
          <w:rStyle w:val="af4"/>
        </w:rPr>
        <w:footnoteRef/>
      </w:r>
      <w:r w:rsidRPr="009702B8">
        <w:rPr>
          <w:lang w:val="ru-RU"/>
        </w:rPr>
        <w:t xml:space="preserve"> </w:t>
      </w:r>
      <w:r w:rsidRPr="009702B8">
        <w:rPr>
          <w:color w:val="000000"/>
          <w:sz w:val="26"/>
          <w:szCs w:val="26"/>
          <w:lang w:val="ru-RU"/>
        </w:rPr>
        <w:t>Курсивом в тексте выделен материал, который подлежит изучению, но не включается в</w:t>
      </w:r>
      <w:r>
        <w:rPr>
          <w:color w:val="000000"/>
          <w:sz w:val="26"/>
          <w:szCs w:val="26"/>
          <w:lang w:val="ru-RU"/>
        </w:rPr>
        <w:t xml:space="preserve"> </w:t>
      </w:r>
      <w:r w:rsidRPr="009702B8">
        <w:rPr>
          <w:color w:val="000000"/>
          <w:sz w:val="26"/>
          <w:szCs w:val="26"/>
          <w:lang w:val="ru-RU"/>
        </w:rPr>
        <w:t>Требования к уровню подготовки выпускников.</w:t>
      </w:r>
    </w:p>
    <w:p w:rsidR="003E62C5" w:rsidRPr="00223A9B" w:rsidRDefault="003E62C5" w:rsidP="0075348C">
      <w:pPr>
        <w:autoSpaceDE w:val="0"/>
        <w:autoSpaceDN w:val="0"/>
        <w:adjustRightInd w:val="0"/>
        <w:rPr>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EF6B746"/>
    <w:lvl w:ilvl="0">
      <w:numFmt w:val="bullet"/>
      <w:lvlText w:val="*"/>
      <w:lvlJc w:val="left"/>
    </w:lvl>
  </w:abstractNum>
  <w:abstractNum w:abstractNumId="1">
    <w:nsid w:val="0000000B"/>
    <w:multiLevelType w:val="multilevel"/>
    <w:tmpl w:val="0000000B"/>
    <w:name w:val="WW8Num11"/>
    <w:lvl w:ilvl="0">
      <w:start w:val="1"/>
      <w:numFmt w:val="bullet"/>
      <w:lvlText w:val="•"/>
      <w:lvlJc w:val="left"/>
      <w:pPr>
        <w:tabs>
          <w:tab w:val="num" w:pos="930"/>
        </w:tabs>
        <w:ind w:left="93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C"/>
    <w:multiLevelType w:val="multilevel"/>
    <w:tmpl w:val="0000000C"/>
    <w:name w:val="WW8Num12"/>
    <w:lvl w:ilvl="0">
      <w:start w:val="1"/>
      <w:numFmt w:val="bullet"/>
      <w:lvlText w:val="•"/>
      <w:lvlJc w:val="left"/>
      <w:pPr>
        <w:tabs>
          <w:tab w:val="num" w:pos="900"/>
        </w:tabs>
        <w:ind w:left="90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D"/>
    <w:multiLevelType w:val="multilevel"/>
    <w:tmpl w:val="0000000D"/>
    <w:name w:val="WW8Num13"/>
    <w:lvl w:ilvl="0">
      <w:start w:val="1"/>
      <w:numFmt w:val="bullet"/>
      <w:lvlText w:val="•"/>
      <w:lvlJc w:val="left"/>
      <w:pPr>
        <w:tabs>
          <w:tab w:val="num" w:pos="900"/>
        </w:tabs>
        <w:ind w:left="90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E"/>
    <w:multiLevelType w:val="multilevel"/>
    <w:tmpl w:val="0000000E"/>
    <w:name w:val="WW8Num14"/>
    <w:lvl w:ilvl="0">
      <w:start w:val="1"/>
      <w:numFmt w:val="bullet"/>
      <w:lvlText w:val="•"/>
      <w:lvlJc w:val="left"/>
      <w:pPr>
        <w:tabs>
          <w:tab w:val="num" w:pos="915"/>
        </w:tabs>
        <w:ind w:left="915"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23"/>
    <w:multiLevelType w:val="singleLevel"/>
    <w:tmpl w:val="00000023"/>
    <w:name w:val="WW8Num39"/>
    <w:lvl w:ilvl="0">
      <w:start w:val="3"/>
      <w:numFmt w:val="decimal"/>
      <w:lvlText w:val="%1. "/>
      <w:lvlJc w:val="left"/>
      <w:pPr>
        <w:tabs>
          <w:tab w:val="num" w:pos="283"/>
        </w:tabs>
        <w:ind w:left="283" w:hanging="283"/>
      </w:pPr>
      <w:rPr>
        <w:rFonts w:ascii="Symbol" w:hAnsi="Symbol" w:cs="Symbol"/>
        <w:sz w:val="20"/>
        <w:szCs w:val="20"/>
      </w:rPr>
    </w:lvl>
  </w:abstractNum>
  <w:abstractNum w:abstractNumId="6">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D63B7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01664DA9"/>
    <w:multiLevelType w:val="multilevel"/>
    <w:tmpl w:val="00B43B0E"/>
    <w:lvl w:ilvl="0">
      <w:start w:val="1"/>
      <w:numFmt w:val="bullet"/>
      <w:lvlText w:val="-"/>
      <w:lvlJc w:val="left"/>
      <w:pPr>
        <w:tabs>
          <w:tab w:val="num" w:pos="567"/>
        </w:tabs>
        <w:ind w:left="567" w:hanging="567"/>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01B51A5C"/>
    <w:multiLevelType w:val="hybridMultilevel"/>
    <w:tmpl w:val="F63E4F2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065A5D2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0818423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097755CB"/>
    <w:multiLevelType w:val="hybridMultilevel"/>
    <w:tmpl w:val="D83E61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0AF21C6B"/>
    <w:multiLevelType w:val="hybridMultilevel"/>
    <w:tmpl w:val="8A2C660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0EF50A1A"/>
    <w:multiLevelType w:val="hybridMultilevel"/>
    <w:tmpl w:val="5824E256"/>
    <w:lvl w:ilvl="0" w:tplc="E68C09D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056709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11285E1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13D03900"/>
    <w:multiLevelType w:val="hybridMultilevel"/>
    <w:tmpl w:val="4156FA6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18813166"/>
    <w:multiLevelType w:val="hybridMultilevel"/>
    <w:tmpl w:val="9BE42A92"/>
    <w:lvl w:ilvl="0" w:tplc="E68C09D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18E0039D"/>
    <w:multiLevelType w:val="hybridMultilevel"/>
    <w:tmpl w:val="B6323116"/>
    <w:lvl w:ilvl="0" w:tplc="E68C09D0">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9EE79D0"/>
    <w:multiLevelType w:val="singleLevel"/>
    <w:tmpl w:val="40BA923A"/>
    <w:lvl w:ilvl="0">
      <w:numFmt w:val="bullet"/>
      <w:lvlText w:val="-"/>
      <w:lvlJc w:val="left"/>
      <w:pPr>
        <w:tabs>
          <w:tab w:val="num" w:pos="660"/>
        </w:tabs>
        <w:ind w:left="660" w:hanging="360"/>
      </w:pPr>
    </w:lvl>
  </w:abstractNum>
  <w:abstractNum w:abstractNumId="21">
    <w:nsid w:val="1A36382E"/>
    <w:multiLevelType w:val="hybridMultilevel"/>
    <w:tmpl w:val="F10AB90E"/>
    <w:lvl w:ilvl="0" w:tplc="E68C09D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EC1127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20977215"/>
    <w:multiLevelType w:val="multilevel"/>
    <w:tmpl w:val="41E09962"/>
    <w:lvl w:ilvl="0">
      <w:start w:val="1"/>
      <w:numFmt w:val="bullet"/>
      <w:lvlText w:val=""/>
      <w:lvlJc w:val="left"/>
      <w:pPr>
        <w:tabs>
          <w:tab w:val="num" w:pos="587"/>
        </w:tabs>
        <w:ind w:left="0" w:firstLine="227"/>
      </w:pPr>
      <w:rPr>
        <w:rFonts w:ascii="Symbol" w:hAnsi="Symbol" w:hint="default"/>
      </w:rPr>
    </w:lvl>
    <w:lvl w:ilvl="1">
      <w:start w:val="1"/>
      <w:numFmt w:val="bullet"/>
      <w:lvlText w:val=""/>
      <w:lvlJc w:val="left"/>
      <w:pPr>
        <w:tabs>
          <w:tab w:val="num" w:pos="567"/>
        </w:tabs>
        <w:ind w:left="567" w:hanging="567"/>
      </w:pPr>
      <w:rPr>
        <w:rFonts w:ascii="Symbol" w:hAnsi="Symbol" w:hint="default"/>
        <w:sz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21D806DC"/>
    <w:multiLevelType w:val="hybridMultilevel"/>
    <w:tmpl w:val="32B6E75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24C71628"/>
    <w:multiLevelType w:val="hybridMultilevel"/>
    <w:tmpl w:val="DDF6CC2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271639E7"/>
    <w:multiLevelType w:val="hybridMultilevel"/>
    <w:tmpl w:val="593CA3B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29753AE4"/>
    <w:multiLevelType w:val="hybridMultilevel"/>
    <w:tmpl w:val="7C2C3EC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2D8C034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2F994F02"/>
    <w:multiLevelType w:val="hybridMultilevel"/>
    <w:tmpl w:val="10F4D1E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2FD53C3E"/>
    <w:multiLevelType w:val="multilevel"/>
    <w:tmpl w:val="A81CEC42"/>
    <w:lvl w:ilvl="0">
      <w:start w:val="1"/>
      <w:numFmt w:val="bullet"/>
      <w:lvlText w:val=""/>
      <w:lvlJc w:val="left"/>
      <w:pPr>
        <w:tabs>
          <w:tab w:val="num" w:pos="567"/>
        </w:tabs>
        <w:ind w:left="567" w:hanging="567"/>
      </w:pPr>
      <w:rPr>
        <w:rFonts w:ascii="Symbol" w:hAnsi="Symbol" w:hint="default"/>
        <w:sz w:val="22"/>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309E6D4B"/>
    <w:multiLevelType w:val="hybridMultilevel"/>
    <w:tmpl w:val="E83E3B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36522A6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38054981"/>
    <w:multiLevelType w:val="hybridMultilevel"/>
    <w:tmpl w:val="03F8A99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38E86A68"/>
    <w:multiLevelType w:val="hybridMultilevel"/>
    <w:tmpl w:val="CF3A81B0"/>
    <w:lvl w:ilvl="0" w:tplc="E68C09D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8F307BA"/>
    <w:multiLevelType w:val="hybridMultilevel"/>
    <w:tmpl w:val="DBE68F6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3A7E4345"/>
    <w:multiLevelType w:val="multilevel"/>
    <w:tmpl w:val="ED7418A2"/>
    <w:lvl w:ilvl="0">
      <w:start w:val="1"/>
      <w:numFmt w:val="bullet"/>
      <w:lvlText w:val=""/>
      <w:lvlJc w:val="left"/>
      <w:pPr>
        <w:tabs>
          <w:tab w:val="num" w:pos="587"/>
        </w:tabs>
        <w:ind w:left="0" w:firstLine="227"/>
      </w:pPr>
      <w:rPr>
        <w:rFonts w:ascii="Symbol" w:hAnsi="Symbol" w:hint="default"/>
      </w:rPr>
    </w:lvl>
    <w:lvl w:ilvl="1">
      <w:start w:val="1"/>
      <w:numFmt w:val="bullet"/>
      <w:lvlText w:val=""/>
      <w:lvlJc w:val="left"/>
      <w:pPr>
        <w:tabs>
          <w:tab w:val="num" w:pos="567"/>
        </w:tabs>
        <w:ind w:left="567" w:hanging="567"/>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3E0B69A7"/>
    <w:multiLevelType w:val="hybridMultilevel"/>
    <w:tmpl w:val="DE46DC16"/>
    <w:lvl w:ilvl="0" w:tplc="E68C09D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8">
    <w:nsid w:val="3E545B49"/>
    <w:multiLevelType w:val="hybridMultilevel"/>
    <w:tmpl w:val="FB86DF6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3FC474CA"/>
    <w:multiLevelType w:val="multilevel"/>
    <w:tmpl w:val="41E09962"/>
    <w:lvl w:ilvl="0">
      <w:start w:val="1"/>
      <w:numFmt w:val="bullet"/>
      <w:lvlText w:val=""/>
      <w:lvlJc w:val="left"/>
      <w:pPr>
        <w:tabs>
          <w:tab w:val="num" w:pos="587"/>
        </w:tabs>
        <w:ind w:left="0" w:firstLine="227"/>
      </w:pPr>
      <w:rPr>
        <w:rFonts w:ascii="Symbol" w:hAnsi="Symbol" w:hint="default"/>
      </w:rPr>
    </w:lvl>
    <w:lvl w:ilvl="1">
      <w:start w:val="1"/>
      <w:numFmt w:val="bullet"/>
      <w:lvlText w:val=""/>
      <w:lvlJc w:val="left"/>
      <w:pPr>
        <w:tabs>
          <w:tab w:val="num" w:pos="567"/>
        </w:tabs>
        <w:ind w:left="567" w:hanging="567"/>
      </w:pPr>
      <w:rPr>
        <w:rFonts w:ascii="Symbol" w:hAnsi="Symbol" w:hint="default"/>
        <w:sz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414403FC"/>
    <w:multiLevelType w:val="hybridMultilevel"/>
    <w:tmpl w:val="B622DA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41505113"/>
    <w:multiLevelType w:val="multilevel"/>
    <w:tmpl w:val="00B43B0E"/>
    <w:lvl w:ilvl="0">
      <w:start w:val="1"/>
      <w:numFmt w:val="bullet"/>
      <w:lvlText w:val="-"/>
      <w:lvlJc w:val="left"/>
      <w:pPr>
        <w:tabs>
          <w:tab w:val="num" w:pos="567"/>
        </w:tabs>
        <w:ind w:left="567" w:hanging="567"/>
      </w:pPr>
      <w:rPr>
        <w:rFonts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nsid w:val="42382B9F"/>
    <w:multiLevelType w:val="hybridMultilevel"/>
    <w:tmpl w:val="36F00E5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428C3C9B"/>
    <w:multiLevelType w:val="hybridMultilevel"/>
    <w:tmpl w:val="F4A0333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4AAF595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
    <w:nsid w:val="4CF3560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
    <w:nsid w:val="4D77150B"/>
    <w:multiLevelType w:val="hybridMultilevel"/>
    <w:tmpl w:val="CA525B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nsid w:val="4E753029"/>
    <w:multiLevelType w:val="hybridMultilevel"/>
    <w:tmpl w:val="B23E7340"/>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4FDA1BBF"/>
    <w:multiLevelType w:val="hybridMultilevel"/>
    <w:tmpl w:val="2528EF58"/>
    <w:lvl w:ilvl="0" w:tplc="E68C09D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50CE2D84"/>
    <w:multiLevelType w:val="hybridMultilevel"/>
    <w:tmpl w:val="CE22995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53E25C4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1">
    <w:nsid w:val="55FB433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2">
    <w:nsid w:val="56180ED2"/>
    <w:multiLevelType w:val="hybridMultilevel"/>
    <w:tmpl w:val="96FCB8C8"/>
    <w:lvl w:ilvl="0" w:tplc="E68C09D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569A257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4">
    <w:nsid w:val="57C85878"/>
    <w:multiLevelType w:val="hybridMultilevel"/>
    <w:tmpl w:val="59F0BC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nsid w:val="5A9E26C1"/>
    <w:multiLevelType w:val="hybridMultilevel"/>
    <w:tmpl w:val="CD581F3A"/>
    <w:lvl w:ilvl="0" w:tplc="E68C09D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6">
    <w:nsid w:val="5E7A2FF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7">
    <w:nsid w:val="5EB76258"/>
    <w:multiLevelType w:val="hybridMultilevel"/>
    <w:tmpl w:val="732832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5F934650"/>
    <w:multiLevelType w:val="hybridMultilevel"/>
    <w:tmpl w:val="4CDE5BD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9">
    <w:nsid w:val="6CC50A5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0">
    <w:nsid w:val="6DE07664"/>
    <w:multiLevelType w:val="hybridMultilevel"/>
    <w:tmpl w:val="FB94E5D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1">
    <w:nsid w:val="7A207120"/>
    <w:multiLevelType w:val="hybridMultilevel"/>
    <w:tmpl w:val="6ACCABA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7B2A454C"/>
    <w:multiLevelType w:val="hybridMultilevel"/>
    <w:tmpl w:val="5C9409F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nsid w:val="7D993170"/>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38"/>
  </w:num>
  <w:num w:numId="2">
    <w:abstractNumId w:val="54"/>
  </w:num>
  <w:num w:numId="3">
    <w:abstractNumId w:val="31"/>
  </w:num>
  <w:num w:numId="4">
    <w:abstractNumId w:val="13"/>
  </w:num>
  <w:num w:numId="5">
    <w:abstractNumId w:val="9"/>
  </w:num>
  <w:num w:numId="6">
    <w:abstractNumId w:val="29"/>
  </w:num>
  <w:num w:numId="7">
    <w:abstractNumId w:val="49"/>
  </w:num>
  <w:num w:numId="8">
    <w:abstractNumId w:val="27"/>
  </w:num>
  <w:num w:numId="9">
    <w:abstractNumId w:val="33"/>
  </w:num>
  <w:num w:numId="10">
    <w:abstractNumId w:val="62"/>
  </w:num>
  <w:num w:numId="11">
    <w:abstractNumId w:val="17"/>
  </w:num>
  <w:num w:numId="12">
    <w:abstractNumId w:val="40"/>
  </w:num>
  <w:num w:numId="13">
    <w:abstractNumId w:val="58"/>
  </w:num>
  <w:num w:numId="14">
    <w:abstractNumId w:val="43"/>
  </w:num>
  <w:num w:numId="15">
    <w:abstractNumId w:val="12"/>
  </w:num>
  <w:num w:numId="16">
    <w:abstractNumId w:val="25"/>
  </w:num>
  <w:num w:numId="17">
    <w:abstractNumId w:val="57"/>
  </w:num>
  <w:num w:numId="18">
    <w:abstractNumId w:val="35"/>
  </w:num>
  <w:num w:numId="19">
    <w:abstractNumId w:val="61"/>
  </w:num>
  <w:num w:numId="20">
    <w:abstractNumId w:val="42"/>
  </w:num>
  <w:num w:numId="21">
    <w:abstractNumId w:val="26"/>
  </w:num>
  <w:num w:numId="22">
    <w:abstractNumId w:val="24"/>
  </w:num>
  <w:num w:numId="23">
    <w:abstractNumId w:val="60"/>
  </w:num>
  <w:num w:numId="24">
    <w:abstractNumId w:val="46"/>
  </w:num>
  <w:num w:numId="25">
    <w:abstractNumId w:val="48"/>
  </w:num>
  <w:num w:numId="26">
    <w:abstractNumId w:val="52"/>
  </w:num>
  <w:num w:numId="27">
    <w:abstractNumId w:val="34"/>
  </w:num>
  <w:num w:numId="28">
    <w:abstractNumId w:val="39"/>
  </w:num>
  <w:num w:numId="29">
    <w:abstractNumId w:val="23"/>
  </w:num>
  <w:num w:numId="30">
    <w:abstractNumId w:val="36"/>
  </w:num>
  <w:num w:numId="31">
    <w:abstractNumId w:val="30"/>
  </w:num>
  <w:num w:numId="32">
    <w:abstractNumId w:val="20"/>
  </w:num>
  <w:num w:numId="33">
    <w:abstractNumId w:val="47"/>
  </w:num>
  <w:num w:numId="34">
    <w:abstractNumId w:val="8"/>
  </w:num>
  <w:num w:numId="35">
    <w:abstractNumId w:val="7"/>
  </w:num>
  <w:num w:numId="36">
    <w:abstractNumId w:val="19"/>
  </w:num>
  <w:num w:numId="37">
    <w:abstractNumId w:val="18"/>
  </w:num>
  <w:num w:numId="38">
    <w:abstractNumId w:val="37"/>
  </w:num>
  <w:num w:numId="39">
    <w:abstractNumId w:val="55"/>
  </w:num>
  <w:num w:numId="40">
    <w:abstractNumId w:val="21"/>
  </w:num>
  <w:num w:numId="41">
    <w:abstractNumId w:val="14"/>
  </w:num>
  <w:num w:numId="42">
    <w:abstractNumId w:val="22"/>
  </w:num>
  <w:num w:numId="43">
    <w:abstractNumId w:val="63"/>
  </w:num>
  <w:num w:numId="44">
    <w:abstractNumId w:val="41"/>
  </w:num>
  <w:num w:numId="45">
    <w:abstractNumId w:val="59"/>
  </w:num>
  <w:num w:numId="46">
    <w:abstractNumId w:val="11"/>
  </w:num>
  <w:num w:numId="47">
    <w:abstractNumId w:val="32"/>
  </w:num>
  <w:num w:numId="48">
    <w:abstractNumId w:val="10"/>
  </w:num>
  <w:num w:numId="49">
    <w:abstractNumId w:val="51"/>
  </w:num>
  <w:num w:numId="50">
    <w:abstractNumId w:val="53"/>
  </w:num>
  <w:num w:numId="51">
    <w:abstractNumId w:val="28"/>
  </w:num>
  <w:num w:numId="52">
    <w:abstractNumId w:val="50"/>
  </w:num>
  <w:num w:numId="53">
    <w:abstractNumId w:val="15"/>
  </w:num>
  <w:num w:numId="54">
    <w:abstractNumId w:val="45"/>
  </w:num>
  <w:num w:numId="55">
    <w:abstractNumId w:val="44"/>
  </w:num>
  <w:num w:numId="56">
    <w:abstractNumId w:val="56"/>
  </w:num>
  <w:num w:numId="57">
    <w:abstractNumId w:val="16"/>
  </w:num>
  <w:num w:numId="58">
    <w:abstractNumId w:val="0"/>
    <w:lvlOverride w:ilvl="0">
      <w:lvl w:ilvl="0">
        <w:start w:val="65535"/>
        <w:numFmt w:val="bullet"/>
        <w:lvlText w:val="•"/>
        <w:legacy w:legacy="1" w:legacySpace="0" w:legacyIndent="557"/>
        <w:lvlJc w:val="left"/>
        <w:rPr>
          <w:rFonts w:ascii="Times New Roman" w:hAnsi="Times New Roman" w:cs="Times New Roman" w:hint="default"/>
        </w:rPr>
      </w:lvl>
    </w:lvlOverride>
  </w:num>
  <w:num w:numId="59">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60">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61">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62">
    <w:abstractNumId w:val="6"/>
  </w:num>
  <w:num w:numId="63">
    <w:abstractNumId w:val="1"/>
  </w:num>
  <w:num w:numId="64">
    <w:abstractNumId w:val="2"/>
  </w:num>
  <w:num w:numId="65">
    <w:abstractNumId w:val="3"/>
  </w:num>
  <w:num w:numId="66">
    <w:abstractNumId w:val="4"/>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defaultTabStop w:val="708"/>
  <w:doNotHyphenateCaps/>
  <w:characterSpacingControl w:val="doNotCompress"/>
  <w:doNotValidateAgainstSchema/>
  <w:doNotDemarcateInvalidXml/>
  <w:footnotePr>
    <w:footnote w:id="-1"/>
    <w:footnote w:id="0"/>
  </w:footnotePr>
  <w:endnotePr>
    <w:endnote w:id="-1"/>
    <w:endnote w:id="0"/>
  </w:endnotePr>
  <w:compat/>
  <w:rsids>
    <w:rsidRoot w:val="00264E8C"/>
    <w:rsid w:val="0000050E"/>
    <w:rsid w:val="00000920"/>
    <w:rsid w:val="000038A6"/>
    <w:rsid w:val="000043C5"/>
    <w:rsid w:val="00004DA3"/>
    <w:rsid w:val="00005422"/>
    <w:rsid w:val="0001038C"/>
    <w:rsid w:val="0001304E"/>
    <w:rsid w:val="00014214"/>
    <w:rsid w:val="00014F8C"/>
    <w:rsid w:val="0001506C"/>
    <w:rsid w:val="00017115"/>
    <w:rsid w:val="0001761E"/>
    <w:rsid w:val="00022CE1"/>
    <w:rsid w:val="00023B96"/>
    <w:rsid w:val="00026692"/>
    <w:rsid w:val="0003164C"/>
    <w:rsid w:val="000351F7"/>
    <w:rsid w:val="00035414"/>
    <w:rsid w:val="000407A3"/>
    <w:rsid w:val="00042191"/>
    <w:rsid w:val="00043A1F"/>
    <w:rsid w:val="00044AA7"/>
    <w:rsid w:val="000536B5"/>
    <w:rsid w:val="00053AE8"/>
    <w:rsid w:val="000551F1"/>
    <w:rsid w:val="0005558F"/>
    <w:rsid w:val="00055E46"/>
    <w:rsid w:val="0005660F"/>
    <w:rsid w:val="00060350"/>
    <w:rsid w:val="00060624"/>
    <w:rsid w:val="000629DA"/>
    <w:rsid w:val="0006518F"/>
    <w:rsid w:val="0006588A"/>
    <w:rsid w:val="00065BCA"/>
    <w:rsid w:val="00065D88"/>
    <w:rsid w:val="00065DC5"/>
    <w:rsid w:val="00066AFB"/>
    <w:rsid w:val="00067DB8"/>
    <w:rsid w:val="00067EA1"/>
    <w:rsid w:val="00070745"/>
    <w:rsid w:val="00070FEF"/>
    <w:rsid w:val="000726D4"/>
    <w:rsid w:val="00072FD7"/>
    <w:rsid w:val="00073D9C"/>
    <w:rsid w:val="0007514A"/>
    <w:rsid w:val="00075F32"/>
    <w:rsid w:val="00076DCB"/>
    <w:rsid w:val="00081832"/>
    <w:rsid w:val="00083C81"/>
    <w:rsid w:val="00084044"/>
    <w:rsid w:val="00084578"/>
    <w:rsid w:val="000848D0"/>
    <w:rsid w:val="00085399"/>
    <w:rsid w:val="0009122E"/>
    <w:rsid w:val="00091999"/>
    <w:rsid w:val="00091D83"/>
    <w:rsid w:val="00092996"/>
    <w:rsid w:val="00095040"/>
    <w:rsid w:val="000A02CF"/>
    <w:rsid w:val="000A28D7"/>
    <w:rsid w:val="000A31BB"/>
    <w:rsid w:val="000A31CC"/>
    <w:rsid w:val="000A4A6A"/>
    <w:rsid w:val="000A4BDB"/>
    <w:rsid w:val="000A4D44"/>
    <w:rsid w:val="000A6827"/>
    <w:rsid w:val="000B2937"/>
    <w:rsid w:val="000B2D06"/>
    <w:rsid w:val="000B3201"/>
    <w:rsid w:val="000B3413"/>
    <w:rsid w:val="000B7775"/>
    <w:rsid w:val="000C10A7"/>
    <w:rsid w:val="000C335D"/>
    <w:rsid w:val="000C523E"/>
    <w:rsid w:val="000C7634"/>
    <w:rsid w:val="000D01A9"/>
    <w:rsid w:val="000D1CE3"/>
    <w:rsid w:val="000D2D7A"/>
    <w:rsid w:val="000D2EE3"/>
    <w:rsid w:val="000D3D4B"/>
    <w:rsid w:val="000D4C27"/>
    <w:rsid w:val="000E2F82"/>
    <w:rsid w:val="000E3077"/>
    <w:rsid w:val="000E650A"/>
    <w:rsid w:val="000F0223"/>
    <w:rsid w:val="000F09A7"/>
    <w:rsid w:val="000F11EF"/>
    <w:rsid w:val="000F2E75"/>
    <w:rsid w:val="000F542B"/>
    <w:rsid w:val="0010011C"/>
    <w:rsid w:val="001002FD"/>
    <w:rsid w:val="00104189"/>
    <w:rsid w:val="00105858"/>
    <w:rsid w:val="00106769"/>
    <w:rsid w:val="00106ABA"/>
    <w:rsid w:val="00107398"/>
    <w:rsid w:val="00113794"/>
    <w:rsid w:val="00114FA8"/>
    <w:rsid w:val="00115903"/>
    <w:rsid w:val="00116711"/>
    <w:rsid w:val="00120E27"/>
    <w:rsid w:val="001221D6"/>
    <w:rsid w:val="00122D9F"/>
    <w:rsid w:val="00122EAF"/>
    <w:rsid w:val="001235AF"/>
    <w:rsid w:val="00123B26"/>
    <w:rsid w:val="0012417E"/>
    <w:rsid w:val="00125B81"/>
    <w:rsid w:val="00125E06"/>
    <w:rsid w:val="00127AFC"/>
    <w:rsid w:val="00127C49"/>
    <w:rsid w:val="001302C4"/>
    <w:rsid w:val="0013070D"/>
    <w:rsid w:val="00136B72"/>
    <w:rsid w:val="00136F73"/>
    <w:rsid w:val="00141B34"/>
    <w:rsid w:val="00144271"/>
    <w:rsid w:val="001442B2"/>
    <w:rsid w:val="0014670B"/>
    <w:rsid w:val="0014787D"/>
    <w:rsid w:val="00150AC3"/>
    <w:rsid w:val="00151FEB"/>
    <w:rsid w:val="00154A51"/>
    <w:rsid w:val="00154E2E"/>
    <w:rsid w:val="001562C3"/>
    <w:rsid w:val="00161883"/>
    <w:rsid w:val="001655D0"/>
    <w:rsid w:val="00165793"/>
    <w:rsid w:val="00167AFB"/>
    <w:rsid w:val="00170127"/>
    <w:rsid w:val="0017110C"/>
    <w:rsid w:val="001718AB"/>
    <w:rsid w:val="00171B72"/>
    <w:rsid w:val="00171E03"/>
    <w:rsid w:val="001720A0"/>
    <w:rsid w:val="00175F45"/>
    <w:rsid w:val="001804B4"/>
    <w:rsid w:val="00180D44"/>
    <w:rsid w:val="00183532"/>
    <w:rsid w:val="00184419"/>
    <w:rsid w:val="00186C03"/>
    <w:rsid w:val="0018756D"/>
    <w:rsid w:val="00187589"/>
    <w:rsid w:val="0018764C"/>
    <w:rsid w:val="00191CC8"/>
    <w:rsid w:val="00191F17"/>
    <w:rsid w:val="00192D6B"/>
    <w:rsid w:val="001968D3"/>
    <w:rsid w:val="00197D00"/>
    <w:rsid w:val="001A0F47"/>
    <w:rsid w:val="001A474E"/>
    <w:rsid w:val="001A58BA"/>
    <w:rsid w:val="001A6C89"/>
    <w:rsid w:val="001A6F59"/>
    <w:rsid w:val="001A7F17"/>
    <w:rsid w:val="001B274E"/>
    <w:rsid w:val="001B2AEB"/>
    <w:rsid w:val="001B30B5"/>
    <w:rsid w:val="001B38D3"/>
    <w:rsid w:val="001B6617"/>
    <w:rsid w:val="001B724D"/>
    <w:rsid w:val="001B799C"/>
    <w:rsid w:val="001C251A"/>
    <w:rsid w:val="001C2B9A"/>
    <w:rsid w:val="001C30B5"/>
    <w:rsid w:val="001C5187"/>
    <w:rsid w:val="001D0CC3"/>
    <w:rsid w:val="001D11AD"/>
    <w:rsid w:val="001D1976"/>
    <w:rsid w:val="001D1C17"/>
    <w:rsid w:val="001D1D59"/>
    <w:rsid w:val="001D4525"/>
    <w:rsid w:val="001D4CBC"/>
    <w:rsid w:val="001D71CE"/>
    <w:rsid w:val="001E2F91"/>
    <w:rsid w:val="001E3A5B"/>
    <w:rsid w:val="001E4203"/>
    <w:rsid w:val="001E436B"/>
    <w:rsid w:val="001E542D"/>
    <w:rsid w:val="001E6775"/>
    <w:rsid w:val="001F17D3"/>
    <w:rsid w:val="001F2BEE"/>
    <w:rsid w:val="001F48D1"/>
    <w:rsid w:val="001F6D10"/>
    <w:rsid w:val="001F7C24"/>
    <w:rsid w:val="00204FE2"/>
    <w:rsid w:val="0020641E"/>
    <w:rsid w:val="00207FF6"/>
    <w:rsid w:val="002105ED"/>
    <w:rsid w:val="0021135F"/>
    <w:rsid w:val="00211AEA"/>
    <w:rsid w:val="002158A8"/>
    <w:rsid w:val="0021643E"/>
    <w:rsid w:val="00217505"/>
    <w:rsid w:val="00222C59"/>
    <w:rsid w:val="00223676"/>
    <w:rsid w:val="00223A9B"/>
    <w:rsid w:val="00223FEB"/>
    <w:rsid w:val="00224AD2"/>
    <w:rsid w:val="00226D6C"/>
    <w:rsid w:val="002274E1"/>
    <w:rsid w:val="00232BD1"/>
    <w:rsid w:val="00233491"/>
    <w:rsid w:val="002422CF"/>
    <w:rsid w:val="0024306B"/>
    <w:rsid w:val="0024544E"/>
    <w:rsid w:val="00245CD2"/>
    <w:rsid w:val="00250647"/>
    <w:rsid w:val="00250A62"/>
    <w:rsid w:val="00253E76"/>
    <w:rsid w:val="00260E4B"/>
    <w:rsid w:val="002610B0"/>
    <w:rsid w:val="0026237C"/>
    <w:rsid w:val="00264CAD"/>
    <w:rsid w:val="00264E8C"/>
    <w:rsid w:val="00264F62"/>
    <w:rsid w:val="00270C4D"/>
    <w:rsid w:val="00271600"/>
    <w:rsid w:val="00272CF1"/>
    <w:rsid w:val="00272DF7"/>
    <w:rsid w:val="00275067"/>
    <w:rsid w:val="002829C6"/>
    <w:rsid w:val="00282BB2"/>
    <w:rsid w:val="002843A4"/>
    <w:rsid w:val="00285D4D"/>
    <w:rsid w:val="002931AE"/>
    <w:rsid w:val="00295692"/>
    <w:rsid w:val="002A1F4D"/>
    <w:rsid w:val="002A4008"/>
    <w:rsid w:val="002A660F"/>
    <w:rsid w:val="002A6AAF"/>
    <w:rsid w:val="002A78F5"/>
    <w:rsid w:val="002B0AF7"/>
    <w:rsid w:val="002B16BC"/>
    <w:rsid w:val="002B1EBE"/>
    <w:rsid w:val="002B2B89"/>
    <w:rsid w:val="002B331C"/>
    <w:rsid w:val="002B4518"/>
    <w:rsid w:val="002B49BB"/>
    <w:rsid w:val="002B6C84"/>
    <w:rsid w:val="002C24EA"/>
    <w:rsid w:val="002C3C9B"/>
    <w:rsid w:val="002C4401"/>
    <w:rsid w:val="002C59EF"/>
    <w:rsid w:val="002C6D64"/>
    <w:rsid w:val="002C6E9F"/>
    <w:rsid w:val="002C7CDB"/>
    <w:rsid w:val="002D1EC1"/>
    <w:rsid w:val="002D3F3A"/>
    <w:rsid w:val="002D49D8"/>
    <w:rsid w:val="002D5208"/>
    <w:rsid w:val="002E09B4"/>
    <w:rsid w:val="002E1916"/>
    <w:rsid w:val="002E418D"/>
    <w:rsid w:val="002E641B"/>
    <w:rsid w:val="002F1BDF"/>
    <w:rsid w:val="002F3776"/>
    <w:rsid w:val="002F5B9B"/>
    <w:rsid w:val="002F7988"/>
    <w:rsid w:val="00301843"/>
    <w:rsid w:val="00303203"/>
    <w:rsid w:val="00306CDE"/>
    <w:rsid w:val="00311B37"/>
    <w:rsid w:val="003139FD"/>
    <w:rsid w:val="003155F8"/>
    <w:rsid w:val="00317D04"/>
    <w:rsid w:val="003208BC"/>
    <w:rsid w:val="0032340F"/>
    <w:rsid w:val="003253A7"/>
    <w:rsid w:val="003264E3"/>
    <w:rsid w:val="00326613"/>
    <w:rsid w:val="00326CBA"/>
    <w:rsid w:val="003312FF"/>
    <w:rsid w:val="00331EC9"/>
    <w:rsid w:val="00333839"/>
    <w:rsid w:val="003345C0"/>
    <w:rsid w:val="00334967"/>
    <w:rsid w:val="0033527C"/>
    <w:rsid w:val="003354DA"/>
    <w:rsid w:val="003375A7"/>
    <w:rsid w:val="00337C03"/>
    <w:rsid w:val="003402D7"/>
    <w:rsid w:val="00340D7B"/>
    <w:rsid w:val="00342004"/>
    <w:rsid w:val="003424C2"/>
    <w:rsid w:val="00343ABB"/>
    <w:rsid w:val="00345DAC"/>
    <w:rsid w:val="00351394"/>
    <w:rsid w:val="00352834"/>
    <w:rsid w:val="00352909"/>
    <w:rsid w:val="003543C6"/>
    <w:rsid w:val="0035572B"/>
    <w:rsid w:val="00356ACA"/>
    <w:rsid w:val="00356D23"/>
    <w:rsid w:val="00357660"/>
    <w:rsid w:val="00357A96"/>
    <w:rsid w:val="00362749"/>
    <w:rsid w:val="00363319"/>
    <w:rsid w:val="0036345B"/>
    <w:rsid w:val="0036345C"/>
    <w:rsid w:val="003635F3"/>
    <w:rsid w:val="003656F9"/>
    <w:rsid w:val="00366244"/>
    <w:rsid w:val="00367BFB"/>
    <w:rsid w:val="00370485"/>
    <w:rsid w:val="003718F2"/>
    <w:rsid w:val="00371AE4"/>
    <w:rsid w:val="00371BBE"/>
    <w:rsid w:val="003723C7"/>
    <w:rsid w:val="00372D44"/>
    <w:rsid w:val="00373DD2"/>
    <w:rsid w:val="00376DE0"/>
    <w:rsid w:val="00376F4F"/>
    <w:rsid w:val="003823D8"/>
    <w:rsid w:val="0038382E"/>
    <w:rsid w:val="00383DB6"/>
    <w:rsid w:val="0038755E"/>
    <w:rsid w:val="003903F7"/>
    <w:rsid w:val="00390B48"/>
    <w:rsid w:val="00393411"/>
    <w:rsid w:val="00395483"/>
    <w:rsid w:val="00395C28"/>
    <w:rsid w:val="003961CE"/>
    <w:rsid w:val="003962AF"/>
    <w:rsid w:val="00396C13"/>
    <w:rsid w:val="0039700B"/>
    <w:rsid w:val="003A1F85"/>
    <w:rsid w:val="003A3ABC"/>
    <w:rsid w:val="003A46FC"/>
    <w:rsid w:val="003A5F02"/>
    <w:rsid w:val="003A5F87"/>
    <w:rsid w:val="003A703C"/>
    <w:rsid w:val="003B007A"/>
    <w:rsid w:val="003B05A9"/>
    <w:rsid w:val="003B555F"/>
    <w:rsid w:val="003B6CCA"/>
    <w:rsid w:val="003B7270"/>
    <w:rsid w:val="003C095D"/>
    <w:rsid w:val="003C2353"/>
    <w:rsid w:val="003C33EB"/>
    <w:rsid w:val="003C5280"/>
    <w:rsid w:val="003C5748"/>
    <w:rsid w:val="003C5889"/>
    <w:rsid w:val="003D0505"/>
    <w:rsid w:val="003D134E"/>
    <w:rsid w:val="003D2397"/>
    <w:rsid w:val="003D2873"/>
    <w:rsid w:val="003D46A5"/>
    <w:rsid w:val="003D4898"/>
    <w:rsid w:val="003D72F5"/>
    <w:rsid w:val="003D7F33"/>
    <w:rsid w:val="003E1147"/>
    <w:rsid w:val="003E1720"/>
    <w:rsid w:val="003E1916"/>
    <w:rsid w:val="003E62C5"/>
    <w:rsid w:val="003E7863"/>
    <w:rsid w:val="003F03A0"/>
    <w:rsid w:val="003F2B6E"/>
    <w:rsid w:val="003F4A3C"/>
    <w:rsid w:val="003F71DF"/>
    <w:rsid w:val="003F7F5D"/>
    <w:rsid w:val="00400526"/>
    <w:rsid w:val="00402442"/>
    <w:rsid w:val="00402A37"/>
    <w:rsid w:val="00403047"/>
    <w:rsid w:val="0040312F"/>
    <w:rsid w:val="004039B5"/>
    <w:rsid w:val="00404A9F"/>
    <w:rsid w:val="00405753"/>
    <w:rsid w:val="00412FB1"/>
    <w:rsid w:val="004157FC"/>
    <w:rsid w:val="00415C62"/>
    <w:rsid w:val="00417889"/>
    <w:rsid w:val="00420280"/>
    <w:rsid w:val="00420AE7"/>
    <w:rsid w:val="004212DC"/>
    <w:rsid w:val="0042252F"/>
    <w:rsid w:val="00423709"/>
    <w:rsid w:val="00423AA0"/>
    <w:rsid w:val="00425198"/>
    <w:rsid w:val="004308D6"/>
    <w:rsid w:val="00430C1D"/>
    <w:rsid w:val="004314D6"/>
    <w:rsid w:val="00432338"/>
    <w:rsid w:val="00432BB6"/>
    <w:rsid w:val="0043437A"/>
    <w:rsid w:val="004345BC"/>
    <w:rsid w:val="00434CE9"/>
    <w:rsid w:val="00435045"/>
    <w:rsid w:val="004375BC"/>
    <w:rsid w:val="00437BC6"/>
    <w:rsid w:val="004403FC"/>
    <w:rsid w:val="004435B3"/>
    <w:rsid w:val="0044611F"/>
    <w:rsid w:val="0045170C"/>
    <w:rsid w:val="00451ADA"/>
    <w:rsid w:val="00453F67"/>
    <w:rsid w:val="0045554C"/>
    <w:rsid w:val="00455628"/>
    <w:rsid w:val="00455662"/>
    <w:rsid w:val="00456B29"/>
    <w:rsid w:val="004607F7"/>
    <w:rsid w:val="00460ECE"/>
    <w:rsid w:val="00461ACE"/>
    <w:rsid w:val="00461B4E"/>
    <w:rsid w:val="00462067"/>
    <w:rsid w:val="00463E86"/>
    <w:rsid w:val="0046413A"/>
    <w:rsid w:val="0046509F"/>
    <w:rsid w:val="0047047A"/>
    <w:rsid w:val="00470B76"/>
    <w:rsid w:val="004712B3"/>
    <w:rsid w:val="00473A3E"/>
    <w:rsid w:val="00474578"/>
    <w:rsid w:val="00476442"/>
    <w:rsid w:val="004805A0"/>
    <w:rsid w:val="0048193B"/>
    <w:rsid w:val="00482AEE"/>
    <w:rsid w:val="0048663F"/>
    <w:rsid w:val="00487D6C"/>
    <w:rsid w:val="004924D0"/>
    <w:rsid w:val="00492F49"/>
    <w:rsid w:val="004964D4"/>
    <w:rsid w:val="00497538"/>
    <w:rsid w:val="00497C43"/>
    <w:rsid w:val="004A1D95"/>
    <w:rsid w:val="004A40D3"/>
    <w:rsid w:val="004B01E3"/>
    <w:rsid w:val="004B2679"/>
    <w:rsid w:val="004B3922"/>
    <w:rsid w:val="004B5A07"/>
    <w:rsid w:val="004C1A76"/>
    <w:rsid w:val="004C3965"/>
    <w:rsid w:val="004C65C0"/>
    <w:rsid w:val="004D3791"/>
    <w:rsid w:val="004D3D85"/>
    <w:rsid w:val="004D3F1B"/>
    <w:rsid w:val="004D59D3"/>
    <w:rsid w:val="004D7F49"/>
    <w:rsid w:val="004E1D83"/>
    <w:rsid w:val="004E20A9"/>
    <w:rsid w:val="004E33C4"/>
    <w:rsid w:val="004E366B"/>
    <w:rsid w:val="004E3C96"/>
    <w:rsid w:val="004E4A08"/>
    <w:rsid w:val="004E5851"/>
    <w:rsid w:val="004E7CE1"/>
    <w:rsid w:val="004F1EB0"/>
    <w:rsid w:val="004F1FA1"/>
    <w:rsid w:val="004F2780"/>
    <w:rsid w:val="004F50CA"/>
    <w:rsid w:val="004F7536"/>
    <w:rsid w:val="005005D0"/>
    <w:rsid w:val="00502143"/>
    <w:rsid w:val="0050218C"/>
    <w:rsid w:val="00502E9B"/>
    <w:rsid w:val="005056BB"/>
    <w:rsid w:val="00506359"/>
    <w:rsid w:val="00506AFD"/>
    <w:rsid w:val="005073EB"/>
    <w:rsid w:val="00510F1F"/>
    <w:rsid w:val="00511D40"/>
    <w:rsid w:val="00511D49"/>
    <w:rsid w:val="005128FA"/>
    <w:rsid w:val="005133C3"/>
    <w:rsid w:val="005141C1"/>
    <w:rsid w:val="00516772"/>
    <w:rsid w:val="00520A71"/>
    <w:rsid w:val="0052108B"/>
    <w:rsid w:val="005221AA"/>
    <w:rsid w:val="005238C5"/>
    <w:rsid w:val="0052751A"/>
    <w:rsid w:val="00527C85"/>
    <w:rsid w:val="00527E3D"/>
    <w:rsid w:val="005351E1"/>
    <w:rsid w:val="00535369"/>
    <w:rsid w:val="00536F64"/>
    <w:rsid w:val="00540E8A"/>
    <w:rsid w:val="005424A6"/>
    <w:rsid w:val="0054272B"/>
    <w:rsid w:val="00543E0E"/>
    <w:rsid w:val="005453D9"/>
    <w:rsid w:val="00547EBC"/>
    <w:rsid w:val="00552692"/>
    <w:rsid w:val="005527CF"/>
    <w:rsid w:val="00552A81"/>
    <w:rsid w:val="005531FE"/>
    <w:rsid w:val="0055432F"/>
    <w:rsid w:val="0055609E"/>
    <w:rsid w:val="00557677"/>
    <w:rsid w:val="00560714"/>
    <w:rsid w:val="00563319"/>
    <w:rsid w:val="005638BA"/>
    <w:rsid w:val="00563D15"/>
    <w:rsid w:val="00565107"/>
    <w:rsid w:val="0057130B"/>
    <w:rsid w:val="0057266D"/>
    <w:rsid w:val="00573C18"/>
    <w:rsid w:val="005744A7"/>
    <w:rsid w:val="00577A53"/>
    <w:rsid w:val="00577CF6"/>
    <w:rsid w:val="005805A4"/>
    <w:rsid w:val="00580767"/>
    <w:rsid w:val="00583763"/>
    <w:rsid w:val="00584ECE"/>
    <w:rsid w:val="00586A6D"/>
    <w:rsid w:val="005916DD"/>
    <w:rsid w:val="0059229C"/>
    <w:rsid w:val="00593049"/>
    <w:rsid w:val="0059380A"/>
    <w:rsid w:val="00594481"/>
    <w:rsid w:val="005967A1"/>
    <w:rsid w:val="005A0B30"/>
    <w:rsid w:val="005A1010"/>
    <w:rsid w:val="005A1C98"/>
    <w:rsid w:val="005A2452"/>
    <w:rsid w:val="005A76FD"/>
    <w:rsid w:val="005A7CA9"/>
    <w:rsid w:val="005B3A9F"/>
    <w:rsid w:val="005B3AE5"/>
    <w:rsid w:val="005B41A7"/>
    <w:rsid w:val="005B451C"/>
    <w:rsid w:val="005C06ED"/>
    <w:rsid w:val="005C0A70"/>
    <w:rsid w:val="005C1ACF"/>
    <w:rsid w:val="005C3E7B"/>
    <w:rsid w:val="005C50A2"/>
    <w:rsid w:val="005C59FB"/>
    <w:rsid w:val="005D04A8"/>
    <w:rsid w:val="005D19A2"/>
    <w:rsid w:val="005D3D0E"/>
    <w:rsid w:val="005D5719"/>
    <w:rsid w:val="005D5A40"/>
    <w:rsid w:val="005D5A4C"/>
    <w:rsid w:val="005E2946"/>
    <w:rsid w:val="005E3576"/>
    <w:rsid w:val="005E5E34"/>
    <w:rsid w:val="005E5F10"/>
    <w:rsid w:val="005F21B9"/>
    <w:rsid w:val="005F385A"/>
    <w:rsid w:val="005F3A24"/>
    <w:rsid w:val="005F48A9"/>
    <w:rsid w:val="005F4EE5"/>
    <w:rsid w:val="005F60FB"/>
    <w:rsid w:val="006025D3"/>
    <w:rsid w:val="006032C2"/>
    <w:rsid w:val="0060407D"/>
    <w:rsid w:val="00605391"/>
    <w:rsid w:val="00605476"/>
    <w:rsid w:val="00610873"/>
    <w:rsid w:val="006126EA"/>
    <w:rsid w:val="00615B4F"/>
    <w:rsid w:val="006165EC"/>
    <w:rsid w:val="00617483"/>
    <w:rsid w:val="00617DD9"/>
    <w:rsid w:val="006202A8"/>
    <w:rsid w:val="006238A2"/>
    <w:rsid w:val="00623E1E"/>
    <w:rsid w:val="0062435F"/>
    <w:rsid w:val="006245C7"/>
    <w:rsid w:val="006271D1"/>
    <w:rsid w:val="00627DB1"/>
    <w:rsid w:val="006311EE"/>
    <w:rsid w:val="00631A87"/>
    <w:rsid w:val="006330CD"/>
    <w:rsid w:val="0063409F"/>
    <w:rsid w:val="00634484"/>
    <w:rsid w:val="00643298"/>
    <w:rsid w:val="00643749"/>
    <w:rsid w:val="006467CA"/>
    <w:rsid w:val="00646EB9"/>
    <w:rsid w:val="0065109F"/>
    <w:rsid w:val="00653CE1"/>
    <w:rsid w:val="00656FB0"/>
    <w:rsid w:val="00657588"/>
    <w:rsid w:val="0065790F"/>
    <w:rsid w:val="00660705"/>
    <w:rsid w:val="00663626"/>
    <w:rsid w:val="00665183"/>
    <w:rsid w:val="00667691"/>
    <w:rsid w:val="00673F2F"/>
    <w:rsid w:val="00673FAC"/>
    <w:rsid w:val="006773F2"/>
    <w:rsid w:val="00677A56"/>
    <w:rsid w:val="0068010F"/>
    <w:rsid w:val="00681BD0"/>
    <w:rsid w:val="006829B2"/>
    <w:rsid w:val="00682CE7"/>
    <w:rsid w:val="0068335E"/>
    <w:rsid w:val="00683A4F"/>
    <w:rsid w:val="00685A88"/>
    <w:rsid w:val="00691A5D"/>
    <w:rsid w:val="00694666"/>
    <w:rsid w:val="00697CB1"/>
    <w:rsid w:val="006A1B18"/>
    <w:rsid w:val="006A1B2E"/>
    <w:rsid w:val="006A4FB3"/>
    <w:rsid w:val="006A4FE4"/>
    <w:rsid w:val="006B1623"/>
    <w:rsid w:val="006B189C"/>
    <w:rsid w:val="006B3C14"/>
    <w:rsid w:val="006B3FB4"/>
    <w:rsid w:val="006B6CC6"/>
    <w:rsid w:val="006B6DE4"/>
    <w:rsid w:val="006C229A"/>
    <w:rsid w:val="006C40C3"/>
    <w:rsid w:val="006C4DA8"/>
    <w:rsid w:val="006C581A"/>
    <w:rsid w:val="006C590E"/>
    <w:rsid w:val="006C76D8"/>
    <w:rsid w:val="006D14C3"/>
    <w:rsid w:val="006D2315"/>
    <w:rsid w:val="006D2C1E"/>
    <w:rsid w:val="006D2EE1"/>
    <w:rsid w:val="006D6220"/>
    <w:rsid w:val="006E2216"/>
    <w:rsid w:val="006E2B27"/>
    <w:rsid w:val="006E2BC0"/>
    <w:rsid w:val="006E424A"/>
    <w:rsid w:val="006E42D4"/>
    <w:rsid w:val="006E45BC"/>
    <w:rsid w:val="006E7853"/>
    <w:rsid w:val="006F088C"/>
    <w:rsid w:val="006F09ED"/>
    <w:rsid w:val="006F34CF"/>
    <w:rsid w:val="006F5121"/>
    <w:rsid w:val="006F7067"/>
    <w:rsid w:val="007024A7"/>
    <w:rsid w:val="00702A11"/>
    <w:rsid w:val="00703FDB"/>
    <w:rsid w:val="0070594B"/>
    <w:rsid w:val="0070763E"/>
    <w:rsid w:val="00707C86"/>
    <w:rsid w:val="00710793"/>
    <w:rsid w:val="00710DBB"/>
    <w:rsid w:val="0071163D"/>
    <w:rsid w:val="007127F1"/>
    <w:rsid w:val="00713185"/>
    <w:rsid w:val="00714397"/>
    <w:rsid w:val="007168D7"/>
    <w:rsid w:val="00720E43"/>
    <w:rsid w:val="007326D4"/>
    <w:rsid w:val="00732795"/>
    <w:rsid w:val="007334FA"/>
    <w:rsid w:val="00734170"/>
    <w:rsid w:val="007361CE"/>
    <w:rsid w:val="00736A7E"/>
    <w:rsid w:val="00736D55"/>
    <w:rsid w:val="00741178"/>
    <w:rsid w:val="00741FCB"/>
    <w:rsid w:val="00743551"/>
    <w:rsid w:val="00743FC3"/>
    <w:rsid w:val="0074579C"/>
    <w:rsid w:val="00747A4E"/>
    <w:rsid w:val="00747FD8"/>
    <w:rsid w:val="00750D77"/>
    <w:rsid w:val="00752D1B"/>
    <w:rsid w:val="0075348C"/>
    <w:rsid w:val="00754345"/>
    <w:rsid w:val="007562B9"/>
    <w:rsid w:val="00760F43"/>
    <w:rsid w:val="007628E4"/>
    <w:rsid w:val="007655A2"/>
    <w:rsid w:val="00767A54"/>
    <w:rsid w:val="00770F86"/>
    <w:rsid w:val="00771AA6"/>
    <w:rsid w:val="00773886"/>
    <w:rsid w:val="007741E5"/>
    <w:rsid w:val="0078083B"/>
    <w:rsid w:val="00782E26"/>
    <w:rsid w:val="00787A87"/>
    <w:rsid w:val="00787EBA"/>
    <w:rsid w:val="00795FB8"/>
    <w:rsid w:val="007A3955"/>
    <w:rsid w:val="007A3A50"/>
    <w:rsid w:val="007A3D4A"/>
    <w:rsid w:val="007A42A8"/>
    <w:rsid w:val="007A5040"/>
    <w:rsid w:val="007A5891"/>
    <w:rsid w:val="007A739A"/>
    <w:rsid w:val="007A747A"/>
    <w:rsid w:val="007B03C0"/>
    <w:rsid w:val="007B1A99"/>
    <w:rsid w:val="007B23DE"/>
    <w:rsid w:val="007B26AF"/>
    <w:rsid w:val="007B372E"/>
    <w:rsid w:val="007B577A"/>
    <w:rsid w:val="007B6F42"/>
    <w:rsid w:val="007B7167"/>
    <w:rsid w:val="007C00EC"/>
    <w:rsid w:val="007C0C29"/>
    <w:rsid w:val="007C451E"/>
    <w:rsid w:val="007C4C89"/>
    <w:rsid w:val="007C5407"/>
    <w:rsid w:val="007D013D"/>
    <w:rsid w:val="007D1219"/>
    <w:rsid w:val="007D1E6A"/>
    <w:rsid w:val="007D1FEF"/>
    <w:rsid w:val="007D3A6D"/>
    <w:rsid w:val="007D7F1B"/>
    <w:rsid w:val="007E1E61"/>
    <w:rsid w:val="007E2BCB"/>
    <w:rsid w:val="007E33AC"/>
    <w:rsid w:val="007F3402"/>
    <w:rsid w:val="007F49FC"/>
    <w:rsid w:val="007F4C88"/>
    <w:rsid w:val="007F7FF8"/>
    <w:rsid w:val="008002DB"/>
    <w:rsid w:val="0080165C"/>
    <w:rsid w:val="00801B34"/>
    <w:rsid w:val="00801F37"/>
    <w:rsid w:val="00803472"/>
    <w:rsid w:val="00805587"/>
    <w:rsid w:val="00805C05"/>
    <w:rsid w:val="008074D4"/>
    <w:rsid w:val="00807D79"/>
    <w:rsid w:val="00811B08"/>
    <w:rsid w:val="00813406"/>
    <w:rsid w:val="008157F4"/>
    <w:rsid w:val="00820864"/>
    <w:rsid w:val="00821359"/>
    <w:rsid w:val="00821769"/>
    <w:rsid w:val="00822B54"/>
    <w:rsid w:val="00823DF9"/>
    <w:rsid w:val="00826A02"/>
    <w:rsid w:val="00827FD9"/>
    <w:rsid w:val="00830D16"/>
    <w:rsid w:val="00830E93"/>
    <w:rsid w:val="00831103"/>
    <w:rsid w:val="0083244D"/>
    <w:rsid w:val="00834C9D"/>
    <w:rsid w:val="00837B0C"/>
    <w:rsid w:val="00837B6F"/>
    <w:rsid w:val="00840F91"/>
    <w:rsid w:val="00840FAE"/>
    <w:rsid w:val="0084135F"/>
    <w:rsid w:val="00841F8B"/>
    <w:rsid w:val="0084582F"/>
    <w:rsid w:val="008501BC"/>
    <w:rsid w:val="0085283A"/>
    <w:rsid w:val="00855742"/>
    <w:rsid w:val="00860F97"/>
    <w:rsid w:val="0086132A"/>
    <w:rsid w:val="00863835"/>
    <w:rsid w:val="00863C1E"/>
    <w:rsid w:val="00865AFE"/>
    <w:rsid w:val="00866AAB"/>
    <w:rsid w:val="00870A90"/>
    <w:rsid w:val="00871BF4"/>
    <w:rsid w:val="00874AD1"/>
    <w:rsid w:val="00876873"/>
    <w:rsid w:val="0088169D"/>
    <w:rsid w:val="008817B9"/>
    <w:rsid w:val="0088492D"/>
    <w:rsid w:val="00884F2C"/>
    <w:rsid w:val="008853B4"/>
    <w:rsid w:val="00886D0F"/>
    <w:rsid w:val="0089079A"/>
    <w:rsid w:val="00892571"/>
    <w:rsid w:val="00892844"/>
    <w:rsid w:val="00892C66"/>
    <w:rsid w:val="00893D8B"/>
    <w:rsid w:val="00894011"/>
    <w:rsid w:val="008944A8"/>
    <w:rsid w:val="00894FF1"/>
    <w:rsid w:val="00895E3E"/>
    <w:rsid w:val="008968D1"/>
    <w:rsid w:val="00896F0C"/>
    <w:rsid w:val="008A022E"/>
    <w:rsid w:val="008A22D4"/>
    <w:rsid w:val="008A2698"/>
    <w:rsid w:val="008A33F6"/>
    <w:rsid w:val="008A37B8"/>
    <w:rsid w:val="008B0360"/>
    <w:rsid w:val="008B0905"/>
    <w:rsid w:val="008B133C"/>
    <w:rsid w:val="008B13F5"/>
    <w:rsid w:val="008B1970"/>
    <w:rsid w:val="008B1DA8"/>
    <w:rsid w:val="008B233C"/>
    <w:rsid w:val="008B2894"/>
    <w:rsid w:val="008B3001"/>
    <w:rsid w:val="008B5870"/>
    <w:rsid w:val="008B7786"/>
    <w:rsid w:val="008C07DC"/>
    <w:rsid w:val="008C293E"/>
    <w:rsid w:val="008C6340"/>
    <w:rsid w:val="008D058C"/>
    <w:rsid w:val="008D18CA"/>
    <w:rsid w:val="008D1912"/>
    <w:rsid w:val="008D1CF7"/>
    <w:rsid w:val="008D3C3B"/>
    <w:rsid w:val="008D6278"/>
    <w:rsid w:val="008D670A"/>
    <w:rsid w:val="008D6C22"/>
    <w:rsid w:val="008E1D43"/>
    <w:rsid w:val="008E4CA5"/>
    <w:rsid w:val="008E5500"/>
    <w:rsid w:val="008E64A2"/>
    <w:rsid w:val="008E6839"/>
    <w:rsid w:val="008F0E16"/>
    <w:rsid w:val="008F1622"/>
    <w:rsid w:val="008F3405"/>
    <w:rsid w:val="008F5285"/>
    <w:rsid w:val="008F761D"/>
    <w:rsid w:val="00901243"/>
    <w:rsid w:val="00901EB9"/>
    <w:rsid w:val="0090489E"/>
    <w:rsid w:val="00905273"/>
    <w:rsid w:val="00905375"/>
    <w:rsid w:val="0090570D"/>
    <w:rsid w:val="0091330E"/>
    <w:rsid w:val="00916657"/>
    <w:rsid w:val="00916F3E"/>
    <w:rsid w:val="00920642"/>
    <w:rsid w:val="00920C44"/>
    <w:rsid w:val="009213C8"/>
    <w:rsid w:val="0092497D"/>
    <w:rsid w:val="00925675"/>
    <w:rsid w:val="00926639"/>
    <w:rsid w:val="00926B0B"/>
    <w:rsid w:val="009279E0"/>
    <w:rsid w:val="00930B40"/>
    <w:rsid w:val="009328CA"/>
    <w:rsid w:val="009330D4"/>
    <w:rsid w:val="009366BD"/>
    <w:rsid w:val="00941682"/>
    <w:rsid w:val="00942EE0"/>
    <w:rsid w:val="00943335"/>
    <w:rsid w:val="00943C61"/>
    <w:rsid w:val="00944792"/>
    <w:rsid w:val="00944C7A"/>
    <w:rsid w:val="00946A31"/>
    <w:rsid w:val="009479C1"/>
    <w:rsid w:val="00950556"/>
    <w:rsid w:val="009528FC"/>
    <w:rsid w:val="0095397E"/>
    <w:rsid w:val="00955A32"/>
    <w:rsid w:val="00955EA4"/>
    <w:rsid w:val="00955FAB"/>
    <w:rsid w:val="00956E53"/>
    <w:rsid w:val="00960D17"/>
    <w:rsid w:val="00960D20"/>
    <w:rsid w:val="00961619"/>
    <w:rsid w:val="009623D6"/>
    <w:rsid w:val="00962C64"/>
    <w:rsid w:val="009649DE"/>
    <w:rsid w:val="009702B8"/>
    <w:rsid w:val="009713A2"/>
    <w:rsid w:val="00971AF5"/>
    <w:rsid w:val="0097212C"/>
    <w:rsid w:val="009738F1"/>
    <w:rsid w:val="00973A18"/>
    <w:rsid w:val="00974855"/>
    <w:rsid w:val="0097547F"/>
    <w:rsid w:val="00976882"/>
    <w:rsid w:val="00980712"/>
    <w:rsid w:val="009827A6"/>
    <w:rsid w:val="00982B4B"/>
    <w:rsid w:val="009836A2"/>
    <w:rsid w:val="009837CD"/>
    <w:rsid w:val="009842B6"/>
    <w:rsid w:val="00985005"/>
    <w:rsid w:val="0098665C"/>
    <w:rsid w:val="0098794F"/>
    <w:rsid w:val="00991894"/>
    <w:rsid w:val="00992D49"/>
    <w:rsid w:val="00993217"/>
    <w:rsid w:val="00993718"/>
    <w:rsid w:val="00993719"/>
    <w:rsid w:val="0099580B"/>
    <w:rsid w:val="00996B18"/>
    <w:rsid w:val="00996E30"/>
    <w:rsid w:val="0099773C"/>
    <w:rsid w:val="009A0E2E"/>
    <w:rsid w:val="009A140A"/>
    <w:rsid w:val="009A30D2"/>
    <w:rsid w:val="009A44F6"/>
    <w:rsid w:val="009A5C5D"/>
    <w:rsid w:val="009B072B"/>
    <w:rsid w:val="009B34FC"/>
    <w:rsid w:val="009B3BD4"/>
    <w:rsid w:val="009B57ED"/>
    <w:rsid w:val="009B61A7"/>
    <w:rsid w:val="009B7568"/>
    <w:rsid w:val="009C111A"/>
    <w:rsid w:val="009C12AA"/>
    <w:rsid w:val="009C14E3"/>
    <w:rsid w:val="009C4008"/>
    <w:rsid w:val="009C4678"/>
    <w:rsid w:val="009C5E4D"/>
    <w:rsid w:val="009C631D"/>
    <w:rsid w:val="009C6D92"/>
    <w:rsid w:val="009C77C6"/>
    <w:rsid w:val="009D355F"/>
    <w:rsid w:val="009D3777"/>
    <w:rsid w:val="009D4E90"/>
    <w:rsid w:val="009D5149"/>
    <w:rsid w:val="009D5150"/>
    <w:rsid w:val="009D6AEB"/>
    <w:rsid w:val="009E13FC"/>
    <w:rsid w:val="009E3C6E"/>
    <w:rsid w:val="009E3FD1"/>
    <w:rsid w:val="009E418B"/>
    <w:rsid w:val="009E5509"/>
    <w:rsid w:val="009F17B2"/>
    <w:rsid w:val="009F5399"/>
    <w:rsid w:val="009F5F39"/>
    <w:rsid w:val="00A01F69"/>
    <w:rsid w:val="00A05931"/>
    <w:rsid w:val="00A0649A"/>
    <w:rsid w:val="00A07D92"/>
    <w:rsid w:val="00A11E95"/>
    <w:rsid w:val="00A1335A"/>
    <w:rsid w:val="00A150A6"/>
    <w:rsid w:val="00A15678"/>
    <w:rsid w:val="00A16196"/>
    <w:rsid w:val="00A17365"/>
    <w:rsid w:val="00A20AC1"/>
    <w:rsid w:val="00A21819"/>
    <w:rsid w:val="00A26CA5"/>
    <w:rsid w:val="00A30E10"/>
    <w:rsid w:val="00A328C2"/>
    <w:rsid w:val="00A3645A"/>
    <w:rsid w:val="00A37D46"/>
    <w:rsid w:val="00A40F0D"/>
    <w:rsid w:val="00A41991"/>
    <w:rsid w:val="00A42244"/>
    <w:rsid w:val="00A44218"/>
    <w:rsid w:val="00A4468A"/>
    <w:rsid w:val="00A44A3D"/>
    <w:rsid w:val="00A4599C"/>
    <w:rsid w:val="00A502CF"/>
    <w:rsid w:val="00A5079D"/>
    <w:rsid w:val="00A53256"/>
    <w:rsid w:val="00A54664"/>
    <w:rsid w:val="00A54758"/>
    <w:rsid w:val="00A55D42"/>
    <w:rsid w:val="00A56E62"/>
    <w:rsid w:val="00A5714A"/>
    <w:rsid w:val="00A57236"/>
    <w:rsid w:val="00A604A5"/>
    <w:rsid w:val="00A60580"/>
    <w:rsid w:val="00A623B3"/>
    <w:rsid w:val="00A63484"/>
    <w:rsid w:val="00A66E5B"/>
    <w:rsid w:val="00A671A0"/>
    <w:rsid w:val="00A70AD9"/>
    <w:rsid w:val="00A7168A"/>
    <w:rsid w:val="00A73988"/>
    <w:rsid w:val="00A73C7D"/>
    <w:rsid w:val="00A740FB"/>
    <w:rsid w:val="00A742F9"/>
    <w:rsid w:val="00A76564"/>
    <w:rsid w:val="00A77CA8"/>
    <w:rsid w:val="00A8254F"/>
    <w:rsid w:val="00A83A19"/>
    <w:rsid w:val="00A84CC4"/>
    <w:rsid w:val="00A8629F"/>
    <w:rsid w:val="00A91968"/>
    <w:rsid w:val="00A91F66"/>
    <w:rsid w:val="00A9313C"/>
    <w:rsid w:val="00A932EF"/>
    <w:rsid w:val="00A9419B"/>
    <w:rsid w:val="00A9497B"/>
    <w:rsid w:val="00A95963"/>
    <w:rsid w:val="00A96DE8"/>
    <w:rsid w:val="00A976F1"/>
    <w:rsid w:val="00AA497A"/>
    <w:rsid w:val="00AA4AC2"/>
    <w:rsid w:val="00AA4EF7"/>
    <w:rsid w:val="00AA53DD"/>
    <w:rsid w:val="00AA61B1"/>
    <w:rsid w:val="00AA63DE"/>
    <w:rsid w:val="00AA7A3B"/>
    <w:rsid w:val="00AB000D"/>
    <w:rsid w:val="00AB4379"/>
    <w:rsid w:val="00AB4F1F"/>
    <w:rsid w:val="00AB7E85"/>
    <w:rsid w:val="00AC16B8"/>
    <w:rsid w:val="00AC2244"/>
    <w:rsid w:val="00AC258B"/>
    <w:rsid w:val="00AC33AA"/>
    <w:rsid w:val="00AC4094"/>
    <w:rsid w:val="00AC5214"/>
    <w:rsid w:val="00AD178C"/>
    <w:rsid w:val="00AD356A"/>
    <w:rsid w:val="00AD6A86"/>
    <w:rsid w:val="00AD6D93"/>
    <w:rsid w:val="00AD6FC7"/>
    <w:rsid w:val="00AD70FA"/>
    <w:rsid w:val="00AD7660"/>
    <w:rsid w:val="00AE0820"/>
    <w:rsid w:val="00AE0BF2"/>
    <w:rsid w:val="00AE12E9"/>
    <w:rsid w:val="00AE1E96"/>
    <w:rsid w:val="00AE1FB8"/>
    <w:rsid w:val="00AE2BE5"/>
    <w:rsid w:val="00AE4C5E"/>
    <w:rsid w:val="00AE5301"/>
    <w:rsid w:val="00AE5A71"/>
    <w:rsid w:val="00AE6FF1"/>
    <w:rsid w:val="00AF1857"/>
    <w:rsid w:val="00AF18D7"/>
    <w:rsid w:val="00AF342E"/>
    <w:rsid w:val="00AF3797"/>
    <w:rsid w:val="00AF4F12"/>
    <w:rsid w:val="00AF6BBC"/>
    <w:rsid w:val="00AF7986"/>
    <w:rsid w:val="00B01B5C"/>
    <w:rsid w:val="00B01F85"/>
    <w:rsid w:val="00B02879"/>
    <w:rsid w:val="00B0313F"/>
    <w:rsid w:val="00B055A7"/>
    <w:rsid w:val="00B0731A"/>
    <w:rsid w:val="00B14DFA"/>
    <w:rsid w:val="00B15047"/>
    <w:rsid w:val="00B16013"/>
    <w:rsid w:val="00B16C91"/>
    <w:rsid w:val="00B17609"/>
    <w:rsid w:val="00B2042D"/>
    <w:rsid w:val="00B20C07"/>
    <w:rsid w:val="00B20C88"/>
    <w:rsid w:val="00B210BA"/>
    <w:rsid w:val="00B2481E"/>
    <w:rsid w:val="00B26594"/>
    <w:rsid w:val="00B26E73"/>
    <w:rsid w:val="00B27253"/>
    <w:rsid w:val="00B31514"/>
    <w:rsid w:val="00B31961"/>
    <w:rsid w:val="00B31D6B"/>
    <w:rsid w:val="00B32329"/>
    <w:rsid w:val="00B36DE3"/>
    <w:rsid w:val="00B37896"/>
    <w:rsid w:val="00B43CA1"/>
    <w:rsid w:val="00B4548C"/>
    <w:rsid w:val="00B45B86"/>
    <w:rsid w:val="00B503AB"/>
    <w:rsid w:val="00B50D90"/>
    <w:rsid w:val="00B51082"/>
    <w:rsid w:val="00B532B8"/>
    <w:rsid w:val="00B53FD3"/>
    <w:rsid w:val="00B54EFD"/>
    <w:rsid w:val="00B552F0"/>
    <w:rsid w:val="00B5570A"/>
    <w:rsid w:val="00B56456"/>
    <w:rsid w:val="00B564FB"/>
    <w:rsid w:val="00B5681E"/>
    <w:rsid w:val="00B57DA2"/>
    <w:rsid w:val="00B63D74"/>
    <w:rsid w:val="00B67F6C"/>
    <w:rsid w:val="00B72535"/>
    <w:rsid w:val="00B74F9D"/>
    <w:rsid w:val="00B756CD"/>
    <w:rsid w:val="00B77934"/>
    <w:rsid w:val="00B77BEF"/>
    <w:rsid w:val="00B8455B"/>
    <w:rsid w:val="00B85816"/>
    <w:rsid w:val="00B93DB1"/>
    <w:rsid w:val="00B95719"/>
    <w:rsid w:val="00B959F2"/>
    <w:rsid w:val="00B96F15"/>
    <w:rsid w:val="00B97A79"/>
    <w:rsid w:val="00B97D43"/>
    <w:rsid w:val="00BA38A7"/>
    <w:rsid w:val="00BB00A0"/>
    <w:rsid w:val="00BB1635"/>
    <w:rsid w:val="00BB20F6"/>
    <w:rsid w:val="00BB2E44"/>
    <w:rsid w:val="00BB4613"/>
    <w:rsid w:val="00BB4FF7"/>
    <w:rsid w:val="00BC1373"/>
    <w:rsid w:val="00BC1931"/>
    <w:rsid w:val="00BC3160"/>
    <w:rsid w:val="00BC3EDC"/>
    <w:rsid w:val="00BC789F"/>
    <w:rsid w:val="00BD0C0E"/>
    <w:rsid w:val="00BD118A"/>
    <w:rsid w:val="00BD1D5D"/>
    <w:rsid w:val="00BD2CD5"/>
    <w:rsid w:val="00BD38B9"/>
    <w:rsid w:val="00BD3AA0"/>
    <w:rsid w:val="00BD3E89"/>
    <w:rsid w:val="00BD5A4E"/>
    <w:rsid w:val="00BD6AE8"/>
    <w:rsid w:val="00BD7743"/>
    <w:rsid w:val="00BE15FC"/>
    <w:rsid w:val="00BE1C46"/>
    <w:rsid w:val="00BE1F87"/>
    <w:rsid w:val="00BE22AE"/>
    <w:rsid w:val="00BE35B2"/>
    <w:rsid w:val="00BE56EC"/>
    <w:rsid w:val="00BE5B37"/>
    <w:rsid w:val="00BF4CF9"/>
    <w:rsid w:val="00BF6136"/>
    <w:rsid w:val="00C004BE"/>
    <w:rsid w:val="00C0061E"/>
    <w:rsid w:val="00C01812"/>
    <w:rsid w:val="00C06FBF"/>
    <w:rsid w:val="00C07E39"/>
    <w:rsid w:val="00C107D1"/>
    <w:rsid w:val="00C11598"/>
    <w:rsid w:val="00C12410"/>
    <w:rsid w:val="00C12F6A"/>
    <w:rsid w:val="00C1336D"/>
    <w:rsid w:val="00C14F34"/>
    <w:rsid w:val="00C16537"/>
    <w:rsid w:val="00C16A96"/>
    <w:rsid w:val="00C17D0D"/>
    <w:rsid w:val="00C23385"/>
    <w:rsid w:val="00C2392A"/>
    <w:rsid w:val="00C250D9"/>
    <w:rsid w:val="00C2550B"/>
    <w:rsid w:val="00C321D1"/>
    <w:rsid w:val="00C32AA5"/>
    <w:rsid w:val="00C35A2E"/>
    <w:rsid w:val="00C40367"/>
    <w:rsid w:val="00C40A59"/>
    <w:rsid w:val="00C42465"/>
    <w:rsid w:val="00C425E2"/>
    <w:rsid w:val="00C44482"/>
    <w:rsid w:val="00C450A5"/>
    <w:rsid w:val="00C4553C"/>
    <w:rsid w:val="00C4683B"/>
    <w:rsid w:val="00C47929"/>
    <w:rsid w:val="00C47BA6"/>
    <w:rsid w:val="00C5109C"/>
    <w:rsid w:val="00C51F22"/>
    <w:rsid w:val="00C5346F"/>
    <w:rsid w:val="00C535A5"/>
    <w:rsid w:val="00C53B4E"/>
    <w:rsid w:val="00C61222"/>
    <w:rsid w:val="00C619EA"/>
    <w:rsid w:val="00C62BD1"/>
    <w:rsid w:val="00C63408"/>
    <w:rsid w:val="00C63627"/>
    <w:rsid w:val="00C646C8"/>
    <w:rsid w:val="00C64E09"/>
    <w:rsid w:val="00C676B4"/>
    <w:rsid w:val="00C67D30"/>
    <w:rsid w:val="00C70F13"/>
    <w:rsid w:val="00C70FD3"/>
    <w:rsid w:val="00C71D5A"/>
    <w:rsid w:val="00C741E4"/>
    <w:rsid w:val="00C74318"/>
    <w:rsid w:val="00C758EE"/>
    <w:rsid w:val="00C76A86"/>
    <w:rsid w:val="00C77594"/>
    <w:rsid w:val="00C77D05"/>
    <w:rsid w:val="00C80649"/>
    <w:rsid w:val="00C817B7"/>
    <w:rsid w:val="00C81D9E"/>
    <w:rsid w:val="00C82AF6"/>
    <w:rsid w:val="00C82DD5"/>
    <w:rsid w:val="00C85388"/>
    <w:rsid w:val="00C85D08"/>
    <w:rsid w:val="00C9000B"/>
    <w:rsid w:val="00C9044C"/>
    <w:rsid w:val="00C905D8"/>
    <w:rsid w:val="00C91A68"/>
    <w:rsid w:val="00C92EFA"/>
    <w:rsid w:val="00C94F62"/>
    <w:rsid w:val="00C9714F"/>
    <w:rsid w:val="00CA00AE"/>
    <w:rsid w:val="00CA3E81"/>
    <w:rsid w:val="00CA57C3"/>
    <w:rsid w:val="00CA5B00"/>
    <w:rsid w:val="00CA7661"/>
    <w:rsid w:val="00CA7662"/>
    <w:rsid w:val="00CB1CAC"/>
    <w:rsid w:val="00CB21A8"/>
    <w:rsid w:val="00CB2B6B"/>
    <w:rsid w:val="00CB4149"/>
    <w:rsid w:val="00CB6A06"/>
    <w:rsid w:val="00CC4CD9"/>
    <w:rsid w:val="00CC56C6"/>
    <w:rsid w:val="00CC7631"/>
    <w:rsid w:val="00CD0F04"/>
    <w:rsid w:val="00CD1A3A"/>
    <w:rsid w:val="00CD2154"/>
    <w:rsid w:val="00CD3D5B"/>
    <w:rsid w:val="00CD4276"/>
    <w:rsid w:val="00CD4E7C"/>
    <w:rsid w:val="00CD5E99"/>
    <w:rsid w:val="00CD5F34"/>
    <w:rsid w:val="00CD7485"/>
    <w:rsid w:val="00CE23FE"/>
    <w:rsid w:val="00CE308E"/>
    <w:rsid w:val="00CE38D0"/>
    <w:rsid w:val="00CE3A29"/>
    <w:rsid w:val="00CE3E62"/>
    <w:rsid w:val="00CF3270"/>
    <w:rsid w:val="00CF440E"/>
    <w:rsid w:val="00CF5483"/>
    <w:rsid w:val="00CF580C"/>
    <w:rsid w:val="00CF7401"/>
    <w:rsid w:val="00D00527"/>
    <w:rsid w:val="00D00890"/>
    <w:rsid w:val="00D0270D"/>
    <w:rsid w:val="00D0455F"/>
    <w:rsid w:val="00D04A2E"/>
    <w:rsid w:val="00D10EB8"/>
    <w:rsid w:val="00D116A0"/>
    <w:rsid w:val="00D11DB0"/>
    <w:rsid w:val="00D11DCE"/>
    <w:rsid w:val="00D12C9F"/>
    <w:rsid w:val="00D14265"/>
    <w:rsid w:val="00D20F26"/>
    <w:rsid w:val="00D217CB"/>
    <w:rsid w:val="00D262A9"/>
    <w:rsid w:val="00D30C8A"/>
    <w:rsid w:val="00D33707"/>
    <w:rsid w:val="00D345E7"/>
    <w:rsid w:val="00D35034"/>
    <w:rsid w:val="00D3711C"/>
    <w:rsid w:val="00D377A6"/>
    <w:rsid w:val="00D41D61"/>
    <w:rsid w:val="00D44445"/>
    <w:rsid w:val="00D44DF6"/>
    <w:rsid w:val="00D45EF8"/>
    <w:rsid w:val="00D47179"/>
    <w:rsid w:val="00D53D62"/>
    <w:rsid w:val="00D54095"/>
    <w:rsid w:val="00D54582"/>
    <w:rsid w:val="00D5570D"/>
    <w:rsid w:val="00D5629F"/>
    <w:rsid w:val="00D56D85"/>
    <w:rsid w:val="00D56F57"/>
    <w:rsid w:val="00D57192"/>
    <w:rsid w:val="00D57BEF"/>
    <w:rsid w:val="00D609A5"/>
    <w:rsid w:val="00D62403"/>
    <w:rsid w:val="00D64795"/>
    <w:rsid w:val="00D665D0"/>
    <w:rsid w:val="00D669FA"/>
    <w:rsid w:val="00D66EA6"/>
    <w:rsid w:val="00D73851"/>
    <w:rsid w:val="00D7435D"/>
    <w:rsid w:val="00D74F15"/>
    <w:rsid w:val="00D760EC"/>
    <w:rsid w:val="00D803D9"/>
    <w:rsid w:val="00D81BD4"/>
    <w:rsid w:val="00D82369"/>
    <w:rsid w:val="00D8568C"/>
    <w:rsid w:val="00D876BB"/>
    <w:rsid w:val="00D87D0A"/>
    <w:rsid w:val="00D9013F"/>
    <w:rsid w:val="00D9046E"/>
    <w:rsid w:val="00D92BF7"/>
    <w:rsid w:val="00D932E8"/>
    <w:rsid w:val="00D941FB"/>
    <w:rsid w:val="00D95FEA"/>
    <w:rsid w:val="00D965B2"/>
    <w:rsid w:val="00D96EBA"/>
    <w:rsid w:val="00DA00CD"/>
    <w:rsid w:val="00DA045E"/>
    <w:rsid w:val="00DA249A"/>
    <w:rsid w:val="00DA60DC"/>
    <w:rsid w:val="00DA7E36"/>
    <w:rsid w:val="00DB0CAF"/>
    <w:rsid w:val="00DB2E2D"/>
    <w:rsid w:val="00DB4CEE"/>
    <w:rsid w:val="00DB6CCC"/>
    <w:rsid w:val="00DB7EDE"/>
    <w:rsid w:val="00DC1C9B"/>
    <w:rsid w:val="00DC281B"/>
    <w:rsid w:val="00DC336C"/>
    <w:rsid w:val="00DC4313"/>
    <w:rsid w:val="00DC43F3"/>
    <w:rsid w:val="00DC48A6"/>
    <w:rsid w:val="00DC57E0"/>
    <w:rsid w:val="00DD021E"/>
    <w:rsid w:val="00DD3935"/>
    <w:rsid w:val="00DD500C"/>
    <w:rsid w:val="00DD5D72"/>
    <w:rsid w:val="00DD6A5E"/>
    <w:rsid w:val="00DD7FEF"/>
    <w:rsid w:val="00DE09E4"/>
    <w:rsid w:val="00DE2DE4"/>
    <w:rsid w:val="00DE2ED2"/>
    <w:rsid w:val="00DE3C9E"/>
    <w:rsid w:val="00DE52AA"/>
    <w:rsid w:val="00DF1D74"/>
    <w:rsid w:val="00DF26A2"/>
    <w:rsid w:val="00DF2865"/>
    <w:rsid w:val="00DF3272"/>
    <w:rsid w:val="00DF5FF7"/>
    <w:rsid w:val="00DF71D1"/>
    <w:rsid w:val="00E02499"/>
    <w:rsid w:val="00E02868"/>
    <w:rsid w:val="00E030AF"/>
    <w:rsid w:val="00E035B4"/>
    <w:rsid w:val="00E03E59"/>
    <w:rsid w:val="00E04F73"/>
    <w:rsid w:val="00E10669"/>
    <w:rsid w:val="00E10E50"/>
    <w:rsid w:val="00E1500F"/>
    <w:rsid w:val="00E1727B"/>
    <w:rsid w:val="00E17A8C"/>
    <w:rsid w:val="00E17D07"/>
    <w:rsid w:val="00E20CF7"/>
    <w:rsid w:val="00E2111E"/>
    <w:rsid w:val="00E2467B"/>
    <w:rsid w:val="00E2470A"/>
    <w:rsid w:val="00E2538D"/>
    <w:rsid w:val="00E25682"/>
    <w:rsid w:val="00E25C98"/>
    <w:rsid w:val="00E260D0"/>
    <w:rsid w:val="00E30AB6"/>
    <w:rsid w:val="00E316F6"/>
    <w:rsid w:val="00E32100"/>
    <w:rsid w:val="00E32416"/>
    <w:rsid w:val="00E32D2B"/>
    <w:rsid w:val="00E33F7C"/>
    <w:rsid w:val="00E36060"/>
    <w:rsid w:val="00E41C79"/>
    <w:rsid w:val="00E42782"/>
    <w:rsid w:val="00E43F00"/>
    <w:rsid w:val="00E441ED"/>
    <w:rsid w:val="00E44532"/>
    <w:rsid w:val="00E5110E"/>
    <w:rsid w:val="00E52122"/>
    <w:rsid w:val="00E52E95"/>
    <w:rsid w:val="00E53A97"/>
    <w:rsid w:val="00E55853"/>
    <w:rsid w:val="00E55D57"/>
    <w:rsid w:val="00E652CF"/>
    <w:rsid w:val="00E65D5E"/>
    <w:rsid w:val="00E66B78"/>
    <w:rsid w:val="00E70DE8"/>
    <w:rsid w:val="00E71753"/>
    <w:rsid w:val="00E728E6"/>
    <w:rsid w:val="00E8069A"/>
    <w:rsid w:val="00E84CCB"/>
    <w:rsid w:val="00E85147"/>
    <w:rsid w:val="00E859EE"/>
    <w:rsid w:val="00E861C5"/>
    <w:rsid w:val="00E94CC6"/>
    <w:rsid w:val="00EA0E1F"/>
    <w:rsid w:val="00EA1178"/>
    <w:rsid w:val="00EA1230"/>
    <w:rsid w:val="00EA379C"/>
    <w:rsid w:val="00EA5691"/>
    <w:rsid w:val="00EA65A8"/>
    <w:rsid w:val="00EA76BA"/>
    <w:rsid w:val="00EA7C1B"/>
    <w:rsid w:val="00EB086C"/>
    <w:rsid w:val="00EB1A45"/>
    <w:rsid w:val="00EB272C"/>
    <w:rsid w:val="00EB285B"/>
    <w:rsid w:val="00EB4449"/>
    <w:rsid w:val="00EB4785"/>
    <w:rsid w:val="00EB49E0"/>
    <w:rsid w:val="00EB5369"/>
    <w:rsid w:val="00EB714A"/>
    <w:rsid w:val="00EB7DB2"/>
    <w:rsid w:val="00EC2C7D"/>
    <w:rsid w:val="00EC41C4"/>
    <w:rsid w:val="00EC4A7A"/>
    <w:rsid w:val="00EC7407"/>
    <w:rsid w:val="00ED25E9"/>
    <w:rsid w:val="00ED5277"/>
    <w:rsid w:val="00ED5C33"/>
    <w:rsid w:val="00EE321A"/>
    <w:rsid w:val="00EE3FA8"/>
    <w:rsid w:val="00EE42F0"/>
    <w:rsid w:val="00EE5E53"/>
    <w:rsid w:val="00EE75FB"/>
    <w:rsid w:val="00EF282B"/>
    <w:rsid w:val="00EF4E35"/>
    <w:rsid w:val="00EF5F96"/>
    <w:rsid w:val="00EF6939"/>
    <w:rsid w:val="00EF79A1"/>
    <w:rsid w:val="00F017A0"/>
    <w:rsid w:val="00F03BFB"/>
    <w:rsid w:val="00F04317"/>
    <w:rsid w:val="00F0560F"/>
    <w:rsid w:val="00F0582B"/>
    <w:rsid w:val="00F06E63"/>
    <w:rsid w:val="00F12B98"/>
    <w:rsid w:val="00F13FAD"/>
    <w:rsid w:val="00F1432F"/>
    <w:rsid w:val="00F144FD"/>
    <w:rsid w:val="00F14839"/>
    <w:rsid w:val="00F150A1"/>
    <w:rsid w:val="00F16683"/>
    <w:rsid w:val="00F1695F"/>
    <w:rsid w:val="00F2003F"/>
    <w:rsid w:val="00F20164"/>
    <w:rsid w:val="00F20188"/>
    <w:rsid w:val="00F25C60"/>
    <w:rsid w:val="00F315E9"/>
    <w:rsid w:val="00F32587"/>
    <w:rsid w:val="00F3348C"/>
    <w:rsid w:val="00F33851"/>
    <w:rsid w:val="00F33DA7"/>
    <w:rsid w:val="00F4091C"/>
    <w:rsid w:val="00F41AEE"/>
    <w:rsid w:val="00F445B4"/>
    <w:rsid w:val="00F44F03"/>
    <w:rsid w:val="00F45CE6"/>
    <w:rsid w:val="00F46190"/>
    <w:rsid w:val="00F46506"/>
    <w:rsid w:val="00F50F07"/>
    <w:rsid w:val="00F538BF"/>
    <w:rsid w:val="00F54867"/>
    <w:rsid w:val="00F55E38"/>
    <w:rsid w:val="00F56849"/>
    <w:rsid w:val="00F61E79"/>
    <w:rsid w:val="00F6251F"/>
    <w:rsid w:val="00F65AC0"/>
    <w:rsid w:val="00F709A6"/>
    <w:rsid w:val="00F70FCA"/>
    <w:rsid w:val="00F722DA"/>
    <w:rsid w:val="00F73BA9"/>
    <w:rsid w:val="00F74A21"/>
    <w:rsid w:val="00F74B17"/>
    <w:rsid w:val="00F74CD4"/>
    <w:rsid w:val="00F76095"/>
    <w:rsid w:val="00F77EB3"/>
    <w:rsid w:val="00F80024"/>
    <w:rsid w:val="00F81BEA"/>
    <w:rsid w:val="00F83131"/>
    <w:rsid w:val="00F8367D"/>
    <w:rsid w:val="00F84620"/>
    <w:rsid w:val="00F87DA8"/>
    <w:rsid w:val="00F910A7"/>
    <w:rsid w:val="00F91A5B"/>
    <w:rsid w:val="00F91C58"/>
    <w:rsid w:val="00F93494"/>
    <w:rsid w:val="00F9423C"/>
    <w:rsid w:val="00F94F9B"/>
    <w:rsid w:val="00F96779"/>
    <w:rsid w:val="00F97FFD"/>
    <w:rsid w:val="00FA0639"/>
    <w:rsid w:val="00FA378E"/>
    <w:rsid w:val="00FA494B"/>
    <w:rsid w:val="00FA4C6C"/>
    <w:rsid w:val="00FA5906"/>
    <w:rsid w:val="00FB1150"/>
    <w:rsid w:val="00FB2998"/>
    <w:rsid w:val="00FB43F6"/>
    <w:rsid w:val="00FB543F"/>
    <w:rsid w:val="00FB6DB8"/>
    <w:rsid w:val="00FB72B3"/>
    <w:rsid w:val="00FC1A1F"/>
    <w:rsid w:val="00FC3FC2"/>
    <w:rsid w:val="00FC547D"/>
    <w:rsid w:val="00FC5E03"/>
    <w:rsid w:val="00FD1ED6"/>
    <w:rsid w:val="00FD28D2"/>
    <w:rsid w:val="00FD32BC"/>
    <w:rsid w:val="00FD340B"/>
    <w:rsid w:val="00FD5E3E"/>
    <w:rsid w:val="00FD6AA8"/>
    <w:rsid w:val="00FE11A4"/>
    <w:rsid w:val="00FE1C28"/>
    <w:rsid w:val="00FE5211"/>
    <w:rsid w:val="00FE5826"/>
    <w:rsid w:val="00FE5937"/>
    <w:rsid w:val="00FE69A2"/>
    <w:rsid w:val="00FF236D"/>
    <w:rsid w:val="00FF2CFF"/>
    <w:rsid w:val="00FF4B97"/>
    <w:rsid w:val="00FF50AA"/>
    <w:rsid w:val="00FF564E"/>
    <w:rsid w:val="00FF6A97"/>
    <w:rsid w:val="00FF6D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B49E0"/>
    <w:rPr>
      <w:rFonts w:cs="Calibri"/>
      <w:sz w:val="24"/>
      <w:szCs w:val="24"/>
      <w:lang w:val="en-US" w:eastAsia="en-US"/>
    </w:rPr>
  </w:style>
  <w:style w:type="paragraph" w:styleId="1">
    <w:name w:val="heading 1"/>
    <w:basedOn w:val="a"/>
    <w:next w:val="a"/>
    <w:link w:val="10"/>
    <w:uiPriority w:val="99"/>
    <w:qFormat/>
    <w:rsid w:val="00EB49E0"/>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EB49E0"/>
    <w:pPr>
      <w:keepNext/>
      <w:spacing w:before="240" w:after="60"/>
      <w:outlineLvl w:val="1"/>
    </w:pPr>
    <w:rPr>
      <w:rFonts w:ascii="Cambria" w:hAnsi="Cambria" w:cs="Cambria"/>
      <w:b/>
      <w:bCs/>
      <w:i/>
      <w:iCs/>
      <w:sz w:val="28"/>
      <w:szCs w:val="28"/>
    </w:rPr>
  </w:style>
  <w:style w:type="paragraph" w:styleId="3">
    <w:name w:val="heading 3"/>
    <w:basedOn w:val="a"/>
    <w:next w:val="a"/>
    <w:link w:val="30"/>
    <w:uiPriority w:val="99"/>
    <w:qFormat/>
    <w:locked/>
    <w:rsid w:val="00EB49E0"/>
    <w:pPr>
      <w:keepNext/>
      <w:spacing w:before="240" w:after="60"/>
      <w:outlineLvl w:val="2"/>
    </w:pPr>
    <w:rPr>
      <w:rFonts w:ascii="Cambria" w:hAnsi="Cambria" w:cs="Cambria"/>
      <w:b/>
      <w:bCs/>
      <w:sz w:val="26"/>
      <w:szCs w:val="26"/>
    </w:rPr>
  </w:style>
  <w:style w:type="paragraph" w:styleId="4">
    <w:name w:val="heading 4"/>
    <w:basedOn w:val="a"/>
    <w:next w:val="a"/>
    <w:link w:val="40"/>
    <w:uiPriority w:val="99"/>
    <w:qFormat/>
    <w:locked/>
    <w:rsid w:val="00EB49E0"/>
    <w:pPr>
      <w:keepNext/>
      <w:spacing w:before="240" w:after="60"/>
      <w:outlineLvl w:val="3"/>
    </w:pPr>
    <w:rPr>
      <w:b/>
      <w:bCs/>
      <w:sz w:val="28"/>
      <w:szCs w:val="28"/>
    </w:rPr>
  </w:style>
  <w:style w:type="paragraph" w:styleId="5">
    <w:name w:val="heading 5"/>
    <w:basedOn w:val="a"/>
    <w:next w:val="a"/>
    <w:link w:val="50"/>
    <w:uiPriority w:val="99"/>
    <w:qFormat/>
    <w:locked/>
    <w:rsid w:val="00EB49E0"/>
    <w:pPr>
      <w:spacing w:before="240" w:after="60"/>
      <w:outlineLvl w:val="4"/>
    </w:pPr>
    <w:rPr>
      <w:b/>
      <w:bCs/>
      <w:i/>
      <w:iCs/>
      <w:sz w:val="26"/>
      <w:szCs w:val="26"/>
    </w:rPr>
  </w:style>
  <w:style w:type="paragraph" w:styleId="6">
    <w:name w:val="heading 6"/>
    <w:basedOn w:val="a"/>
    <w:next w:val="a"/>
    <w:link w:val="60"/>
    <w:uiPriority w:val="99"/>
    <w:qFormat/>
    <w:locked/>
    <w:rsid w:val="00EB49E0"/>
    <w:pPr>
      <w:spacing w:before="240" w:after="60"/>
      <w:outlineLvl w:val="5"/>
    </w:pPr>
    <w:rPr>
      <w:b/>
      <w:bCs/>
      <w:sz w:val="22"/>
      <w:szCs w:val="22"/>
    </w:rPr>
  </w:style>
  <w:style w:type="paragraph" w:styleId="7">
    <w:name w:val="heading 7"/>
    <w:basedOn w:val="a"/>
    <w:next w:val="a"/>
    <w:link w:val="70"/>
    <w:uiPriority w:val="99"/>
    <w:qFormat/>
    <w:locked/>
    <w:rsid w:val="00EB49E0"/>
    <w:pPr>
      <w:spacing w:before="240" w:after="60"/>
      <w:outlineLvl w:val="6"/>
    </w:pPr>
  </w:style>
  <w:style w:type="paragraph" w:styleId="8">
    <w:name w:val="heading 8"/>
    <w:basedOn w:val="a"/>
    <w:next w:val="a"/>
    <w:link w:val="80"/>
    <w:uiPriority w:val="99"/>
    <w:qFormat/>
    <w:locked/>
    <w:rsid w:val="00EB49E0"/>
    <w:pPr>
      <w:spacing w:before="240" w:after="60"/>
      <w:outlineLvl w:val="7"/>
    </w:pPr>
    <w:rPr>
      <w:i/>
      <w:iCs/>
    </w:rPr>
  </w:style>
  <w:style w:type="paragraph" w:styleId="9">
    <w:name w:val="heading 9"/>
    <w:basedOn w:val="a"/>
    <w:next w:val="a"/>
    <w:link w:val="90"/>
    <w:uiPriority w:val="99"/>
    <w:qFormat/>
    <w:locked/>
    <w:rsid w:val="00EB49E0"/>
    <w:pPr>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B49E0"/>
    <w:rPr>
      <w:rFonts w:ascii="Cambria" w:hAnsi="Cambria" w:cs="Cambria"/>
      <w:b/>
      <w:bCs/>
      <w:kern w:val="32"/>
      <w:sz w:val="32"/>
      <w:szCs w:val="32"/>
    </w:rPr>
  </w:style>
  <w:style w:type="character" w:customStyle="1" w:styleId="20">
    <w:name w:val="Заголовок 2 Знак"/>
    <w:link w:val="2"/>
    <w:uiPriority w:val="99"/>
    <w:locked/>
    <w:rsid w:val="00EB49E0"/>
    <w:rPr>
      <w:rFonts w:ascii="Cambria" w:hAnsi="Cambria" w:cs="Cambria"/>
      <w:b/>
      <w:bCs/>
      <w:i/>
      <w:iCs/>
      <w:sz w:val="28"/>
      <w:szCs w:val="28"/>
    </w:rPr>
  </w:style>
  <w:style w:type="character" w:customStyle="1" w:styleId="30">
    <w:name w:val="Заголовок 3 Знак"/>
    <w:link w:val="3"/>
    <w:uiPriority w:val="99"/>
    <w:semiHidden/>
    <w:locked/>
    <w:rsid w:val="00EB49E0"/>
    <w:rPr>
      <w:rFonts w:ascii="Cambria" w:hAnsi="Cambria" w:cs="Cambria"/>
      <w:b/>
      <w:bCs/>
      <w:sz w:val="26"/>
      <w:szCs w:val="26"/>
    </w:rPr>
  </w:style>
  <w:style w:type="character" w:customStyle="1" w:styleId="40">
    <w:name w:val="Заголовок 4 Знак"/>
    <w:link w:val="4"/>
    <w:uiPriority w:val="99"/>
    <w:locked/>
    <w:rsid w:val="00EB49E0"/>
    <w:rPr>
      <w:b/>
      <w:bCs/>
      <w:sz w:val="28"/>
      <w:szCs w:val="28"/>
    </w:rPr>
  </w:style>
  <w:style w:type="character" w:customStyle="1" w:styleId="50">
    <w:name w:val="Заголовок 5 Знак"/>
    <w:link w:val="5"/>
    <w:uiPriority w:val="99"/>
    <w:semiHidden/>
    <w:locked/>
    <w:rsid w:val="00EB49E0"/>
    <w:rPr>
      <w:b/>
      <w:bCs/>
      <w:i/>
      <w:iCs/>
      <w:sz w:val="26"/>
      <w:szCs w:val="26"/>
    </w:rPr>
  </w:style>
  <w:style w:type="character" w:customStyle="1" w:styleId="60">
    <w:name w:val="Заголовок 6 Знак"/>
    <w:link w:val="6"/>
    <w:uiPriority w:val="99"/>
    <w:semiHidden/>
    <w:locked/>
    <w:rsid w:val="00EB49E0"/>
    <w:rPr>
      <w:b/>
      <w:bCs/>
    </w:rPr>
  </w:style>
  <w:style w:type="character" w:customStyle="1" w:styleId="70">
    <w:name w:val="Заголовок 7 Знак"/>
    <w:link w:val="7"/>
    <w:uiPriority w:val="99"/>
    <w:semiHidden/>
    <w:locked/>
    <w:rsid w:val="00EB49E0"/>
    <w:rPr>
      <w:sz w:val="24"/>
      <w:szCs w:val="24"/>
    </w:rPr>
  </w:style>
  <w:style w:type="character" w:customStyle="1" w:styleId="80">
    <w:name w:val="Заголовок 8 Знак"/>
    <w:link w:val="8"/>
    <w:uiPriority w:val="99"/>
    <w:semiHidden/>
    <w:locked/>
    <w:rsid w:val="00EB49E0"/>
    <w:rPr>
      <w:i/>
      <w:iCs/>
      <w:sz w:val="24"/>
      <w:szCs w:val="24"/>
    </w:rPr>
  </w:style>
  <w:style w:type="character" w:customStyle="1" w:styleId="90">
    <w:name w:val="Заголовок 9 Знак"/>
    <w:link w:val="9"/>
    <w:uiPriority w:val="99"/>
    <w:semiHidden/>
    <w:locked/>
    <w:rsid w:val="00EB49E0"/>
    <w:rPr>
      <w:rFonts w:ascii="Cambria" w:hAnsi="Cambria" w:cs="Cambria"/>
    </w:rPr>
  </w:style>
  <w:style w:type="character" w:styleId="a3">
    <w:name w:val="Strong"/>
    <w:uiPriority w:val="99"/>
    <w:qFormat/>
    <w:rsid w:val="00EB49E0"/>
    <w:rPr>
      <w:b/>
      <w:bCs/>
    </w:rPr>
  </w:style>
  <w:style w:type="character" w:styleId="a4">
    <w:name w:val="Emphasis"/>
    <w:uiPriority w:val="99"/>
    <w:qFormat/>
    <w:rsid w:val="00EB49E0"/>
    <w:rPr>
      <w:rFonts w:ascii="Calibri" w:hAnsi="Calibri" w:cs="Calibri"/>
      <w:b/>
      <w:bCs/>
      <w:i/>
      <w:iCs/>
    </w:rPr>
  </w:style>
  <w:style w:type="paragraph" w:styleId="a5">
    <w:name w:val="No Spacing"/>
    <w:basedOn w:val="a"/>
    <w:uiPriority w:val="99"/>
    <w:qFormat/>
    <w:rsid w:val="00EB49E0"/>
  </w:style>
  <w:style w:type="table" w:styleId="a6">
    <w:name w:val="Table Grid"/>
    <w:basedOn w:val="a1"/>
    <w:uiPriority w:val="99"/>
    <w:rsid w:val="00AB4F1F"/>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uiPriority w:val="99"/>
    <w:semiHidden/>
    <w:rsid w:val="002A1F4D"/>
    <w:rPr>
      <w:sz w:val="16"/>
      <w:szCs w:val="16"/>
    </w:rPr>
  </w:style>
  <w:style w:type="paragraph" w:styleId="a8">
    <w:name w:val="annotation text"/>
    <w:basedOn w:val="a"/>
    <w:link w:val="a9"/>
    <w:uiPriority w:val="99"/>
    <w:semiHidden/>
    <w:rsid w:val="002A1F4D"/>
    <w:rPr>
      <w:sz w:val="20"/>
      <w:szCs w:val="20"/>
    </w:rPr>
  </w:style>
  <w:style w:type="character" w:customStyle="1" w:styleId="a9">
    <w:name w:val="Текст примечания Знак"/>
    <w:link w:val="a8"/>
    <w:uiPriority w:val="99"/>
    <w:semiHidden/>
    <w:locked/>
    <w:rsid w:val="002A1F4D"/>
    <w:rPr>
      <w:rFonts w:ascii="Times New Roman" w:hAnsi="Times New Roman" w:cs="Times New Roman"/>
      <w:sz w:val="20"/>
      <w:szCs w:val="20"/>
    </w:rPr>
  </w:style>
  <w:style w:type="paragraph" w:styleId="aa">
    <w:name w:val="annotation subject"/>
    <w:basedOn w:val="a8"/>
    <w:next w:val="a8"/>
    <w:link w:val="ab"/>
    <w:uiPriority w:val="99"/>
    <w:semiHidden/>
    <w:rsid w:val="002A1F4D"/>
    <w:rPr>
      <w:b/>
      <w:bCs/>
    </w:rPr>
  </w:style>
  <w:style w:type="character" w:customStyle="1" w:styleId="ab">
    <w:name w:val="Тема примечания Знак"/>
    <w:link w:val="aa"/>
    <w:uiPriority w:val="99"/>
    <w:semiHidden/>
    <w:locked/>
    <w:rsid w:val="002A1F4D"/>
    <w:rPr>
      <w:rFonts w:ascii="Times New Roman" w:hAnsi="Times New Roman" w:cs="Times New Roman"/>
      <w:b/>
      <w:bCs/>
      <w:sz w:val="20"/>
      <w:szCs w:val="20"/>
    </w:rPr>
  </w:style>
  <w:style w:type="paragraph" w:styleId="ac">
    <w:name w:val="Balloon Text"/>
    <w:basedOn w:val="a"/>
    <w:link w:val="ad"/>
    <w:uiPriority w:val="99"/>
    <w:semiHidden/>
    <w:rsid w:val="002A1F4D"/>
    <w:rPr>
      <w:rFonts w:ascii="Tahoma" w:hAnsi="Tahoma" w:cs="Tahoma"/>
      <w:sz w:val="16"/>
      <w:szCs w:val="16"/>
    </w:rPr>
  </w:style>
  <w:style w:type="character" w:customStyle="1" w:styleId="ad">
    <w:name w:val="Текст выноски Знак"/>
    <w:link w:val="ac"/>
    <w:uiPriority w:val="99"/>
    <w:semiHidden/>
    <w:locked/>
    <w:rsid w:val="002A1F4D"/>
    <w:rPr>
      <w:rFonts w:ascii="Tahoma" w:hAnsi="Tahoma" w:cs="Tahoma"/>
      <w:sz w:val="16"/>
      <w:szCs w:val="16"/>
    </w:rPr>
  </w:style>
  <w:style w:type="paragraph" w:styleId="ae">
    <w:name w:val="header"/>
    <w:basedOn w:val="a"/>
    <w:link w:val="af"/>
    <w:uiPriority w:val="99"/>
    <w:semiHidden/>
    <w:rsid w:val="00BC3160"/>
    <w:pPr>
      <w:tabs>
        <w:tab w:val="center" w:pos="4677"/>
        <w:tab w:val="right" w:pos="9355"/>
      </w:tabs>
    </w:pPr>
  </w:style>
  <w:style w:type="character" w:customStyle="1" w:styleId="af">
    <w:name w:val="Верхний колонтитул Знак"/>
    <w:link w:val="ae"/>
    <w:uiPriority w:val="99"/>
    <w:semiHidden/>
    <w:locked/>
    <w:rsid w:val="00BC3160"/>
    <w:rPr>
      <w:rFonts w:ascii="Times New Roman" w:hAnsi="Times New Roman" w:cs="Times New Roman"/>
      <w:sz w:val="24"/>
      <w:szCs w:val="24"/>
    </w:rPr>
  </w:style>
  <w:style w:type="paragraph" w:styleId="af0">
    <w:name w:val="footer"/>
    <w:basedOn w:val="a"/>
    <w:link w:val="af1"/>
    <w:uiPriority w:val="99"/>
    <w:rsid w:val="00BC3160"/>
    <w:pPr>
      <w:tabs>
        <w:tab w:val="center" w:pos="4677"/>
        <w:tab w:val="right" w:pos="9355"/>
      </w:tabs>
    </w:pPr>
  </w:style>
  <w:style w:type="character" w:customStyle="1" w:styleId="af1">
    <w:name w:val="Нижний колонтитул Знак"/>
    <w:link w:val="af0"/>
    <w:uiPriority w:val="99"/>
    <w:locked/>
    <w:rsid w:val="00BC3160"/>
    <w:rPr>
      <w:rFonts w:ascii="Times New Roman" w:hAnsi="Times New Roman" w:cs="Times New Roman"/>
      <w:sz w:val="24"/>
      <w:szCs w:val="24"/>
    </w:rPr>
  </w:style>
  <w:style w:type="paragraph" w:styleId="af2">
    <w:name w:val="footnote text"/>
    <w:basedOn w:val="a"/>
    <w:link w:val="af3"/>
    <w:uiPriority w:val="99"/>
    <w:semiHidden/>
    <w:rsid w:val="00084044"/>
    <w:rPr>
      <w:sz w:val="20"/>
      <w:szCs w:val="20"/>
    </w:rPr>
  </w:style>
  <w:style w:type="character" w:customStyle="1" w:styleId="af3">
    <w:name w:val="Текст сноски Знак"/>
    <w:link w:val="af2"/>
    <w:uiPriority w:val="99"/>
    <w:semiHidden/>
    <w:locked/>
    <w:rsid w:val="00084044"/>
    <w:rPr>
      <w:rFonts w:ascii="Times New Roman" w:hAnsi="Times New Roman" w:cs="Times New Roman"/>
      <w:sz w:val="20"/>
      <w:szCs w:val="20"/>
    </w:rPr>
  </w:style>
  <w:style w:type="character" w:styleId="af4">
    <w:name w:val="footnote reference"/>
    <w:uiPriority w:val="99"/>
    <w:semiHidden/>
    <w:rsid w:val="00084044"/>
    <w:rPr>
      <w:vertAlign w:val="superscript"/>
    </w:rPr>
  </w:style>
  <w:style w:type="paragraph" w:styleId="af5">
    <w:name w:val="List Paragraph"/>
    <w:basedOn w:val="a"/>
    <w:uiPriority w:val="99"/>
    <w:qFormat/>
    <w:rsid w:val="00EB49E0"/>
    <w:pPr>
      <w:ind w:left="720"/>
    </w:pPr>
  </w:style>
  <w:style w:type="paragraph" w:customStyle="1" w:styleId="Default">
    <w:name w:val="Default"/>
    <w:uiPriority w:val="99"/>
    <w:rsid w:val="00C06FBF"/>
    <w:pPr>
      <w:autoSpaceDE w:val="0"/>
      <w:autoSpaceDN w:val="0"/>
      <w:adjustRightInd w:val="0"/>
      <w:spacing w:after="200" w:line="276" w:lineRule="auto"/>
    </w:pPr>
    <w:rPr>
      <w:rFonts w:cs="Calibri"/>
      <w:color w:val="000000"/>
      <w:sz w:val="24"/>
      <w:szCs w:val="24"/>
      <w:lang w:val="en-US" w:eastAsia="en-US"/>
    </w:rPr>
  </w:style>
  <w:style w:type="character" w:customStyle="1" w:styleId="af6">
    <w:name w:val="Основной текст_"/>
    <w:link w:val="11"/>
    <w:uiPriority w:val="99"/>
    <w:locked/>
    <w:rsid w:val="00476442"/>
    <w:rPr>
      <w:rFonts w:ascii="Sylfaen" w:hAnsi="Sylfaen" w:cs="Sylfaen"/>
      <w:sz w:val="21"/>
      <w:szCs w:val="21"/>
      <w:shd w:val="clear" w:color="auto" w:fill="FFFFFF"/>
    </w:rPr>
  </w:style>
  <w:style w:type="paragraph" w:customStyle="1" w:styleId="11">
    <w:name w:val="Основной текст1"/>
    <w:basedOn w:val="a"/>
    <w:link w:val="af6"/>
    <w:uiPriority w:val="99"/>
    <w:rsid w:val="00476442"/>
    <w:pPr>
      <w:widowControl w:val="0"/>
      <w:shd w:val="clear" w:color="auto" w:fill="FFFFFF"/>
      <w:spacing w:after="240" w:line="245" w:lineRule="exact"/>
      <w:jc w:val="both"/>
    </w:pPr>
    <w:rPr>
      <w:rFonts w:ascii="Sylfaen" w:hAnsi="Sylfaen" w:cs="Times New Roman"/>
      <w:sz w:val="21"/>
      <w:szCs w:val="21"/>
    </w:rPr>
  </w:style>
  <w:style w:type="character" w:customStyle="1" w:styleId="2CourierNew">
    <w:name w:val="Основной текст (2) + Courier New"/>
    <w:aliases w:val="10 pt,Курсив,Интервал -1 pt"/>
    <w:uiPriority w:val="99"/>
    <w:rsid w:val="00476442"/>
    <w:rPr>
      <w:rFonts w:ascii="Courier New" w:hAnsi="Courier New" w:cs="Courier New"/>
      <w:b/>
      <w:bCs/>
      <w:i/>
      <w:iCs/>
      <w:color w:val="000000"/>
      <w:spacing w:val="-30"/>
      <w:w w:val="100"/>
      <w:position w:val="0"/>
      <w:sz w:val="20"/>
      <w:szCs w:val="20"/>
      <w:shd w:val="clear" w:color="auto" w:fill="FFFFFF"/>
      <w:lang w:val="ru-RU"/>
    </w:rPr>
  </w:style>
  <w:style w:type="character" w:customStyle="1" w:styleId="af7">
    <w:name w:val="Основной текст + Полужирный"/>
    <w:uiPriority w:val="99"/>
    <w:rsid w:val="00476442"/>
    <w:rPr>
      <w:rFonts w:ascii="Sylfaen" w:hAnsi="Sylfaen" w:cs="Sylfaen"/>
      <w:b/>
      <w:bCs/>
      <w:color w:val="000000"/>
      <w:spacing w:val="0"/>
      <w:w w:val="100"/>
      <w:position w:val="0"/>
      <w:sz w:val="21"/>
      <w:szCs w:val="21"/>
      <w:u w:val="none"/>
      <w:shd w:val="clear" w:color="auto" w:fill="FFFFFF"/>
      <w:lang w:val="ru-RU"/>
    </w:rPr>
  </w:style>
  <w:style w:type="character" w:customStyle="1" w:styleId="2SegoeUI">
    <w:name w:val="Основной текст (2) + Segoe UI"/>
    <w:aliases w:val="9,5 pt,Курсив9"/>
    <w:uiPriority w:val="99"/>
    <w:rsid w:val="00476442"/>
    <w:rPr>
      <w:rFonts w:ascii="Segoe UI" w:hAnsi="Segoe UI" w:cs="Segoe UI"/>
      <w:b/>
      <w:bCs/>
      <w:i/>
      <w:iCs/>
      <w:color w:val="000000"/>
      <w:spacing w:val="0"/>
      <w:w w:val="100"/>
      <w:position w:val="0"/>
      <w:sz w:val="19"/>
      <w:szCs w:val="19"/>
      <w:u w:val="none"/>
      <w:shd w:val="clear" w:color="auto" w:fill="FFFFFF"/>
      <w:lang w:val="ru-RU"/>
    </w:rPr>
  </w:style>
  <w:style w:type="character" w:customStyle="1" w:styleId="Sylfaen">
    <w:name w:val="Основной текст + Sylfaen"/>
    <w:aliases w:val="10,5 pt6,Полужирный"/>
    <w:uiPriority w:val="99"/>
    <w:rsid w:val="00476442"/>
    <w:rPr>
      <w:rFonts w:ascii="Sylfaen" w:hAnsi="Sylfaen" w:cs="Sylfaen"/>
      <w:b/>
      <w:bCs/>
      <w:color w:val="000000"/>
      <w:spacing w:val="0"/>
      <w:w w:val="100"/>
      <w:position w:val="0"/>
      <w:sz w:val="21"/>
      <w:szCs w:val="21"/>
      <w:u w:val="none"/>
      <w:shd w:val="clear" w:color="auto" w:fill="FFFFFF"/>
      <w:lang w:val="ru-RU"/>
    </w:rPr>
  </w:style>
  <w:style w:type="character" w:customStyle="1" w:styleId="af8">
    <w:name w:val="Основной текст + Курсив"/>
    <w:uiPriority w:val="99"/>
    <w:rsid w:val="00476442"/>
    <w:rPr>
      <w:rFonts w:ascii="Georgia" w:hAnsi="Georgia" w:cs="Georgia"/>
      <w:i/>
      <w:iCs/>
      <w:color w:val="000000"/>
      <w:spacing w:val="0"/>
      <w:w w:val="100"/>
      <w:position w:val="0"/>
      <w:sz w:val="20"/>
      <w:szCs w:val="20"/>
      <w:u w:val="none"/>
      <w:shd w:val="clear" w:color="auto" w:fill="FFFFFF"/>
      <w:lang w:val="ru-RU"/>
    </w:rPr>
  </w:style>
  <w:style w:type="character" w:customStyle="1" w:styleId="2Verdana">
    <w:name w:val="Основной текст (2) + Verdana"/>
    <w:aliases w:val="8 pt,Курсив8,Интервал -1 pt3"/>
    <w:uiPriority w:val="99"/>
    <w:rsid w:val="00476442"/>
    <w:rPr>
      <w:rFonts w:ascii="Verdana" w:hAnsi="Verdana" w:cs="Verdana"/>
      <w:b/>
      <w:bCs/>
      <w:i/>
      <w:iCs/>
      <w:color w:val="000000"/>
      <w:spacing w:val="-20"/>
      <w:w w:val="100"/>
      <w:position w:val="0"/>
      <w:sz w:val="16"/>
      <w:szCs w:val="16"/>
      <w:u w:val="none"/>
      <w:shd w:val="clear" w:color="auto" w:fill="FFFFFF"/>
      <w:lang w:val="ru-RU"/>
    </w:rPr>
  </w:style>
  <w:style w:type="character" w:customStyle="1" w:styleId="2Arial">
    <w:name w:val="Основной текст (2) + Arial"/>
    <w:aliases w:val="93,5 pt5,Курсив7"/>
    <w:uiPriority w:val="99"/>
    <w:rsid w:val="00476442"/>
    <w:rPr>
      <w:rFonts w:ascii="Arial" w:hAnsi="Arial" w:cs="Arial"/>
      <w:b/>
      <w:bCs/>
      <w:i/>
      <w:iCs/>
      <w:color w:val="000000"/>
      <w:spacing w:val="0"/>
      <w:w w:val="100"/>
      <w:position w:val="0"/>
      <w:sz w:val="19"/>
      <w:szCs w:val="19"/>
      <w:u w:val="none"/>
      <w:shd w:val="clear" w:color="auto" w:fill="FFFFFF"/>
      <w:lang w:val="ru-RU"/>
    </w:rPr>
  </w:style>
  <w:style w:type="character" w:customStyle="1" w:styleId="21">
    <w:name w:val="Основной текст (2) + Курсив"/>
    <w:aliases w:val="Интервал 0 pt"/>
    <w:uiPriority w:val="99"/>
    <w:rsid w:val="00476442"/>
    <w:rPr>
      <w:rFonts w:ascii="Palatino Linotype" w:hAnsi="Palatino Linotype" w:cs="Palatino Linotype"/>
      <w:b/>
      <w:bCs/>
      <w:i/>
      <w:iCs/>
      <w:color w:val="000000"/>
      <w:spacing w:val="-10"/>
      <w:w w:val="100"/>
      <w:position w:val="0"/>
      <w:sz w:val="19"/>
      <w:szCs w:val="19"/>
      <w:u w:val="none"/>
      <w:shd w:val="clear" w:color="auto" w:fill="FFFFFF"/>
      <w:lang w:val="ru-RU"/>
    </w:rPr>
  </w:style>
  <w:style w:type="character" w:customStyle="1" w:styleId="31">
    <w:name w:val="Основной текст (3)_"/>
    <w:link w:val="32"/>
    <w:uiPriority w:val="99"/>
    <w:locked/>
    <w:rsid w:val="00476442"/>
    <w:rPr>
      <w:rFonts w:ascii="Book Antiqua" w:hAnsi="Book Antiqua" w:cs="Book Antiqua"/>
      <w:b/>
      <w:bCs/>
      <w:shd w:val="clear" w:color="auto" w:fill="FFFFFF"/>
    </w:rPr>
  </w:style>
  <w:style w:type="character" w:customStyle="1" w:styleId="33">
    <w:name w:val="Основной текст (3) + Курсив"/>
    <w:aliases w:val="Интервал -1 pt2"/>
    <w:uiPriority w:val="99"/>
    <w:rsid w:val="00476442"/>
    <w:rPr>
      <w:rFonts w:ascii="Book Antiqua" w:hAnsi="Book Antiqua" w:cs="Book Antiqua"/>
      <w:b/>
      <w:bCs/>
      <w:i/>
      <w:iCs/>
      <w:color w:val="000000"/>
      <w:spacing w:val="-20"/>
      <w:w w:val="100"/>
      <w:position w:val="0"/>
      <w:sz w:val="20"/>
      <w:szCs w:val="20"/>
      <w:shd w:val="clear" w:color="auto" w:fill="FFFFFF"/>
      <w:lang w:val="ru-RU"/>
    </w:rPr>
  </w:style>
  <w:style w:type="paragraph" w:customStyle="1" w:styleId="32">
    <w:name w:val="Основной текст (3)"/>
    <w:basedOn w:val="a"/>
    <w:link w:val="31"/>
    <w:uiPriority w:val="99"/>
    <w:rsid w:val="00476442"/>
    <w:pPr>
      <w:widowControl w:val="0"/>
      <w:shd w:val="clear" w:color="auto" w:fill="FFFFFF"/>
      <w:spacing w:before="120" w:after="120" w:line="240" w:lineRule="atLeast"/>
      <w:jc w:val="both"/>
    </w:pPr>
    <w:rPr>
      <w:rFonts w:ascii="Book Antiqua" w:hAnsi="Book Antiqua" w:cs="Times New Roman"/>
      <w:b/>
      <w:bCs/>
      <w:sz w:val="20"/>
      <w:szCs w:val="20"/>
    </w:rPr>
  </w:style>
  <w:style w:type="character" w:customStyle="1" w:styleId="Garamond">
    <w:name w:val="Основной текст + Garamond"/>
    <w:aliases w:val="11 pt,Полужирный2"/>
    <w:uiPriority w:val="99"/>
    <w:rsid w:val="00476442"/>
    <w:rPr>
      <w:rFonts w:ascii="Garamond" w:hAnsi="Garamond" w:cs="Garamond"/>
      <w:b/>
      <w:bCs/>
      <w:color w:val="000000"/>
      <w:spacing w:val="0"/>
      <w:w w:val="100"/>
      <w:position w:val="0"/>
      <w:sz w:val="22"/>
      <w:szCs w:val="22"/>
      <w:u w:val="none"/>
      <w:shd w:val="clear" w:color="auto" w:fill="FFFFFF"/>
      <w:lang w:val="ru-RU"/>
    </w:rPr>
  </w:style>
  <w:style w:type="character" w:customStyle="1" w:styleId="2TimesNewRoman">
    <w:name w:val="Основной текст (2) + Times New Roman"/>
    <w:aliases w:val="10 pt2,Курсив6"/>
    <w:uiPriority w:val="99"/>
    <w:rsid w:val="00476442"/>
    <w:rPr>
      <w:rFonts w:ascii="Times New Roman" w:hAnsi="Times New Roman" w:cs="Times New Roman"/>
      <w:b/>
      <w:bCs/>
      <w:i/>
      <w:iCs/>
      <w:color w:val="000000"/>
      <w:spacing w:val="0"/>
      <w:w w:val="100"/>
      <w:position w:val="0"/>
      <w:sz w:val="20"/>
      <w:szCs w:val="20"/>
      <w:u w:val="none"/>
      <w:shd w:val="clear" w:color="auto" w:fill="FFFFFF"/>
      <w:lang w:val="ru-RU"/>
    </w:rPr>
  </w:style>
  <w:style w:type="character" w:customStyle="1" w:styleId="FontStyle11">
    <w:name w:val="Font Style11"/>
    <w:uiPriority w:val="99"/>
    <w:rsid w:val="00476442"/>
    <w:rPr>
      <w:rFonts w:ascii="Sylfaen" w:hAnsi="Sylfaen" w:cs="Sylfaen"/>
      <w:sz w:val="20"/>
      <w:szCs w:val="20"/>
    </w:rPr>
  </w:style>
  <w:style w:type="character" w:customStyle="1" w:styleId="FontStyle13">
    <w:name w:val="Font Style13"/>
    <w:uiPriority w:val="99"/>
    <w:rsid w:val="00476442"/>
    <w:rPr>
      <w:rFonts w:ascii="Sylfaen" w:hAnsi="Sylfaen" w:cs="Sylfaen"/>
      <w:b/>
      <w:bCs/>
      <w:sz w:val="20"/>
      <w:szCs w:val="20"/>
    </w:rPr>
  </w:style>
  <w:style w:type="character" w:customStyle="1" w:styleId="FontStyle12">
    <w:name w:val="Font Style12"/>
    <w:uiPriority w:val="99"/>
    <w:rsid w:val="00476442"/>
    <w:rPr>
      <w:rFonts w:ascii="Sylfaen" w:hAnsi="Sylfaen" w:cs="Sylfaen"/>
      <w:b/>
      <w:bCs/>
      <w:i/>
      <w:iCs/>
      <w:spacing w:val="10"/>
      <w:sz w:val="18"/>
      <w:szCs w:val="18"/>
    </w:rPr>
  </w:style>
  <w:style w:type="character" w:customStyle="1" w:styleId="22">
    <w:name w:val="Основной текст (2) + Курсив2"/>
    <w:uiPriority w:val="99"/>
    <w:rsid w:val="00476442"/>
    <w:rPr>
      <w:rFonts w:ascii="Century Schoolbook" w:hAnsi="Century Schoolbook" w:cs="Century Schoolbook"/>
      <w:b/>
      <w:bCs/>
      <w:i/>
      <w:iCs/>
      <w:color w:val="000000"/>
      <w:spacing w:val="0"/>
      <w:w w:val="100"/>
      <w:position w:val="0"/>
      <w:sz w:val="19"/>
      <w:szCs w:val="19"/>
      <w:u w:val="none"/>
      <w:shd w:val="clear" w:color="auto" w:fill="FFFFFF"/>
      <w:lang w:val="ru-RU"/>
    </w:rPr>
  </w:style>
  <w:style w:type="character" w:customStyle="1" w:styleId="100">
    <w:name w:val="Основной текст + 10"/>
    <w:aliases w:val="5 pt4,Курсив5"/>
    <w:uiPriority w:val="99"/>
    <w:rsid w:val="00476442"/>
    <w:rPr>
      <w:rFonts w:ascii="Constantia" w:hAnsi="Constantia" w:cs="Constantia"/>
      <w:i/>
      <w:iCs/>
      <w:color w:val="000000"/>
      <w:spacing w:val="0"/>
      <w:w w:val="100"/>
      <w:position w:val="0"/>
      <w:sz w:val="21"/>
      <w:szCs w:val="21"/>
      <w:u w:val="none"/>
      <w:shd w:val="clear" w:color="auto" w:fill="FFFFFF"/>
      <w:lang w:val="ru-RU"/>
    </w:rPr>
  </w:style>
  <w:style w:type="character" w:customStyle="1" w:styleId="2CenturySchoolbook">
    <w:name w:val="Основной текст (2) + Century Schoolbook"/>
    <w:aliases w:val="92,5 pt3,Не полужирный,Курсив4"/>
    <w:uiPriority w:val="99"/>
    <w:rsid w:val="00476442"/>
    <w:rPr>
      <w:rFonts w:ascii="Century Schoolbook" w:hAnsi="Century Schoolbook" w:cs="Century Schoolbook"/>
      <w:b/>
      <w:bCs/>
      <w:i/>
      <w:iCs/>
      <w:color w:val="000000"/>
      <w:spacing w:val="0"/>
      <w:w w:val="100"/>
      <w:position w:val="0"/>
      <w:sz w:val="19"/>
      <w:szCs w:val="19"/>
      <w:u w:val="none"/>
      <w:shd w:val="clear" w:color="auto" w:fill="FFFFFF"/>
      <w:lang w:val="ru-RU"/>
    </w:rPr>
  </w:style>
  <w:style w:type="character" w:customStyle="1" w:styleId="CenturySchoolbook">
    <w:name w:val="Основной текст + Century Schoolbook"/>
    <w:aliases w:val="10 pt1,Курсив3"/>
    <w:uiPriority w:val="99"/>
    <w:rsid w:val="00476442"/>
    <w:rPr>
      <w:rFonts w:ascii="Century Schoolbook" w:hAnsi="Century Schoolbook" w:cs="Century Schoolbook"/>
      <w:i/>
      <w:iCs/>
      <w:color w:val="000000"/>
      <w:spacing w:val="0"/>
      <w:w w:val="100"/>
      <w:position w:val="0"/>
      <w:sz w:val="20"/>
      <w:szCs w:val="20"/>
      <w:u w:val="none"/>
      <w:shd w:val="clear" w:color="auto" w:fill="FFFFFF"/>
      <w:lang w:val="ru-RU"/>
    </w:rPr>
  </w:style>
  <w:style w:type="character" w:customStyle="1" w:styleId="Exact">
    <w:name w:val="Основной текст Exact"/>
    <w:uiPriority w:val="99"/>
    <w:rsid w:val="00476442"/>
    <w:rPr>
      <w:rFonts w:ascii="Constantia" w:hAnsi="Constantia" w:cs="Constantia"/>
      <w:spacing w:val="1"/>
      <w:sz w:val="19"/>
      <w:szCs w:val="19"/>
      <w:u w:val="none"/>
    </w:rPr>
  </w:style>
  <w:style w:type="character" w:customStyle="1" w:styleId="3Exact">
    <w:name w:val="Основной текст (3) Exact"/>
    <w:uiPriority w:val="99"/>
    <w:rsid w:val="00476442"/>
    <w:rPr>
      <w:rFonts w:ascii="Garamond" w:hAnsi="Garamond" w:cs="Garamond"/>
      <w:i/>
      <w:iCs/>
      <w:spacing w:val="1"/>
      <w:sz w:val="21"/>
      <w:szCs w:val="21"/>
      <w:u w:val="none"/>
    </w:rPr>
  </w:style>
  <w:style w:type="character" w:customStyle="1" w:styleId="34">
    <w:name w:val="Основной текст (3) + Полужирный"/>
    <w:aliases w:val="Не курсив,Интервал 0 pt Exact"/>
    <w:uiPriority w:val="99"/>
    <w:rsid w:val="00476442"/>
    <w:rPr>
      <w:rFonts w:ascii="Garamond" w:hAnsi="Garamond" w:cs="Garamond"/>
      <w:b/>
      <w:bCs/>
      <w:i/>
      <w:iCs/>
      <w:spacing w:val="3"/>
      <w:sz w:val="21"/>
      <w:szCs w:val="21"/>
      <w:u w:val="none"/>
      <w:shd w:val="clear" w:color="auto" w:fill="FFFFFF"/>
    </w:rPr>
  </w:style>
  <w:style w:type="character" w:customStyle="1" w:styleId="Exact0">
    <w:name w:val="Основной текст + Малые прописные Exact"/>
    <w:uiPriority w:val="99"/>
    <w:rsid w:val="00476442"/>
    <w:rPr>
      <w:rFonts w:ascii="Constantia" w:hAnsi="Constantia" w:cs="Constantia"/>
      <w:smallCaps/>
      <w:spacing w:val="1"/>
      <w:sz w:val="19"/>
      <w:szCs w:val="19"/>
      <w:u w:val="none"/>
      <w:shd w:val="clear" w:color="auto" w:fill="FFFFFF"/>
    </w:rPr>
  </w:style>
  <w:style w:type="character" w:customStyle="1" w:styleId="Garamond1">
    <w:name w:val="Основной текст + Garamond1"/>
    <w:aliases w:val="101,5 pt2,Полужирный1,Интервал 0 pt Exact3"/>
    <w:uiPriority w:val="99"/>
    <w:rsid w:val="00476442"/>
    <w:rPr>
      <w:rFonts w:ascii="Garamond" w:hAnsi="Garamond" w:cs="Garamond"/>
      <w:b/>
      <w:bCs/>
      <w:spacing w:val="3"/>
      <w:sz w:val="21"/>
      <w:szCs w:val="21"/>
      <w:u w:val="none"/>
      <w:shd w:val="clear" w:color="auto" w:fill="FFFFFF"/>
    </w:rPr>
  </w:style>
  <w:style w:type="character" w:customStyle="1" w:styleId="12">
    <w:name w:val="Основной текст + Курсив1"/>
    <w:aliases w:val="Интервал 0 pt Exact2"/>
    <w:uiPriority w:val="99"/>
    <w:rsid w:val="00476442"/>
    <w:rPr>
      <w:rFonts w:ascii="Constantia" w:hAnsi="Constantia" w:cs="Constantia"/>
      <w:i/>
      <w:iCs/>
      <w:spacing w:val="-5"/>
      <w:sz w:val="19"/>
      <w:szCs w:val="19"/>
      <w:u w:val="none"/>
      <w:shd w:val="clear" w:color="auto" w:fill="FFFFFF"/>
    </w:rPr>
  </w:style>
  <w:style w:type="character" w:customStyle="1" w:styleId="310">
    <w:name w:val="Основной текст (3) + Полужирный1"/>
    <w:aliases w:val="Не курсив1"/>
    <w:uiPriority w:val="99"/>
    <w:rsid w:val="00476442"/>
    <w:rPr>
      <w:rFonts w:ascii="Garamond" w:hAnsi="Garamond" w:cs="Garamond"/>
      <w:b/>
      <w:bCs/>
      <w:i/>
      <w:iCs/>
      <w:color w:val="000000"/>
      <w:spacing w:val="0"/>
      <w:w w:val="100"/>
      <w:position w:val="0"/>
      <w:sz w:val="22"/>
      <w:szCs w:val="22"/>
      <w:u w:val="none"/>
      <w:shd w:val="clear" w:color="auto" w:fill="FFFFFF"/>
      <w:lang w:val="ru-RU"/>
    </w:rPr>
  </w:style>
  <w:style w:type="character" w:customStyle="1" w:styleId="23">
    <w:name w:val="Основной текст (2) + Не полужирный"/>
    <w:aliases w:val="Курсив2"/>
    <w:uiPriority w:val="99"/>
    <w:rsid w:val="00476442"/>
    <w:rPr>
      <w:rFonts w:ascii="Garamond" w:hAnsi="Garamond" w:cs="Garamond"/>
      <w:b/>
      <w:bCs/>
      <w:i/>
      <w:iCs/>
      <w:color w:val="000000"/>
      <w:spacing w:val="0"/>
      <w:w w:val="100"/>
      <w:position w:val="0"/>
      <w:sz w:val="22"/>
      <w:szCs w:val="22"/>
      <w:u w:val="none"/>
      <w:shd w:val="clear" w:color="auto" w:fill="FFFFFF"/>
      <w:lang w:val="ru-RU"/>
    </w:rPr>
  </w:style>
  <w:style w:type="character" w:customStyle="1" w:styleId="4Exact">
    <w:name w:val="Основной текст (4) Exact"/>
    <w:link w:val="41"/>
    <w:uiPriority w:val="99"/>
    <w:locked/>
    <w:rsid w:val="00476442"/>
    <w:rPr>
      <w:rFonts w:ascii="Garamond" w:hAnsi="Garamond" w:cs="Garamond"/>
      <w:b/>
      <w:bCs/>
      <w:i/>
      <w:iCs/>
      <w:spacing w:val="-15"/>
      <w:sz w:val="21"/>
      <w:szCs w:val="21"/>
      <w:shd w:val="clear" w:color="auto" w:fill="FFFFFF"/>
    </w:rPr>
  </w:style>
  <w:style w:type="character" w:customStyle="1" w:styleId="42">
    <w:name w:val="Основной текст (4) + Не курсив"/>
    <w:aliases w:val="Интервал 0 pt Exact1"/>
    <w:uiPriority w:val="99"/>
    <w:rsid w:val="00476442"/>
    <w:rPr>
      <w:rFonts w:ascii="Garamond" w:hAnsi="Garamond" w:cs="Garamond"/>
      <w:b/>
      <w:bCs/>
      <w:i/>
      <w:iCs/>
      <w:color w:val="000000"/>
      <w:spacing w:val="3"/>
      <w:w w:val="100"/>
      <w:position w:val="0"/>
      <w:sz w:val="21"/>
      <w:szCs w:val="21"/>
      <w:shd w:val="clear" w:color="auto" w:fill="FFFFFF"/>
      <w:lang w:val="ru-RU"/>
    </w:rPr>
  </w:style>
  <w:style w:type="character" w:customStyle="1" w:styleId="210">
    <w:name w:val="Основной текст (2) + Курсив1"/>
    <w:aliases w:val="Интервал -1 pt1"/>
    <w:uiPriority w:val="99"/>
    <w:rsid w:val="00476442"/>
    <w:rPr>
      <w:rFonts w:ascii="Garamond" w:hAnsi="Garamond" w:cs="Garamond"/>
      <w:b/>
      <w:bCs/>
      <w:i/>
      <w:iCs/>
      <w:color w:val="000000"/>
      <w:spacing w:val="-20"/>
      <w:w w:val="100"/>
      <w:position w:val="0"/>
      <w:sz w:val="22"/>
      <w:szCs w:val="22"/>
      <w:u w:val="none"/>
      <w:shd w:val="clear" w:color="auto" w:fill="FFFFFF"/>
      <w:lang w:val="ru-RU"/>
    </w:rPr>
  </w:style>
  <w:style w:type="paragraph" w:customStyle="1" w:styleId="41">
    <w:name w:val="Основной текст (4)"/>
    <w:basedOn w:val="a"/>
    <w:link w:val="4Exact"/>
    <w:uiPriority w:val="99"/>
    <w:rsid w:val="00476442"/>
    <w:pPr>
      <w:widowControl w:val="0"/>
      <w:shd w:val="clear" w:color="auto" w:fill="FFFFFF"/>
      <w:spacing w:before="360" w:after="180" w:line="240" w:lineRule="atLeast"/>
      <w:jc w:val="both"/>
    </w:pPr>
    <w:rPr>
      <w:rFonts w:ascii="Garamond" w:hAnsi="Garamond" w:cs="Times New Roman"/>
      <w:b/>
      <w:bCs/>
      <w:i/>
      <w:iCs/>
      <w:spacing w:val="-15"/>
      <w:sz w:val="21"/>
      <w:szCs w:val="21"/>
    </w:rPr>
  </w:style>
  <w:style w:type="character" w:customStyle="1" w:styleId="2SegoeUI1">
    <w:name w:val="Основной текст (2) + Segoe UI1"/>
    <w:aliases w:val="91,5 pt1,Не полужирный1,Курсив1"/>
    <w:uiPriority w:val="99"/>
    <w:rsid w:val="00476442"/>
    <w:rPr>
      <w:rFonts w:ascii="Segoe UI" w:hAnsi="Segoe UI" w:cs="Segoe UI"/>
      <w:b/>
      <w:bCs/>
      <w:i/>
      <w:iCs/>
      <w:color w:val="000000"/>
      <w:spacing w:val="0"/>
      <w:w w:val="100"/>
      <w:position w:val="0"/>
      <w:sz w:val="19"/>
      <w:szCs w:val="19"/>
      <w:u w:val="none"/>
      <w:shd w:val="clear" w:color="auto" w:fill="FFFFFF"/>
      <w:lang w:val="ru-RU"/>
    </w:rPr>
  </w:style>
  <w:style w:type="paragraph" w:customStyle="1" w:styleId="13">
    <w:name w:val="Абзац списка1"/>
    <w:basedOn w:val="a"/>
    <w:uiPriority w:val="99"/>
    <w:rsid w:val="000E650A"/>
    <w:pPr>
      <w:spacing w:after="200" w:line="276" w:lineRule="auto"/>
      <w:ind w:left="720"/>
    </w:pPr>
    <w:rPr>
      <w:sz w:val="22"/>
      <w:szCs w:val="22"/>
    </w:rPr>
  </w:style>
  <w:style w:type="character" w:customStyle="1" w:styleId="apple-converted-space">
    <w:name w:val="apple-converted-space"/>
    <w:basedOn w:val="a0"/>
    <w:uiPriority w:val="99"/>
    <w:rsid w:val="000E650A"/>
  </w:style>
  <w:style w:type="character" w:customStyle="1" w:styleId="14">
    <w:name w:val="Слабое выделение1"/>
    <w:uiPriority w:val="99"/>
    <w:rsid w:val="000E650A"/>
    <w:rPr>
      <w:i/>
      <w:iCs/>
      <w:color w:val="808080"/>
    </w:rPr>
  </w:style>
  <w:style w:type="paragraph" w:customStyle="1" w:styleId="af9">
    <w:name w:val="Содержимое таблицы"/>
    <w:basedOn w:val="a"/>
    <w:uiPriority w:val="99"/>
    <w:rsid w:val="000E650A"/>
    <w:pPr>
      <w:widowControl w:val="0"/>
      <w:suppressLineNumbers/>
      <w:suppressAutoHyphens/>
    </w:pPr>
    <w:rPr>
      <w:kern w:val="1"/>
      <w:lang w:eastAsia="hi-IN" w:bidi="hi-IN"/>
    </w:rPr>
  </w:style>
  <w:style w:type="paragraph" w:customStyle="1" w:styleId="15">
    <w:name w:val="Без интервала1"/>
    <w:uiPriority w:val="99"/>
    <w:rsid w:val="000E650A"/>
    <w:pPr>
      <w:spacing w:after="200" w:line="276" w:lineRule="auto"/>
    </w:pPr>
    <w:rPr>
      <w:rFonts w:cs="Calibri"/>
      <w:sz w:val="22"/>
      <w:szCs w:val="22"/>
      <w:lang w:val="en-US" w:eastAsia="en-US"/>
    </w:rPr>
  </w:style>
  <w:style w:type="character" w:customStyle="1" w:styleId="s1">
    <w:name w:val="s1"/>
    <w:basedOn w:val="a0"/>
    <w:uiPriority w:val="99"/>
    <w:rsid w:val="000E650A"/>
  </w:style>
  <w:style w:type="paragraph" w:customStyle="1" w:styleId="p4">
    <w:name w:val="p4"/>
    <w:basedOn w:val="a"/>
    <w:uiPriority w:val="99"/>
    <w:rsid w:val="000E650A"/>
    <w:pPr>
      <w:spacing w:before="100" w:beforeAutospacing="1" w:after="100" w:afterAutospacing="1"/>
    </w:pPr>
  </w:style>
  <w:style w:type="paragraph" w:customStyle="1" w:styleId="western">
    <w:name w:val="western"/>
    <w:basedOn w:val="a"/>
    <w:uiPriority w:val="99"/>
    <w:rsid w:val="000E650A"/>
    <w:pPr>
      <w:spacing w:before="100" w:beforeAutospacing="1" w:after="100" w:afterAutospacing="1"/>
    </w:pPr>
  </w:style>
  <w:style w:type="character" w:customStyle="1" w:styleId="c3">
    <w:name w:val="c3"/>
    <w:uiPriority w:val="99"/>
    <w:rsid w:val="000E650A"/>
    <w:rPr>
      <w:rFonts w:ascii="Times New Roman" w:hAnsi="Times New Roman" w:cs="Times New Roman"/>
    </w:rPr>
  </w:style>
  <w:style w:type="paragraph" w:customStyle="1" w:styleId="c25">
    <w:name w:val="c25"/>
    <w:basedOn w:val="a"/>
    <w:uiPriority w:val="99"/>
    <w:semiHidden/>
    <w:rsid w:val="000E650A"/>
    <w:pPr>
      <w:spacing w:before="100" w:beforeAutospacing="1" w:after="100" w:afterAutospacing="1"/>
    </w:pPr>
  </w:style>
  <w:style w:type="paragraph" w:customStyle="1" w:styleId="afa">
    <w:name w:val="Заголовок"/>
    <w:basedOn w:val="a"/>
    <w:next w:val="a"/>
    <w:link w:val="afb"/>
    <w:uiPriority w:val="99"/>
    <w:qFormat/>
    <w:locked/>
    <w:rsid w:val="00EB49E0"/>
    <w:pPr>
      <w:spacing w:before="240" w:after="60"/>
      <w:jc w:val="center"/>
      <w:outlineLvl w:val="0"/>
    </w:pPr>
    <w:rPr>
      <w:rFonts w:ascii="Cambria" w:hAnsi="Cambria" w:cs="Cambria"/>
      <w:b/>
      <w:bCs/>
      <w:kern w:val="28"/>
      <w:sz w:val="32"/>
      <w:szCs w:val="32"/>
    </w:rPr>
  </w:style>
  <w:style w:type="character" w:customStyle="1" w:styleId="afb">
    <w:name w:val="Заголовок Знак"/>
    <w:link w:val="afa"/>
    <w:uiPriority w:val="99"/>
    <w:locked/>
    <w:rsid w:val="00EB49E0"/>
    <w:rPr>
      <w:rFonts w:ascii="Cambria" w:hAnsi="Cambria" w:cs="Cambria"/>
      <w:b/>
      <w:bCs/>
      <w:kern w:val="28"/>
      <w:sz w:val="32"/>
      <w:szCs w:val="32"/>
    </w:rPr>
  </w:style>
  <w:style w:type="paragraph" w:styleId="afc">
    <w:name w:val="Subtitle"/>
    <w:basedOn w:val="a"/>
    <w:next w:val="a"/>
    <w:link w:val="afd"/>
    <w:uiPriority w:val="99"/>
    <w:qFormat/>
    <w:locked/>
    <w:rsid w:val="00EB49E0"/>
    <w:pPr>
      <w:spacing w:after="60"/>
      <w:jc w:val="center"/>
      <w:outlineLvl w:val="1"/>
    </w:pPr>
    <w:rPr>
      <w:rFonts w:ascii="Cambria" w:hAnsi="Cambria" w:cs="Cambria"/>
    </w:rPr>
  </w:style>
  <w:style w:type="character" w:customStyle="1" w:styleId="afd">
    <w:name w:val="Подзаголовок Знак"/>
    <w:link w:val="afc"/>
    <w:uiPriority w:val="99"/>
    <w:locked/>
    <w:rsid w:val="00EB49E0"/>
    <w:rPr>
      <w:rFonts w:ascii="Cambria" w:hAnsi="Cambria" w:cs="Cambria"/>
      <w:sz w:val="24"/>
      <w:szCs w:val="24"/>
    </w:rPr>
  </w:style>
  <w:style w:type="paragraph" w:styleId="24">
    <w:name w:val="Quote"/>
    <w:basedOn w:val="a"/>
    <w:next w:val="a"/>
    <w:link w:val="25"/>
    <w:uiPriority w:val="99"/>
    <w:qFormat/>
    <w:rsid w:val="00EB49E0"/>
    <w:rPr>
      <w:i/>
      <w:iCs/>
    </w:rPr>
  </w:style>
  <w:style w:type="character" w:customStyle="1" w:styleId="25">
    <w:name w:val="Цитата 2 Знак"/>
    <w:link w:val="24"/>
    <w:uiPriority w:val="99"/>
    <w:locked/>
    <w:rsid w:val="00EB49E0"/>
    <w:rPr>
      <w:i/>
      <w:iCs/>
      <w:sz w:val="24"/>
      <w:szCs w:val="24"/>
    </w:rPr>
  </w:style>
  <w:style w:type="paragraph" w:styleId="afe">
    <w:name w:val="Intense Quote"/>
    <w:basedOn w:val="a"/>
    <w:next w:val="a"/>
    <w:link w:val="aff"/>
    <w:uiPriority w:val="99"/>
    <w:qFormat/>
    <w:rsid w:val="00EB49E0"/>
    <w:pPr>
      <w:ind w:left="720" w:right="720"/>
    </w:pPr>
    <w:rPr>
      <w:b/>
      <w:bCs/>
      <w:i/>
      <w:iCs/>
    </w:rPr>
  </w:style>
  <w:style w:type="character" w:customStyle="1" w:styleId="aff">
    <w:name w:val="Выделенная цитата Знак"/>
    <w:link w:val="afe"/>
    <w:uiPriority w:val="99"/>
    <w:locked/>
    <w:rsid w:val="00EB49E0"/>
    <w:rPr>
      <w:b/>
      <w:bCs/>
      <w:i/>
      <w:iCs/>
      <w:sz w:val="24"/>
      <w:szCs w:val="24"/>
    </w:rPr>
  </w:style>
  <w:style w:type="character" w:styleId="aff0">
    <w:name w:val="Subtle Emphasis"/>
    <w:uiPriority w:val="99"/>
    <w:qFormat/>
    <w:rsid w:val="00EB49E0"/>
    <w:rPr>
      <w:i/>
      <w:iCs/>
      <w:color w:val="auto"/>
    </w:rPr>
  </w:style>
  <w:style w:type="character" w:styleId="aff1">
    <w:name w:val="Intense Emphasis"/>
    <w:uiPriority w:val="99"/>
    <w:qFormat/>
    <w:rsid w:val="00EB49E0"/>
    <w:rPr>
      <w:b/>
      <w:bCs/>
      <w:i/>
      <w:iCs/>
      <w:sz w:val="24"/>
      <w:szCs w:val="24"/>
      <w:u w:val="single"/>
    </w:rPr>
  </w:style>
  <w:style w:type="character" w:styleId="aff2">
    <w:name w:val="Subtle Reference"/>
    <w:uiPriority w:val="99"/>
    <w:qFormat/>
    <w:rsid w:val="00EB49E0"/>
    <w:rPr>
      <w:sz w:val="24"/>
      <w:szCs w:val="24"/>
      <w:u w:val="single"/>
    </w:rPr>
  </w:style>
  <w:style w:type="character" w:styleId="aff3">
    <w:name w:val="Intense Reference"/>
    <w:uiPriority w:val="99"/>
    <w:qFormat/>
    <w:rsid w:val="00EB49E0"/>
    <w:rPr>
      <w:b/>
      <w:bCs/>
      <w:sz w:val="24"/>
      <w:szCs w:val="24"/>
      <w:u w:val="single"/>
    </w:rPr>
  </w:style>
  <w:style w:type="character" w:styleId="aff4">
    <w:name w:val="Book Title"/>
    <w:uiPriority w:val="99"/>
    <w:qFormat/>
    <w:rsid w:val="00EB49E0"/>
    <w:rPr>
      <w:rFonts w:ascii="Cambria" w:hAnsi="Cambria" w:cs="Cambria"/>
      <w:b/>
      <w:bCs/>
      <w:i/>
      <w:iCs/>
      <w:sz w:val="24"/>
      <w:szCs w:val="24"/>
    </w:rPr>
  </w:style>
  <w:style w:type="paragraph" w:styleId="aff5">
    <w:name w:val="TOC Heading"/>
    <w:basedOn w:val="1"/>
    <w:next w:val="a"/>
    <w:uiPriority w:val="99"/>
    <w:qFormat/>
    <w:rsid w:val="00EB49E0"/>
    <w:pPr>
      <w:outlineLvl w:val="9"/>
    </w:pPr>
  </w:style>
  <w:style w:type="paragraph" w:styleId="aff6">
    <w:name w:val="Body Text Indent"/>
    <w:basedOn w:val="a"/>
    <w:link w:val="aff7"/>
    <w:uiPriority w:val="99"/>
    <w:semiHidden/>
    <w:rsid w:val="00EB49E0"/>
    <w:pPr>
      <w:spacing w:line="360" w:lineRule="auto"/>
      <w:ind w:firstLine="709"/>
      <w:jc w:val="both"/>
    </w:pPr>
    <w:rPr>
      <w:sz w:val="28"/>
      <w:szCs w:val="28"/>
      <w:lang w:val="ru-RU" w:eastAsia="ru-RU"/>
    </w:rPr>
  </w:style>
  <w:style w:type="character" w:customStyle="1" w:styleId="aff7">
    <w:name w:val="Основной текст с отступом Знак"/>
    <w:link w:val="aff6"/>
    <w:uiPriority w:val="99"/>
    <w:semiHidden/>
    <w:locked/>
    <w:rsid w:val="00EB49E0"/>
    <w:rPr>
      <w:rFonts w:ascii="Times New Roman" w:hAnsi="Times New Roman" w:cs="Times New Roman"/>
      <w:sz w:val="24"/>
      <w:szCs w:val="24"/>
      <w:lang w:val="ru-RU" w:eastAsia="ru-RU"/>
    </w:rPr>
  </w:style>
  <w:style w:type="paragraph" w:styleId="26">
    <w:name w:val="toc 2"/>
    <w:basedOn w:val="a"/>
    <w:next w:val="a"/>
    <w:autoRedefine/>
    <w:semiHidden/>
    <w:rsid w:val="00DB7EDE"/>
    <w:pPr>
      <w:jc w:val="center"/>
    </w:pPr>
    <w:rPr>
      <w:rFonts w:ascii="Times New Roman" w:hAnsi="Times New Roman" w:cs="Times New Roman"/>
      <w:b/>
      <w:kern w:val="32"/>
      <w:sz w:val="36"/>
      <w:szCs w:val="36"/>
      <w:lang w:val="ru-RU"/>
    </w:rPr>
  </w:style>
  <w:style w:type="character" w:customStyle="1" w:styleId="16">
    <w:name w:val="Слабая ссылка1"/>
    <w:rsid w:val="00DB7EDE"/>
  </w:style>
  <w:style w:type="paragraph" w:customStyle="1" w:styleId="17">
    <w:name w:val="Текст1"/>
    <w:basedOn w:val="a"/>
    <w:rsid w:val="00DB7EDE"/>
    <w:pPr>
      <w:suppressAutoHyphens/>
      <w:spacing w:after="200" w:line="276" w:lineRule="auto"/>
    </w:pPr>
    <w:rPr>
      <w:b/>
      <w:bCs/>
      <w:kern w:val="1"/>
      <w:sz w:val="22"/>
      <w:szCs w:val="22"/>
      <w:lang w:val="ru-RU" w:eastAsia="ar-SA"/>
    </w:rPr>
  </w:style>
  <w:style w:type="paragraph" w:styleId="aff8">
    <w:name w:val="Body Text"/>
    <w:basedOn w:val="a"/>
    <w:locked/>
    <w:rsid w:val="00187589"/>
    <w:pPr>
      <w:spacing w:after="120"/>
    </w:pPr>
    <w:rPr>
      <w:rFonts w:ascii="Times New Roman" w:hAnsi="Times New Roman" w:cs="Times New Roman"/>
      <w:sz w:val="20"/>
      <w:szCs w:val="20"/>
      <w:lang w:val="ru-RU" w:eastAsia="ru-RU"/>
    </w:rPr>
  </w:style>
  <w:style w:type="paragraph" w:styleId="27">
    <w:name w:val="Body Text Indent 2"/>
    <w:basedOn w:val="a"/>
    <w:locked/>
    <w:rsid w:val="00123B26"/>
    <w:pPr>
      <w:spacing w:after="120" w:line="480" w:lineRule="auto"/>
      <w:ind w:left="283"/>
    </w:pPr>
    <w:rPr>
      <w:rFonts w:ascii="Times New Roman" w:hAnsi="Times New Roman" w:cs="Times New Roman"/>
      <w:sz w:val="20"/>
      <w:szCs w:val="20"/>
      <w:lang w:val="ru-RU" w:eastAsia="ru-RU"/>
    </w:rPr>
  </w:style>
  <w:style w:type="paragraph" w:customStyle="1" w:styleId="18">
    <w:name w:val="Обычный1"/>
    <w:rsid w:val="00123B26"/>
    <w:rPr>
      <w:rFonts w:ascii="Times New Roman" w:hAnsi="Times New Roman"/>
      <w:sz w:val="24"/>
    </w:rPr>
  </w:style>
  <w:style w:type="paragraph" w:customStyle="1" w:styleId="211">
    <w:name w:val="Основной текст 21"/>
    <w:basedOn w:val="18"/>
    <w:rsid w:val="00123B26"/>
    <w:pPr>
      <w:tabs>
        <w:tab w:val="left" w:pos="8222"/>
      </w:tabs>
      <w:ind w:right="-1759"/>
    </w:pPr>
    <w:rPr>
      <w:sz w:val="28"/>
    </w:rPr>
  </w:style>
  <w:style w:type="paragraph" w:styleId="35">
    <w:name w:val="Body Text Indent 3"/>
    <w:basedOn w:val="a"/>
    <w:locked/>
    <w:rsid w:val="00EB714A"/>
    <w:pPr>
      <w:spacing w:after="120"/>
      <w:ind w:left="283"/>
    </w:pPr>
    <w:rPr>
      <w:rFonts w:ascii="Times New Roman" w:hAnsi="Times New Roman" w:cs="Times New Roman"/>
      <w:sz w:val="16"/>
      <w:szCs w:val="16"/>
      <w:lang w:val="ru-RU" w:eastAsia="ru-RU"/>
    </w:rPr>
  </w:style>
  <w:style w:type="paragraph" w:styleId="36">
    <w:name w:val="Body Text 3"/>
    <w:basedOn w:val="a"/>
    <w:locked/>
    <w:rsid w:val="00EB714A"/>
    <w:pPr>
      <w:spacing w:after="120"/>
    </w:pPr>
    <w:rPr>
      <w:rFonts w:ascii="Times New Roman" w:hAnsi="Times New Roman" w:cs="Times New Roman"/>
      <w:sz w:val="16"/>
      <w:szCs w:val="16"/>
      <w:lang w:val="ru-RU" w:eastAsia="ru-RU"/>
    </w:rPr>
  </w:style>
  <w:style w:type="paragraph" w:styleId="aff9">
    <w:name w:val="Plain Text"/>
    <w:basedOn w:val="a"/>
    <w:locked/>
    <w:rsid w:val="00EB714A"/>
    <w:rPr>
      <w:rFonts w:ascii="Courier New" w:hAnsi="Courier New" w:cs="Times New Roman"/>
      <w:sz w:val="20"/>
      <w:szCs w:val="20"/>
      <w:lang w:val="ru-RU" w:eastAsia="ru-RU"/>
    </w:rPr>
  </w:style>
  <w:style w:type="paragraph" w:customStyle="1" w:styleId="Style1">
    <w:name w:val="Style1"/>
    <w:basedOn w:val="a"/>
    <w:rsid w:val="00962C64"/>
    <w:pPr>
      <w:widowControl w:val="0"/>
      <w:autoSpaceDE w:val="0"/>
      <w:autoSpaceDN w:val="0"/>
      <w:adjustRightInd w:val="0"/>
      <w:spacing w:line="259" w:lineRule="exact"/>
      <w:ind w:firstLine="557"/>
    </w:pPr>
    <w:rPr>
      <w:rFonts w:ascii="Times New Roman" w:hAnsi="Times New Roman" w:cs="Times New Roman"/>
      <w:lang w:val="ru-RU" w:eastAsia="ru-RU"/>
    </w:rPr>
  </w:style>
  <w:style w:type="paragraph" w:customStyle="1" w:styleId="Style6">
    <w:name w:val="Style6"/>
    <w:basedOn w:val="a"/>
    <w:rsid w:val="00962C64"/>
    <w:pPr>
      <w:widowControl w:val="0"/>
      <w:autoSpaceDE w:val="0"/>
      <w:autoSpaceDN w:val="0"/>
      <w:adjustRightInd w:val="0"/>
      <w:jc w:val="both"/>
    </w:pPr>
    <w:rPr>
      <w:rFonts w:ascii="Times New Roman" w:hAnsi="Times New Roman" w:cs="Times New Roman"/>
      <w:lang w:val="ru-RU" w:eastAsia="ru-RU"/>
    </w:rPr>
  </w:style>
  <w:style w:type="paragraph" w:customStyle="1" w:styleId="Style8">
    <w:name w:val="Style8"/>
    <w:basedOn w:val="a"/>
    <w:rsid w:val="00962C64"/>
    <w:pPr>
      <w:widowControl w:val="0"/>
      <w:autoSpaceDE w:val="0"/>
      <w:autoSpaceDN w:val="0"/>
      <w:adjustRightInd w:val="0"/>
      <w:spacing w:line="259" w:lineRule="exact"/>
      <w:ind w:hanging="557"/>
    </w:pPr>
    <w:rPr>
      <w:rFonts w:ascii="Times New Roman" w:hAnsi="Times New Roman" w:cs="Times New Roman"/>
      <w:lang w:val="ru-RU" w:eastAsia="ru-RU"/>
    </w:rPr>
  </w:style>
  <w:style w:type="character" w:customStyle="1" w:styleId="FontStyle14">
    <w:name w:val="Font Style14"/>
    <w:rsid w:val="00962C64"/>
    <w:rPr>
      <w:rFonts w:ascii="Times New Roman" w:hAnsi="Times New Roman" w:cs="Times New Roman"/>
      <w:b/>
      <w:bCs/>
      <w:i/>
      <w:iCs/>
      <w:sz w:val="20"/>
      <w:szCs w:val="20"/>
    </w:rPr>
  </w:style>
  <w:style w:type="character" w:customStyle="1" w:styleId="FontStyle15">
    <w:name w:val="Font Style15"/>
    <w:rsid w:val="00962C64"/>
    <w:rPr>
      <w:rFonts w:ascii="Times New Roman" w:hAnsi="Times New Roman" w:cs="Times New Roman"/>
      <w:b/>
      <w:bCs/>
      <w:sz w:val="20"/>
      <w:szCs w:val="20"/>
    </w:rPr>
  </w:style>
  <w:style w:type="character" w:customStyle="1" w:styleId="FontStyle16">
    <w:name w:val="Font Style16"/>
    <w:rsid w:val="00962C64"/>
    <w:rPr>
      <w:rFonts w:ascii="Times New Roman" w:hAnsi="Times New Roman" w:cs="Times New Roman"/>
      <w:sz w:val="20"/>
      <w:szCs w:val="20"/>
    </w:rPr>
  </w:style>
  <w:style w:type="paragraph" w:customStyle="1" w:styleId="Style2">
    <w:name w:val="Style2"/>
    <w:basedOn w:val="a"/>
    <w:rsid w:val="00962C64"/>
    <w:pPr>
      <w:widowControl w:val="0"/>
      <w:autoSpaceDE w:val="0"/>
      <w:autoSpaceDN w:val="0"/>
      <w:adjustRightInd w:val="0"/>
      <w:spacing w:line="230" w:lineRule="exact"/>
      <w:jc w:val="center"/>
    </w:pPr>
    <w:rPr>
      <w:rFonts w:ascii="Times New Roman" w:hAnsi="Times New Roman" w:cs="Times New Roman"/>
      <w:lang w:val="ru-RU" w:eastAsia="ru-RU"/>
    </w:rPr>
  </w:style>
  <w:style w:type="paragraph" w:customStyle="1" w:styleId="Style3">
    <w:name w:val="Style3"/>
    <w:basedOn w:val="a"/>
    <w:rsid w:val="00962C64"/>
    <w:pPr>
      <w:widowControl w:val="0"/>
      <w:autoSpaceDE w:val="0"/>
      <w:autoSpaceDN w:val="0"/>
      <w:adjustRightInd w:val="0"/>
      <w:spacing w:line="230" w:lineRule="exact"/>
      <w:ind w:firstLine="605"/>
    </w:pPr>
    <w:rPr>
      <w:rFonts w:ascii="Times New Roman" w:hAnsi="Times New Roman" w:cs="Times New Roman"/>
      <w:lang w:val="ru-RU" w:eastAsia="ru-RU"/>
    </w:rPr>
  </w:style>
  <w:style w:type="paragraph" w:customStyle="1" w:styleId="Style5">
    <w:name w:val="Style5"/>
    <w:basedOn w:val="a"/>
    <w:rsid w:val="00962C64"/>
    <w:pPr>
      <w:widowControl w:val="0"/>
      <w:autoSpaceDE w:val="0"/>
      <w:autoSpaceDN w:val="0"/>
      <w:adjustRightInd w:val="0"/>
      <w:spacing w:line="230" w:lineRule="exact"/>
      <w:ind w:firstLine="538"/>
      <w:jc w:val="both"/>
    </w:pPr>
    <w:rPr>
      <w:rFonts w:ascii="Times New Roman" w:hAnsi="Times New Roman" w:cs="Times New Roman"/>
      <w:lang w:val="ru-RU" w:eastAsia="ru-RU"/>
    </w:rPr>
  </w:style>
  <w:style w:type="paragraph" w:customStyle="1" w:styleId="Style7">
    <w:name w:val="Style7"/>
    <w:basedOn w:val="a"/>
    <w:rsid w:val="00962C64"/>
    <w:pPr>
      <w:widowControl w:val="0"/>
      <w:autoSpaceDE w:val="0"/>
      <w:autoSpaceDN w:val="0"/>
      <w:adjustRightInd w:val="0"/>
      <w:spacing w:line="230" w:lineRule="exact"/>
      <w:jc w:val="right"/>
    </w:pPr>
    <w:rPr>
      <w:rFonts w:ascii="Times New Roman" w:hAnsi="Times New Roman" w:cs="Times New Roman"/>
      <w:lang w:val="ru-RU" w:eastAsia="ru-RU"/>
    </w:rPr>
  </w:style>
  <w:style w:type="paragraph" w:customStyle="1" w:styleId="Style10">
    <w:name w:val="Style10"/>
    <w:basedOn w:val="a"/>
    <w:rsid w:val="00962C64"/>
    <w:pPr>
      <w:widowControl w:val="0"/>
      <w:autoSpaceDE w:val="0"/>
      <w:autoSpaceDN w:val="0"/>
      <w:adjustRightInd w:val="0"/>
      <w:spacing w:line="230" w:lineRule="exact"/>
      <w:ind w:hanging="350"/>
      <w:jc w:val="both"/>
    </w:pPr>
    <w:rPr>
      <w:rFonts w:ascii="Times New Roman" w:hAnsi="Times New Roman" w:cs="Times New Roman"/>
      <w:lang w:val="ru-RU" w:eastAsia="ru-RU"/>
    </w:rPr>
  </w:style>
  <w:style w:type="paragraph" w:customStyle="1" w:styleId="Style11">
    <w:name w:val="Style11"/>
    <w:basedOn w:val="a"/>
    <w:rsid w:val="00962C64"/>
    <w:pPr>
      <w:widowControl w:val="0"/>
      <w:autoSpaceDE w:val="0"/>
      <w:autoSpaceDN w:val="0"/>
      <w:adjustRightInd w:val="0"/>
    </w:pPr>
    <w:rPr>
      <w:rFonts w:ascii="Times New Roman" w:hAnsi="Times New Roman" w:cs="Times New Roman"/>
      <w:lang w:val="ru-RU" w:eastAsia="ru-RU"/>
    </w:rPr>
  </w:style>
  <w:style w:type="paragraph" w:customStyle="1" w:styleId="Style12">
    <w:name w:val="Style12"/>
    <w:basedOn w:val="a"/>
    <w:rsid w:val="00962C64"/>
    <w:pPr>
      <w:widowControl w:val="0"/>
      <w:autoSpaceDE w:val="0"/>
      <w:autoSpaceDN w:val="0"/>
      <w:adjustRightInd w:val="0"/>
      <w:spacing w:line="230" w:lineRule="exact"/>
      <w:ind w:firstLine="533"/>
      <w:jc w:val="both"/>
    </w:pPr>
    <w:rPr>
      <w:rFonts w:ascii="Times New Roman" w:hAnsi="Times New Roman" w:cs="Times New Roman"/>
      <w:lang w:val="ru-RU" w:eastAsia="ru-RU"/>
    </w:rPr>
  </w:style>
  <w:style w:type="paragraph" w:customStyle="1" w:styleId="Style13">
    <w:name w:val="Style13"/>
    <w:basedOn w:val="a"/>
    <w:rsid w:val="00962C64"/>
    <w:pPr>
      <w:widowControl w:val="0"/>
      <w:autoSpaceDE w:val="0"/>
      <w:autoSpaceDN w:val="0"/>
      <w:adjustRightInd w:val="0"/>
      <w:spacing w:line="235" w:lineRule="exact"/>
      <w:jc w:val="both"/>
    </w:pPr>
    <w:rPr>
      <w:rFonts w:ascii="Times New Roman" w:hAnsi="Times New Roman" w:cs="Times New Roman"/>
      <w:lang w:val="ru-RU" w:eastAsia="ru-RU"/>
    </w:rPr>
  </w:style>
  <w:style w:type="character" w:customStyle="1" w:styleId="FontStyle17">
    <w:name w:val="Font Style17"/>
    <w:rsid w:val="00962C64"/>
    <w:rPr>
      <w:rFonts w:ascii="Times New Roman" w:hAnsi="Times New Roman" w:cs="Times New Roman"/>
      <w:b/>
      <w:bCs/>
      <w:sz w:val="16"/>
      <w:szCs w:val="16"/>
    </w:rPr>
  </w:style>
  <w:style w:type="character" w:customStyle="1" w:styleId="FontStyle18">
    <w:name w:val="Font Style18"/>
    <w:rsid w:val="00962C64"/>
    <w:rPr>
      <w:rFonts w:ascii="Times New Roman" w:hAnsi="Times New Roman" w:cs="Times New Roman"/>
      <w:b/>
      <w:bCs/>
      <w:i/>
      <w:iCs/>
      <w:sz w:val="16"/>
      <w:szCs w:val="16"/>
    </w:rPr>
  </w:style>
  <w:style w:type="character" w:customStyle="1" w:styleId="FontStyle19">
    <w:name w:val="Font Style19"/>
    <w:rsid w:val="00962C64"/>
    <w:rPr>
      <w:rFonts w:ascii="Times New Roman" w:hAnsi="Times New Roman" w:cs="Times New Roman"/>
      <w:sz w:val="16"/>
      <w:szCs w:val="16"/>
    </w:rPr>
  </w:style>
  <w:style w:type="character" w:customStyle="1" w:styleId="FontStyle20">
    <w:name w:val="Font Style20"/>
    <w:rsid w:val="00962C64"/>
    <w:rPr>
      <w:rFonts w:ascii="Times New Roman" w:hAnsi="Times New Roman" w:cs="Times New Roman"/>
      <w:sz w:val="16"/>
      <w:szCs w:val="16"/>
    </w:rPr>
  </w:style>
  <w:style w:type="paragraph" w:customStyle="1" w:styleId="Style9">
    <w:name w:val="Style9"/>
    <w:basedOn w:val="a"/>
    <w:rsid w:val="005351E1"/>
    <w:pPr>
      <w:widowControl w:val="0"/>
      <w:autoSpaceDE w:val="0"/>
      <w:autoSpaceDN w:val="0"/>
      <w:adjustRightInd w:val="0"/>
      <w:spacing w:line="259" w:lineRule="exact"/>
      <w:ind w:hanging="350"/>
    </w:pPr>
    <w:rPr>
      <w:rFonts w:ascii="Times New Roman" w:hAnsi="Times New Roman" w:cs="Times New Roman"/>
      <w:lang w:val="ru-RU" w:eastAsia="ru-RU"/>
    </w:rPr>
  </w:style>
  <w:style w:type="paragraph" w:customStyle="1" w:styleId="ConsPlusNormal">
    <w:name w:val="ConsPlusNormal"/>
    <w:rsid w:val="004403FC"/>
    <w:pPr>
      <w:widowControl w:val="0"/>
      <w:suppressAutoHyphens/>
    </w:pPr>
    <w:rPr>
      <w:rFonts w:cs="Calibri"/>
      <w:kern w:val="1"/>
      <w:sz w:val="22"/>
      <w:szCs w:val="22"/>
      <w:lang w:eastAsia="ar-SA"/>
    </w:rPr>
  </w:style>
  <w:style w:type="paragraph" w:styleId="affa">
    <w:name w:val="Normal (Web)"/>
    <w:basedOn w:val="a"/>
    <w:locked/>
    <w:rsid w:val="00C9000B"/>
    <w:pPr>
      <w:spacing w:before="100" w:beforeAutospacing="1" w:after="119"/>
    </w:pPr>
    <w:rPr>
      <w:rFonts w:ascii="Times New Roman" w:hAnsi="Times New Roman" w:cs="Times New Roman"/>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B49E0"/>
    <w:rPr>
      <w:rFonts w:cs="Calibri"/>
      <w:sz w:val="24"/>
      <w:szCs w:val="24"/>
      <w:lang w:val="en-US" w:eastAsia="en-US"/>
    </w:rPr>
  </w:style>
  <w:style w:type="paragraph" w:styleId="1">
    <w:name w:val="heading 1"/>
    <w:basedOn w:val="a"/>
    <w:next w:val="a"/>
    <w:link w:val="10"/>
    <w:uiPriority w:val="99"/>
    <w:qFormat/>
    <w:rsid w:val="00EB49E0"/>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EB49E0"/>
    <w:pPr>
      <w:keepNext/>
      <w:spacing w:before="240" w:after="60"/>
      <w:outlineLvl w:val="1"/>
    </w:pPr>
    <w:rPr>
      <w:rFonts w:ascii="Cambria" w:hAnsi="Cambria" w:cs="Cambria"/>
      <w:b/>
      <w:bCs/>
      <w:i/>
      <w:iCs/>
      <w:sz w:val="28"/>
      <w:szCs w:val="28"/>
    </w:rPr>
  </w:style>
  <w:style w:type="paragraph" w:styleId="3">
    <w:name w:val="heading 3"/>
    <w:basedOn w:val="a"/>
    <w:next w:val="a"/>
    <w:link w:val="30"/>
    <w:uiPriority w:val="99"/>
    <w:qFormat/>
    <w:locked/>
    <w:rsid w:val="00EB49E0"/>
    <w:pPr>
      <w:keepNext/>
      <w:spacing w:before="240" w:after="60"/>
      <w:outlineLvl w:val="2"/>
    </w:pPr>
    <w:rPr>
      <w:rFonts w:ascii="Cambria" w:hAnsi="Cambria" w:cs="Cambria"/>
      <w:b/>
      <w:bCs/>
      <w:sz w:val="26"/>
      <w:szCs w:val="26"/>
    </w:rPr>
  </w:style>
  <w:style w:type="paragraph" w:styleId="4">
    <w:name w:val="heading 4"/>
    <w:basedOn w:val="a"/>
    <w:next w:val="a"/>
    <w:link w:val="40"/>
    <w:uiPriority w:val="99"/>
    <w:qFormat/>
    <w:locked/>
    <w:rsid w:val="00EB49E0"/>
    <w:pPr>
      <w:keepNext/>
      <w:spacing w:before="240" w:after="60"/>
      <w:outlineLvl w:val="3"/>
    </w:pPr>
    <w:rPr>
      <w:b/>
      <w:bCs/>
      <w:sz w:val="28"/>
      <w:szCs w:val="28"/>
    </w:rPr>
  </w:style>
  <w:style w:type="paragraph" w:styleId="5">
    <w:name w:val="heading 5"/>
    <w:basedOn w:val="a"/>
    <w:next w:val="a"/>
    <w:link w:val="50"/>
    <w:uiPriority w:val="99"/>
    <w:qFormat/>
    <w:locked/>
    <w:rsid w:val="00EB49E0"/>
    <w:pPr>
      <w:spacing w:before="240" w:after="60"/>
      <w:outlineLvl w:val="4"/>
    </w:pPr>
    <w:rPr>
      <w:b/>
      <w:bCs/>
      <w:i/>
      <w:iCs/>
      <w:sz w:val="26"/>
      <w:szCs w:val="26"/>
    </w:rPr>
  </w:style>
  <w:style w:type="paragraph" w:styleId="6">
    <w:name w:val="heading 6"/>
    <w:basedOn w:val="a"/>
    <w:next w:val="a"/>
    <w:link w:val="60"/>
    <w:uiPriority w:val="99"/>
    <w:qFormat/>
    <w:locked/>
    <w:rsid w:val="00EB49E0"/>
    <w:pPr>
      <w:spacing w:before="240" w:after="60"/>
      <w:outlineLvl w:val="5"/>
    </w:pPr>
    <w:rPr>
      <w:b/>
      <w:bCs/>
      <w:sz w:val="22"/>
      <w:szCs w:val="22"/>
    </w:rPr>
  </w:style>
  <w:style w:type="paragraph" w:styleId="7">
    <w:name w:val="heading 7"/>
    <w:basedOn w:val="a"/>
    <w:next w:val="a"/>
    <w:link w:val="70"/>
    <w:uiPriority w:val="99"/>
    <w:qFormat/>
    <w:locked/>
    <w:rsid w:val="00EB49E0"/>
    <w:pPr>
      <w:spacing w:before="240" w:after="60"/>
      <w:outlineLvl w:val="6"/>
    </w:pPr>
  </w:style>
  <w:style w:type="paragraph" w:styleId="8">
    <w:name w:val="heading 8"/>
    <w:basedOn w:val="a"/>
    <w:next w:val="a"/>
    <w:link w:val="80"/>
    <w:uiPriority w:val="99"/>
    <w:qFormat/>
    <w:locked/>
    <w:rsid w:val="00EB49E0"/>
    <w:pPr>
      <w:spacing w:before="240" w:after="60"/>
      <w:outlineLvl w:val="7"/>
    </w:pPr>
    <w:rPr>
      <w:i/>
      <w:iCs/>
    </w:rPr>
  </w:style>
  <w:style w:type="paragraph" w:styleId="9">
    <w:name w:val="heading 9"/>
    <w:basedOn w:val="a"/>
    <w:next w:val="a"/>
    <w:link w:val="90"/>
    <w:uiPriority w:val="99"/>
    <w:qFormat/>
    <w:locked/>
    <w:rsid w:val="00EB49E0"/>
    <w:pPr>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B49E0"/>
    <w:rPr>
      <w:rFonts w:ascii="Cambria" w:hAnsi="Cambria" w:cs="Cambria"/>
      <w:b/>
      <w:bCs/>
      <w:kern w:val="32"/>
      <w:sz w:val="32"/>
      <w:szCs w:val="32"/>
    </w:rPr>
  </w:style>
  <w:style w:type="character" w:customStyle="1" w:styleId="20">
    <w:name w:val="Заголовок 2 Знак"/>
    <w:link w:val="2"/>
    <w:uiPriority w:val="99"/>
    <w:locked/>
    <w:rsid w:val="00EB49E0"/>
    <w:rPr>
      <w:rFonts w:ascii="Cambria" w:hAnsi="Cambria" w:cs="Cambria"/>
      <w:b/>
      <w:bCs/>
      <w:i/>
      <w:iCs/>
      <w:sz w:val="28"/>
      <w:szCs w:val="28"/>
    </w:rPr>
  </w:style>
  <w:style w:type="character" w:customStyle="1" w:styleId="30">
    <w:name w:val="Заголовок 3 Знак"/>
    <w:link w:val="3"/>
    <w:uiPriority w:val="99"/>
    <w:semiHidden/>
    <w:locked/>
    <w:rsid w:val="00EB49E0"/>
    <w:rPr>
      <w:rFonts w:ascii="Cambria" w:hAnsi="Cambria" w:cs="Cambria"/>
      <w:b/>
      <w:bCs/>
      <w:sz w:val="26"/>
      <w:szCs w:val="26"/>
    </w:rPr>
  </w:style>
  <w:style w:type="character" w:customStyle="1" w:styleId="40">
    <w:name w:val="Заголовок 4 Знак"/>
    <w:link w:val="4"/>
    <w:uiPriority w:val="99"/>
    <w:locked/>
    <w:rsid w:val="00EB49E0"/>
    <w:rPr>
      <w:b/>
      <w:bCs/>
      <w:sz w:val="28"/>
      <w:szCs w:val="28"/>
    </w:rPr>
  </w:style>
  <w:style w:type="character" w:customStyle="1" w:styleId="50">
    <w:name w:val="Заголовок 5 Знак"/>
    <w:link w:val="5"/>
    <w:uiPriority w:val="99"/>
    <w:semiHidden/>
    <w:locked/>
    <w:rsid w:val="00EB49E0"/>
    <w:rPr>
      <w:b/>
      <w:bCs/>
      <w:i/>
      <w:iCs/>
      <w:sz w:val="26"/>
      <w:szCs w:val="26"/>
    </w:rPr>
  </w:style>
  <w:style w:type="character" w:customStyle="1" w:styleId="60">
    <w:name w:val="Заголовок 6 Знак"/>
    <w:link w:val="6"/>
    <w:uiPriority w:val="99"/>
    <w:semiHidden/>
    <w:locked/>
    <w:rsid w:val="00EB49E0"/>
    <w:rPr>
      <w:b/>
      <w:bCs/>
    </w:rPr>
  </w:style>
  <w:style w:type="character" w:customStyle="1" w:styleId="70">
    <w:name w:val="Заголовок 7 Знак"/>
    <w:link w:val="7"/>
    <w:uiPriority w:val="99"/>
    <w:semiHidden/>
    <w:locked/>
    <w:rsid w:val="00EB49E0"/>
    <w:rPr>
      <w:sz w:val="24"/>
      <w:szCs w:val="24"/>
    </w:rPr>
  </w:style>
  <w:style w:type="character" w:customStyle="1" w:styleId="80">
    <w:name w:val="Заголовок 8 Знак"/>
    <w:link w:val="8"/>
    <w:uiPriority w:val="99"/>
    <w:semiHidden/>
    <w:locked/>
    <w:rsid w:val="00EB49E0"/>
    <w:rPr>
      <w:i/>
      <w:iCs/>
      <w:sz w:val="24"/>
      <w:szCs w:val="24"/>
    </w:rPr>
  </w:style>
  <w:style w:type="character" w:customStyle="1" w:styleId="90">
    <w:name w:val="Заголовок 9 Знак"/>
    <w:link w:val="9"/>
    <w:uiPriority w:val="99"/>
    <w:semiHidden/>
    <w:locked/>
    <w:rsid w:val="00EB49E0"/>
    <w:rPr>
      <w:rFonts w:ascii="Cambria" w:hAnsi="Cambria" w:cs="Cambria"/>
    </w:rPr>
  </w:style>
  <w:style w:type="character" w:styleId="a3">
    <w:name w:val="Strong"/>
    <w:uiPriority w:val="99"/>
    <w:qFormat/>
    <w:rsid w:val="00EB49E0"/>
    <w:rPr>
      <w:b/>
      <w:bCs/>
    </w:rPr>
  </w:style>
  <w:style w:type="character" w:styleId="a4">
    <w:name w:val="Emphasis"/>
    <w:uiPriority w:val="99"/>
    <w:qFormat/>
    <w:rsid w:val="00EB49E0"/>
    <w:rPr>
      <w:rFonts w:ascii="Calibri" w:hAnsi="Calibri" w:cs="Calibri"/>
      <w:b/>
      <w:bCs/>
      <w:i/>
      <w:iCs/>
    </w:rPr>
  </w:style>
  <w:style w:type="paragraph" w:styleId="a5">
    <w:name w:val="No Spacing"/>
    <w:basedOn w:val="a"/>
    <w:uiPriority w:val="99"/>
    <w:qFormat/>
    <w:rsid w:val="00EB49E0"/>
  </w:style>
  <w:style w:type="table" w:styleId="a6">
    <w:name w:val="Table Grid"/>
    <w:basedOn w:val="a1"/>
    <w:uiPriority w:val="99"/>
    <w:rsid w:val="00AB4F1F"/>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uiPriority w:val="99"/>
    <w:semiHidden/>
    <w:rsid w:val="002A1F4D"/>
    <w:rPr>
      <w:sz w:val="16"/>
      <w:szCs w:val="16"/>
    </w:rPr>
  </w:style>
  <w:style w:type="paragraph" w:styleId="a8">
    <w:name w:val="annotation text"/>
    <w:basedOn w:val="a"/>
    <w:link w:val="a9"/>
    <w:uiPriority w:val="99"/>
    <w:semiHidden/>
    <w:rsid w:val="002A1F4D"/>
    <w:rPr>
      <w:sz w:val="20"/>
      <w:szCs w:val="20"/>
    </w:rPr>
  </w:style>
  <w:style w:type="character" w:customStyle="1" w:styleId="a9">
    <w:name w:val="Текст примечания Знак"/>
    <w:link w:val="a8"/>
    <w:uiPriority w:val="99"/>
    <w:semiHidden/>
    <w:locked/>
    <w:rsid w:val="002A1F4D"/>
    <w:rPr>
      <w:rFonts w:ascii="Times New Roman" w:hAnsi="Times New Roman" w:cs="Times New Roman"/>
      <w:sz w:val="20"/>
      <w:szCs w:val="20"/>
    </w:rPr>
  </w:style>
  <w:style w:type="paragraph" w:styleId="aa">
    <w:name w:val="annotation subject"/>
    <w:basedOn w:val="a8"/>
    <w:next w:val="a8"/>
    <w:link w:val="ab"/>
    <w:uiPriority w:val="99"/>
    <w:semiHidden/>
    <w:rsid w:val="002A1F4D"/>
    <w:rPr>
      <w:b/>
      <w:bCs/>
    </w:rPr>
  </w:style>
  <w:style w:type="character" w:customStyle="1" w:styleId="ab">
    <w:name w:val="Тема примечания Знак"/>
    <w:link w:val="aa"/>
    <w:uiPriority w:val="99"/>
    <w:semiHidden/>
    <w:locked/>
    <w:rsid w:val="002A1F4D"/>
    <w:rPr>
      <w:rFonts w:ascii="Times New Roman" w:hAnsi="Times New Roman" w:cs="Times New Roman"/>
      <w:b/>
      <w:bCs/>
      <w:sz w:val="20"/>
      <w:szCs w:val="20"/>
    </w:rPr>
  </w:style>
  <w:style w:type="paragraph" w:styleId="ac">
    <w:name w:val="Balloon Text"/>
    <w:basedOn w:val="a"/>
    <w:link w:val="ad"/>
    <w:uiPriority w:val="99"/>
    <w:semiHidden/>
    <w:rsid w:val="002A1F4D"/>
    <w:rPr>
      <w:rFonts w:ascii="Tahoma" w:hAnsi="Tahoma" w:cs="Tahoma"/>
      <w:sz w:val="16"/>
      <w:szCs w:val="16"/>
    </w:rPr>
  </w:style>
  <w:style w:type="character" w:customStyle="1" w:styleId="ad">
    <w:name w:val="Текст выноски Знак"/>
    <w:link w:val="ac"/>
    <w:uiPriority w:val="99"/>
    <w:semiHidden/>
    <w:locked/>
    <w:rsid w:val="002A1F4D"/>
    <w:rPr>
      <w:rFonts w:ascii="Tahoma" w:hAnsi="Tahoma" w:cs="Tahoma"/>
      <w:sz w:val="16"/>
      <w:szCs w:val="16"/>
    </w:rPr>
  </w:style>
  <w:style w:type="paragraph" w:styleId="ae">
    <w:name w:val="header"/>
    <w:basedOn w:val="a"/>
    <w:link w:val="af"/>
    <w:uiPriority w:val="99"/>
    <w:semiHidden/>
    <w:rsid w:val="00BC3160"/>
    <w:pPr>
      <w:tabs>
        <w:tab w:val="center" w:pos="4677"/>
        <w:tab w:val="right" w:pos="9355"/>
      </w:tabs>
    </w:pPr>
  </w:style>
  <w:style w:type="character" w:customStyle="1" w:styleId="af">
    <w:name w:val="Верхний колонтитул Знак"/>
    <w:link w:val="ae"/>
    <w:uiPriority w:val="99"/>
    <w:semiHidden/>
    <w:locked/>
    <w:rsid w:val="00BC3160"/>
    <w:rPr>
      <w:rFonts w:ascii="Times New Roman" w:hAnsi="Times New Roman" w:cs="Times New Roman"/>
      <w:sz w:val="24"/>
      <w:szCs w:val="24"/>
    </w:rPr>
  </w:style>
  <w:style w:type="paragraph" w:styleId="af0">
    <w:name w:val="footer"/>
    <w:basedOn w:val="a"/>
    <w:link w:val="af1"/>
    <w:uiPriority w:val="99"/>
    <w:rsid w:val="00BC3160"/>
    <w:pPr>
      <w:tabs>
        <w:tab w:val="center" w:pos="4677"/>
        <w:tab w:val="right" w:pos="9355"/>
      </w:tabs>
    </w:pPr>
  </w:style>
  <w:style w:type="character" w:customStyle="1" w:styleId="af1">
    <w:name w:val="Нижний колонтитул Знак"/>
    <w:link w:val="af0"/>
    <w:uiPriority w:val="99"/>
    <w:locked/>
    <w:rsid w:val="00BC3160"/>
    <w:rPr>
      <w:rFonts w:ascii="Times New Roman" w:hAnsi="Times New Roman" w:cs="Times New Roman"/>
      <w:sz w:val="24"/>
      <w:szCs w:val="24"/>
    </w:rPr>
  </w:style>
  <w:style w:type="paragraph" w:styleId="af2">
    <w:name w:val="footnote text"/>
    <w:basedOn w:val="a"/>
    <w:link w:val="af3"/>
    <w:uiPriority w:val="99"/>
    <w:semiHidden/>
    <w:rsid w:val="00084044"/>
    <w:rPr>
      <w:sz w:val="20"/>
      <w:szCs w:val="20"/>
    </w:rPr>
  </w:style>
  <w:style w:type="character" w:customStyle="1" w:styleId="af3">
    <w:name w:val="Текст сноски Знак"/>
    <w:link w:val="af2"/>
    <w:uiPriority w:val="99"/>
    <w:semiHidden/>
    <w:locked/>
    <w:rsid w:val="00084044"/>
    <w:rPr>
      <w:rFonts w:ascii="Times New Roman" w:hAnsi="Times New Roman" w:cs="Times New Roman"/>
      <w:sz w:val="20"/>
      <w:szCs w:val="20"/>
    </w:rPr>
  </w:style>
  <w:style w:type="character" w:styleId="af4">
    <w:name w:val="footnote reference"/>
    <w:uiPriority w:val="99"/>
    <w:semiHidden/>
    <w:rsid w:val="00084044"/>
    <w:rPr>
      <w:vertAlign w:val="superscript"/>
    </w:rPr>
  </w:style>
  <w:style w:type="paragraph" w:styleId="af5">
    <w:name w:val="List Paragraph"/>
    <w:basedOn w:val="a"/>
    <w:uiPriority w:val="99"/>
    <w:qFormat/>
    <w:rsid w:val="00EB49E0"/>
    <w:pPr>
      <w:ind w:left="720"/>
    </w:pPr>
  </w:style>
  <w:style w:type="paragraph" w:customStyle="1" w:styleId="Default">
    <w:name w:val="Default"/>
    <w:uiPriority w:val="99"/>
    <w:rsid w:val="00C06FBF"/>
    <w:pPr>
      <w:autoSpaceDE w:val="0"/>
      <w:autoSpaceDN w:val="0"/>
      <w:adjustRightInd w:val="0"/>
      <w:spacing w:after="200" w:line="276" w:lineRule="auto"/>
    </w:pPr>
    <w:rPr>
      <w:rFonts w:cs="Calibri"/>
      <w:color w:val="000000"/>
      <w:sz w:val="24"/>
      <w:szCs w:val="24"/>
      <w:lang w:val="en-US" w:eastAsia="en-US"/>
    </w:rPr>
  </w:style>
  <w:style w:type="character" w:customStyle="1" w:styleId="af6">
    <w:name w:val="Основной текст_"/>
    <w:link w:val="11"/>
    <w:uiPriority w:val="99"/>
    <w:locked/>
    <w:rsid w:val="00476442"/>
    <w:rPr>
      <w:rFonts w:ascii="Sylfaen" w:hAnsi="Sylfaen" w:cs="Sylfaen"/>
      <w:sz w:val="21"/>
      <w:szCs w:val="21"/>
      <w:shd w:val="clear" w:color="auto" w:fill="FFFFFF"/>
    </w:rPr>
  </w:style>
  <w:style w:type="paragraph" w:customStyle="1" w:styleId="11">
    <w:name w:val="Основной текст1"/>
    <w:basedOn w:val="a"/>
    <w:link w:val="af6"/>
    <w:uiPriority w:val="99"/>
    <w:rsid w:val="00476442"/>
    <w:pPr>
      <w:widowControl w:val="0"/>
      <w:shd w:val="clear" w:color="auto" w:fill="FFFFFF"/>
      <w:spacing w:after="240" w:line="245" w:lineRule="exact"/>
      <w:jc w:val="both"/>
    </w:pPr>
    <w:rPr>
      <w:rFonts w:ascii="Sylfaen" w:hAnsi="Sylfaen" w:cs="Times New Roman"/>
      <w:sz w:val="21"/>
      <w:szCs w:val="21"/>
      <w:lang w:val="x-none" w:eastAsia="x-none"/>
    </w:rPr>
  </w:style>
  <w:style w:type="character" w:customStyle="1" w:styleId="2CourierNew">
    <w:name w:val="Основной текст (2) + Courier New"/>
    <w:aliases w:val="10 pt,Курсив,Интервал -1 pt"/>
    <w:uiPriority w:val="99"/>
    <w:rsid w:val="00476442"/>
    <w:rPr>
      <w:rFonts w:ascii="Courier New" w:hAnsi="Courier New" w:cs="Courier New"/>
      <w:b/>
      <w:bCs/>
      <w:i/>
      <w:iCs/>
      <w:color w:val="000000"/>
      <w:spacing w:val="-30"/>
      <w:w w:val="100"/>
      <w:position w:val="0"/>
      <w:sz w:val="20"/>
      <w:szCs w:val="20"/>
      <w:shd w:val="clear" w:color="auto" w:fill="FFFFFF"/>
      <w:lang w:val="ru-RU"/>
    </w:rPr>
  </w:style>
  <w:style w:type="character" w:customStyle="1" w:styleId="af7">
    <w:name w:val="Основной текст + Полужирный"/>
    <w:uiPriority w:val="99"/>
    <w:rsid w:val="00476442"/>
    <w:rPr>
      <w:rFonts w:ascii="Sylfaen" w:hAnsi="Sylfaen" w:cs="Sylfaen"/>
      <w:b/>
      <w:bCs/>
      <w:color w:val="000000"/>
      <w:spacing w:val="0"/>
      <w:w w:val="100"/>
      <w:position w:val="0"/>
      <w:sz w:val="21"/>
      <w:szCs w:val="21"/>
      <w:u w:val="none"/>
      <w:shd w:val="clear" w:color="auto" w:fill="FFFFFF"/>
      <w:lang w:val="ru-RU"/>
    </w:rPr>
  </w:style>
  <w:style w:type="character" w:customStyle="1" w:styleId="2SegoeUI">
    <w:name w:val="Основной текст (2) + Segoe UI"/>
    <w:aliases w:val="9,5 pt,Курсив9"/>
    <w:uiPriority w:val="99"/>
    <w:rsid w:val="00476442"/>
    <w:rPr>
      <w:rFonts w:ascii="Segoe UI" w:hAnsi="Segoe UI" w:cs="Segoe UI"/>
      <w:b/>
      <w:bCs/>
      <w:i/>
      <w:iCs/>
      <w:color w:val="000000"/>
      <w:spacing w:val="0"/>
      <w:w w:val="100"/>
      <w:position w:val="0"/>
      <w:sz w:val="19"/>
      <w:szCs w:val="19"/>
      <w:u w:val="none"/>
      <w:shd w:val="clear" w:color="auto" w:fill="FFFFFF"/>
      <w:lang w:val="ru-RU"/>
    </w:rPr>
  </w:style>
  <w:style w:type="character" w:customStyle="1" w:styleId="Sylfaen">
    <w:name w:val="Основной текст + Sylfaen"/>
    <w:aliases w:val="10,5 pt6,Полужирный"/>
    <w:uiPriority w:val="99"/>
    <w:rsid w:val="00476442"/>
    <w:rPr>
      <w:rFonts w:ascii="Sylfaen" w:hAnsi="Sylfaen" w:cs="Sylfaen"/>
      <w:b/>
      <w:bCs/>
      <w:color w:val="000000"/>
      <w:spacing w:val="0"/>
      <w:w w:val="100"/>
      <w:position w:val="0"/>
      <w:sz w:val="21"/>
      <w:szCs w:val="21"/>
      <w:u w:val="none"/>
      <w:shd w:val="clear" w:color="auto" w:fill="FFFFFF"/>
      <w:lang w:val="ru-RU"/>
    </w:rPr>
  </w:style>
  <w:style w:type="character" w:customStyle="1" w:styleId="af8">
    <w:name w:val="Основной текст + Курсив"/>
    <w:uiPriority w:val="99"/>
    <w:rsid w:val="00476442"/>
    <w:rPr>
      <w:rFonts w:ascii="Georgia" w:hAnsi="Georgia" w:cs="Georgia"/>
      <w:i/>
      <w:iCs/>
      <w:color w:val="000000"/>
      <w:spacing w:val="0"/>
      <w:w w:val="100"/>
      <w:position w:val="0"/>
      <w:sz w:val="20"/>
      <w:szCs w:val="20"/>
      <w:u w:val="none"/>
      <w:shd w:val="clear" w:color="auto" w:fill="FFFFFF"/>
      <w:lang w:val="ru-RU"/>
    </w:rPr>
  </w:style>
  <w:style w:type="character" w:customStyle="1" w:styleId="2Verdana">
    <w:name w:val="Основной текст (2) + Verdana"/>
    <w:aliases w:val="8 pt,Курсив8,Интервал -1 pt3"/>
    <w:uiPriority w:val="99"/>
    <w:rsid w:val="00476442"/>
    <w:rPr>
      <w:rFonts w:ascii="Verdana" w:hAnsi="Verdana" w:cs="Verdana"/>
      <w:b/>
      <w:bCs/>
      <w:i/>
      <w:iCs/>
      <w:color w:val="000000"/>
      <w:spacing w:val="-20"/>
      <w:w w:val="100"/>
      <w:position w:val="0"/>
      <w:sz w:val="16"/>
      <w:szCs w:val="16"/>
      <w:u w:val="none"/>
      <w:shd w:val="clear" w:color="auto" w:fill="FFFFFF"/>
      <w:lang w:val="ru-RU"/>
    </w:rPr>
  </w:style>
  <w:style w:type="character" w:customStyle="1" w:styleId="2Arial">
    <w:name w:val="Основной текст (2) + Arial"/>
    <w:aliases w:val="93,5 pt5,Курсив7"/>
    <w:uiPriority w:val="99"/>
    <w:rsid w:val="00476442"/>
    <w:rPr>
      <w:rFonts w:ascii="Arial" w:hAnsi="Arial" w:cs="Arial"/>
      <w:b/>
      <w:bCs/>
      <w:i/>
      <w:iCs/>
      <w:color w:val="000000"/>
      <w:spacing w:val="0"/>
      <w:w w:val="100"/>
      <w:position w:val="0"/>
      <w:sz w:val="19"/>
      <w:szCs w:val="19"/>
      <w:u w:val="none"/>
      <w:shd w:val="clear" w:color="auto" w:fill="FFFFFF"/>
      <w:lang w:val="ru-RU"/>
    </w:rPr>
  </w:style>
  <w:style w:type="character" w:customStyle="1" w:styleId="21">
    <w:name w:val="Основной текст (2) + Курсив"/>
    <w:aliases w:val="Интервал 0 pt"/>
    <w:uiPriority w:val="99"/>
    <w:rsid w:val="00476442"/>
    <w:rPr>
      <w:rFonts w:ascii="Palatino Linotype" w:hAnsi="Palatino Linotype" w:cs="Palatino Linotype"/>
      <w:b/>
      <w:bCs/>
      <w:i/>
      <w:iCs/>
      <w:color w:val="000000"/>
      <w:spacing w:val="-10"/>
      <w:w w:val="100"/>
      <w:position w:val="0"/>
      <w:sz w:val="19"/>
      <w:szCs w:val="19"/>
      <w:u w:val="none"/>
      <w:shd w:val="clear" w:color="auto" w:fill="FFFFFF"/>
      <w:lang w:val="ru-RU"/>
    </w:rPr>
  </w:style>
  <w:style w:type="character" w:customStyle="1" w:styleId="31">
    <w:name w:val="Основной текст (3)_"/>
    <w:link w:val="32"/>
    <w:uiPriority w:val="99"/>
    <w:locked/>
    <w:rsid w:val="00476442"/>
    <w:rPr>
      <w:rFonts w:ascii="Book Antiqua" w:hAnsi="Book Antiqua" w:cs="Book Antiqua"/>
      <w:b/>
      <w:bCs/>
      <w:shd w:val="clear" w:color="auto" w:fill="FFFFFF"/>
    </w:rPr>
  </w:style>
  <w:style w:type="character" w:customStyle="1" w:styleId="33">
    <w:name w:val="Основной текст (3) + Курсив"/>
    <w:aliases w:val="Интервал -1 pt2"/>
    <w:uiPriority w:val="99"/>
    <w:rsid w:val="00476442"/>
    <w:rPr>
      <w:rFonts w:ascii="Book Antiqua" w:hAnsi="Book Antiqua" w:cs="Book Antiqua"/>
      <w:b/>
      <w:bCs/>
      <w:i/>
      <w:iCs/>
      <w:color w:val="000000"/>
      <w:spacing w:val="-20"/>
      <w:w w:val="100"/>
      <w:position w:val="0"/>
      <w:sz w:val="20"/>
      <w:szCs w:val="20"/>
      <w:shd w:val="clear" w:color="auto" w:fill="FFFFFF"/>
      <w:lang w:val="ru-RU"/>
    </w:rPr>
  </w:style>
  <w:style w:type="paragraph" w:customStyle="1" w:styleId="32">
    <w:name w:val="Основной текст (3)"/>
    <w:basedOn w:val="a"/>
    <w:link w:val="31"/>
    <w:uiPriority w:val="99"/>
    <w:rsid w:val="00476442"/>
    <w:pPr>
      <w:widowControl w:val="0"/>
      <w:shd w:val="clear" w:color="auto" w:fill="FFFFFF"/>
      <w:spacing w:before="120" w:after="120" w:line="240" w:lineRule="atLeast"/>
      <w:jc w:val="both"/>
    </w:pPr>
    <w:rPr>
      <w:rFonts w:ascii="Book Antiqua" w:hAnsi="Book Antiqua" w:cs="Times New Roman"/>
      <w:b/>
      <w:bCs/>
      <w:sz w:val="20"/>
      <w:szCs w:val="20"/>
      <w:lang w:val="x-none" w:eastAsia="x-none"/>
    </w:rPr>
  </w:style>
  <w:style w:type="character" w:customStyle="1" w:styleId="Garamond">
    <w:name w:val="Основной текст + Garamond"/>
    <w:aliases w:val="11 pt,Полужирный2"/>
    <w:uiPriority w:val="99"/>
    <w:rsid w:val="00476442"/>
    <w:rPr>
      <w:rFonts w:ascii="Garamond" w:hAnsi="Garamond" w:cs="Garamond"/>
      <w:b/>
      <w:bCs/>
      <w:color w:val="000000"/>
      <w:spacing w:val="0"/>
      <w:w w:val="100"/>
      <w:position w:val="0"/>
      <w:sz w:val="22"/>
      <w:szCs w:val="22"/>
      <w:u w:val="none"/>
      <w:shd w:val="clear" w:color="auto" w:fill="FFFFFF"/>
      <w:lang w:val="ru-RU"/>
    </w:rPr>
  </w:style>
  <w:style w:type="character" w:customStyle="1" w:styleId="2TimesNewRoman">
    <w:name w:val="Основной текст (2) + Times New Roman"/>
    <w:aliases w:val="10 pt2,Курсив6"/>
    <w:uiPriority w:val="99"/>
    <w:rsid w:val="00476442"/>
    <w:rPr>
      <w:rFonts w:ascii="Times New Roman" w:hAnsi="Times New Roman" w:cs="Times New Roman"/>
      <w:b/>
      <w:bCs/>
      <w:i/>
      <w:iCs/>
      <w:color w:val="000000"/>
      <w:spacing w:val="0"/>
      <w:w w:val="100"/>
      <w:position w:val="0"/>
      <w:sz w:val="20"/>
      <w:szCs w:val="20"/>
      <w:u w:val="none"/>
      <w:shd w:val="clear" w:color="auto" w:fill="FFFFFF"/>
      <w:lang w:val="ru-RU"/>
    </w:rPr>
  </w:style>
  <w:style w:type="character" w:customStyle="1" w:styleId="FontStyle11">
    <w:name w:val="Font Style11"/>
    <w:uiPriority w:val="99"/>
    <w:rsid w:val="00476442"/>
    <w:rPr>
      <w:rFonts w:ascii="Sylfaen" w:hAnsi="Sylfaen" w:cs="Sylfaen"/>
      <w:sz w:val="20"/>
      <w:szCs w:val="20"/>
    </w:rPr>
  </w:style>
  <w:style w:type="character" w:customStyle="1" w:styleId="FontStyle13">
    <w:name w:val="Font Style13"/>
    <w:uiPriority w:val="99"/>
    <w:rsid w:val="00476442"/>
    <w:rPr>
      <w:rFonts w:ascii="Sylfaen" w:hAnsi="Sylfaen" w:cs="Sylfaen"/>
      <w:b/>
      <w:bCs/>
      <w:sz w:val="20"/>
      <w:szCs w:val="20"/>
    </w:rPr>
  </w:style>
  <w:style w:type="character" w:customStyle="1" w:styleId="FontStyle12">
    <w:name w:val="Font Style12"/>
    <w:uiPriority w:val="99"/>
    <w:rsid w:val="00476442"/>
    <w:rPr>
      <w:rFonts w:ascii="Sylfaen" w:hAnsi="Sylfaen" w:cs="Sylfaen"/>
      <w:b/>
      <w:bCs/>
      <w:i/>
      <w:iCs/>
      <w:spacing w:val="10"/>
      <w:sz w:val="18"/>
      <w:szCs w:val="18"/>
    </w:rPr>
  </w:style>
  <w:style w:type="character" w:customStyle="1" w:styleId="22">
    <w:name w:val="Основной текст (2) + Курсив2"/>
    <w:uiPriority w:val="99"/>
    <w:rsid w:val="00476442"/>
    <w:rPr>
      <w:rFonts w:ascii="Century Schoolbook" w:hAnsi="Century Schoolbook" w:cs="Century Schoolbook"/>
      <w:b/>
      <w:bCs/>
      <w:i/>
      <w:iCs/>
      <w:color w:val="000000"/>
      <w:spacing w:val="0"/>
      <w:w w:val="100"/>
      <w:position w:val="0"/>
      <w:sz w:val="19"/>
      <w:szCs w:val="19"/>
      <w:u w:val="none"/>
      <w:shd w:val="clear" w:color="auto" w:fill="FFFFFF"/>
      <w:lang w:val="ru-RU"/>
    </w:rPr>
  </w:style>
  <w:style w:type="character" w:customStyle="1" w:styleId="100">
    <w:name w:val="Основной текст + 10"/>
    <w:aliases w:val="5 pt4,Курсив5"/>
    <w:uiPriority w:val="99"/>
    <w:rsid w:val="00476442"/>
    <w:rPr>
      <w:rFonts w:ascii="Constantia" w:hAnsi="Constantia" w:cs="Constantia"/>
      <w:i/>
      <w:iCs/>
      <w:color w:val="000000"/>
      <w:spacing w:val="0"/>
      <w:w w:val="100"/>
      <w:position w:val="0"/>
      <w:sz w:val="21"/>
      <w:szCs w:val="21"/>
      <w:u w:val="none"/>
      <w:shd w:val="clear" w:color="auto" w:fill="FFFFFF"/>
      <w:lang w:val="ru-RU"/>
    </w:rPr>
  </w:style>
  <w:style w:type="character" w:customStyle="1" w:styleId="2CenturySchoolbook">
    <w:name w:val="Основной текст (2) + Century Schoolbook"/>
    <w:aliases w:val="92,5 pt3,Не полужирный,Курсив4"/>
    <w:uiPriority w:val="99"/>
    <w:rsid w:val="00476442"/>
    <w:rPr>
      <w:rFonts w:ascii="Century Schoolbook" w:hAnsi="Century Schoolbook" w:cs="Century Schoolbook"/>
      <w:b/>
      <w:bCs/>
      <w:i/>
      <w:iCs/>
      <w:color w:val="000000"/>
      <w:spacing w:val="0"/>
      <w:w w:val="100"/>
      <w:position w:val="0"/>
      <w:sz w:val="19"/>
      <w:szCs w:val="19"/>
      <w:u w:val="none"/>
      <w:shd w:val="clear" w:color="auto" w:fill="FFFFFF"/>
      <w:lang w:val="ru-RU"/>
    </w:rPr>
  </w:style>
  <w:style w:type="character" w:customStyle="1" w:styleId="CenturySchoolbook">
    <w:name w:val="Основной текст + Century Schoolbook"/>
    <w:aliases w:val="10 pt1,Курсив3"/>
    <w:uiPriority w:val="99"/>
    <w:rsid w:val="00476442"/>
    <w:rPr>
      <w:rFonts w:ascii="Century Schoolbook" w:hAnsi="Century Schoolbook" w:cs="Century Schoolbook"/>
      <w:i/>
      <w:iCs/>
      <w:color w:val="000000"/>
      <w:spacing w:val="0"/>
      <w:w w:val="100"/>
      <w:position w:val="0"/>
      <w:sz w:val="20"/>
      <w:szCs w:val="20"/>
      <w:u w:val="none"/>
      <w:shd w:val="clear" w:color="auto" w:fill="FFFFFF"/>
      <w:lang w:val="ru-RU"/>
    </w:rPr>
  </w:style>
  <w:style w:type="character" w:customStyle="1" w:styleId="Exact">
    <w:name w:val="Основной текст Exact"/>
    <w:uiPriority w:val="99"/>
    <w:rsid w:val="00476442"/>
    <w:rPr>
      <w:rFonts w:ascii="Constantia" w:hAnsi="Constantia" w:cs="Constantia"/>
      <w:spacing w:val="1"/>
      <w:sz w:val="19"/>
      <w:szCs w:val="19"/>
      <w:u w:val="none"/>
    </w:rPr>
  </w:style>
  <w:style w:type="character" w:customStyle="1" w:styleId="3Exact">
    <w:name w:val="Основной текст (3) Exact"/>
    <w:uiPriority w:val="99"/>
    <w:rsid w:val="00476442"/>
    <w:rPr>
      <w:rFonts w:ascii="Garamond" w:hAnsi="Garamond" w:cs="Garamond"/>
      <w:i/>
      <w:iCs/>
      <w:spacing w:val="1"/>
      <w:sz w:val="21"/>
      <w:szCs w:val="21"/>
      <w:u w:val="none"/>
    </w:rPr>
  </w:style>
  <w:style w:type="character" w:customStyle="1" w:styleId="34">
    <w:name w:val="Основной текст (3) + Полужирный"/>
    <w:aliases w:val="Не курсив,Интервал 0 pt Exact"/>
    <w:uiPriority w:val="99"/>
    <w:rsid w:val="00476442"/>
    <w:rPr>
      <w:rFonts w:ascii="Garamond" w:hAnsi="Garamond" w:cs="Garamond"/>
      <w:b/>
      <w:bCs/>
      <w:i/>
      <w:iCs/>
      <w:spacing w:val="3"/>
      <w:sz w:val="21"/>
      <w:szCs w:val="21"/>
      <w:u w:val="none"/>
      <w:shd w:val="clear" w:color="auto" w:fill="FFFFFF"/>
    </w:rPr>
  </w:style>
  <w:style w:type="character" w:customStyle="1" w:styleId="Exact0">
    <w:name w:val="Основной текст + Малые прописные Exact"/>
    <w:uiPriority w:val="99"/>
    <w:rsid w:val="00476442"/>
    <w:rPr>
      <w:rFonts w:ascii="Constantia" w:hAnsi="Constantia" w:cs="Constantia"/>
      <w:smallCaps/>
      <w:spacing w:val="1"/>
      <w:sz w:val="19"/>
      <w:szCs w:val="19"/>
      <w:u w:val="none"/>
      <w:shd w:val="clear" w:color="auto" w:fill="FFFFFF"/>
    </w:rPr>
  </w:style>
  <w:style w:type="character" w:customStyle="1" w:styleId="Garamond1">
    <w:name w:val="Основной текст + Garamond1"/>
    <w:aliases w:val="101,5 pt2,Полужирный1,Интервал 0 pt Exact3"/>
    <w:uiPriority w:val="99"/>
    <w:rsid w:val="00476442"/>
    <w:rPr>
      <w:rFonts w:ascii="Garamond" w:hAnsi="Garamond" w:cs="Garamond"/>
      <w:b/>
      <w:bCs/>
      <w:spacing w:val="3"/>
      <w:sz w:val="21"/>
      <w:szCs w:val="21"/>
      <w:u w:val="none"/>
      <w:shd w:val="clear" w:color="auto" w:fill="FFFFFF"/>
    </w:rPr>
  </w:style>
  <w:style w:type="character" w:customStyle="1" w:styleId="12">
    <w:name w:val="Основной текст + Курсив1"/>
    <w:aliases w:val="Интервал 0 pt Exact2"/>
    <w:uiPriority w:val="99"/>
    <w:rsid w:val="00476442"/>
    <w:rPr>
      <w:rFonts w:ascii="Constantia" w:hAnsi="Constantia" w:cs="Constantia"/>
      <w:i/>
      <w:iCs/>
      <w:spacing w:val="-5"/>
      <w:sz w:val="19"/>
      <w:szCs w:val="19"/>
      <w:u w:val="none"/>
      <w:shd w:val="clear" w:color="auto" w:fill="FFFFFF"/>
    </w:rPr>
  </w:style>
  <w:style w:type="character" w:customStyle="1" w:styleId="310">
    <w:name w:val="Основной текст (3) + Полужирный1"/>
    <w:aliases w:val="Не курсив1"/>
    <w:uiPriority w:val="99"/>
    <w:rsid w:val="00476442"/>
    <w:rPr>
      <w:rFonts w:ascii="Garamond" w:hAnsi="Garamond" w:cs="Garamond"/>
      <w:b/>
      <w:bCs/>
      <w:i/>
      <w:iCs/>
      <w:color w:val="000000"/>
      <w:spacing w:val="0"/>
      <w:w w:val="100"/>
      <w:position w:val="0"/>
      <w:sz w:val="22"/>
      <w:szCs w:val="22"/>
      <w:u w:val="none"/>
      <w:shd w:val="clear" w:color="auto" w:fill="FFFFFF"/>
      <w:lang w:val="ru-RU"/>
    </w:rPr>
  </w:style>
  <w:style w:type="character" w:customStyle="1" w:styleId="23">
    <w:name w:val="Основной текст (2) + Не полужирный"/>
    <w:aliases w:val="Курсив2"/>
    <w:uiPriority w:val="99"/>
    <w:rsid w:val="00476442"/>
    <w:rPr>
      <w:rFonts w:ascii="Garamond" w:hAnsi="Garamond" w:cs="Garamond"/>
      <w:b/>
      <w:bCs/>
      <w:i/>
      <w:iCs/>
      <w:color w:val="000000"/>
      <w:spacing w:val="0"/>
      <w:w w:val="100"/>
      <w:position w:val="0"/>
      <w:sz w:val="22"/>
      <w:szCs w:val="22"/>
      <w:u w:val="none"/>
      <w:shd w:val="clear" w:color="auto" w:fill="FFFFFF"/>
      <w:lang w:val="ru-RU"/>
    </w:rPr>
  </w:style>
  <w:style w:type="character" w:customStyle="1" w:styleId="4Exact">
    <w:name w:val="Основной текст (4) Exact"/>
    <w:link w:val="41"/>
    <w:uiPriority w:val="99"/>
    <w:locked/>
    <w:rsid w:val="00476442"/>
    <w:rPr>
      <w:rFonts w:ascii="Garamond" w:hAnsi="Garamond" w:cs="Garamond"/>
      <w:b/>
      <w:bCs/>
      <w:i/>
      <w:iCs/>
      <w:spacing w:val="-15"/>
      <w:sz w:val="21"/>
      <w:szCs w:val="21"/>
      <w:shd w:val="clear" w:color="auto" w:fill="FFFFFF"/>
    </w:rPr>
  </w:style>
  <w:style w:type="character" w:customStyle="1" w:styleId="42">
    <w:name w:val="Основной текст (4) + Не курсив"/>
    <w:aliases w:val="Интервал 0 pt Exact1"/>
    <w:uiPriority w:val="99"/>
    <w:rsid w:val="00476442"/>
    <w:rPr>
      <w:rFonts w:ascii="Garamond" w:hAnsi="Garamond" w:cs="Garamond"/>
      <w:b/>
      <w:bCs/>
      <w:i/>
      <w:iCs/>
      <w:color w:val="000000"/>
      <w:spacing w:val="3"/>
      <w:w w:val="100"/>
      <w:position w:val="0"/>
      <w:sz w:val="21"/>
      <w:szCs w:val="21"/>
      <w:shd w:val="clear" w:color="auto" w:fill="FFFFFF"/>
      <w:lang w:val="ru-RU"/>
    </w:rPr>
  </w:style>
  <w:style w:type="character" w:customStyle="1" w:styleId="210">
    <w:name w:val="Основной текст (2) + Курсив1"/>
    <w:aliases w:val="Интервал -1 pt1"/>
    <w:uiPriority w:val="99"/>
    <w:rsid w:val="00476442"/>
    <w:rPr>
      <w:rFonts w:ascii="Garamond" w:hAnsi="Garamond" w:cs="Garamond"/>
      <w:b/>
      <w:bCs/>
      <w:i/>
      <w:iCs/>
      <w:color w:val="000000"/>
      <w:spacing w:val="-20"/>
      <w:w w:val="100"/>
      <w:position w:val="0"/>
      <w:sz w:val="22"/>
      <w:szCs w:val="22"/>
      <w:u w:val="none"/>
      <w:shd w:val="clear" w:color="auto" w:fill="FFFFFF"/>
      <w:lang w:val="ru-RU"/>
    </w:rPr>
  </w:style>
  <w:style w:type="paragraph" w:customStyle="1" w:styleId="41">
    <w:name w:val="Основной текст (4)"/>
    <w:basedOn w:val="a"/>
    <w:link w:val="4Exact"/>
    <w:uiPriority w:val="99"/>
    <w:rsid w:val="00476442"/>
    <w:pPr>
      <w:widowControl w:val="0"/>
      <w:shd w:val="clear" w:color="auto" w:fill="FFFFFF"/>
      <w:spacing w:before="360" w:after="180" w:line="240" w:lineRule="atLeast"/>
      <w:jc w:val="both"/>
    </w:pPr>
    <w:rPr>
      <w:rFonts w:ascii="Garamond" w:hAnsi="Garamond" w:cs="Times New Roman"/>
      <w:b/>
      <w:bCs/>
      <w:i/>
      <w:iCs/>
      <w:spacing w:val="-15"/>
      <w:sz w:val="21"/>
      <w:szCs w:val="21"/>
      <w:lang w:val="x-none" w:eastAsia="x-none"/>
    </w:rPr>
  </w:style>
  <w:style w:type="character" w:customStyle="1" w:styleId="2SegoeUI1">
    <w:name w:val="Основной текст (2) + Segoe UI1"/>
    <w:aliases w:val="91,5 pt1,Не полужирный1,Курсив1"/>
    <w:uiPriority w:val="99"/>
    <w:rsid w:val="00476442"/>
    <w:rPr>
      <w:rFonts w:ascii="Segoe UI" w:hAnsi="Segoe UI" w:cs="Segoe UI"/>
      <w:b/>
      <w:bCs/>
      <w:i/>
      <w:iCs/>
      <w:color w:val="000000"/>
      <w:spacing w:val="0"/>
      <w:w w:val="100"/>
      <w:position w:val="0"/>
      <w:sz w:val="19"/>
      <w:szCs w:val="19"/>
      <w:u w:val="none"/>
      <w:shd w:val="clear" w:color="auto" w:fill="FFFFFF"/>
      <w:lang w:val="ru-RU"/>
    </w:rPr>
  </w:style>
  <w:style w:type="paragraph" w:customStyle="1" w:styleId="13">
    <w:name w:val="Абзац списка1"/>
    <w:basedOn w:val="a"/>
    <w:uiPriority w:val="99"/>
    <w:rsid w:val="000E650A"/>
    <w:pPr>
      <w:spacing w:after="200" w:line="276" w:lineRule="auto"/>
      <w:ind w:left="720"/>
    </w:pPr>
    <w:rPr>
      <w:sz w:val="22"/>
      <w:szCs w:val="22"/>
    </w:rPr>
  </w:style>
  <w:style w:type="character" w:customStyle="1" w:styleId="apple-converted-space">
    <w:name w:val="apple-converted-space"/>
    <w:basedOn w:val="a0"/>
    <w:uiPriority w:val="99"/>
    <w:rsid w:val="000E650A"/>
  </w:style>
  <w:style w:type="character" w:customStyle="1" w:styleId="14">
    <w:name w:val="Слабое выделение1"/>
    <w:uiPriority w:val="99"/>
    <w:rsid w:val="000E650A"/>
    <w:rPr>
      <w:i/>
      <w:iCs/>
      <w:color w:val="808080"/>
    </w:rPr>
  </w:style>
  <w:style w:type="paragraph" w:customStyle="1" w:styleId="af9">
    <w:name w:val="Содержимое таблицы"/>
    <w:basedOn w:val="a"/>
    <w:uiPriority w:val="99"/>
    <w:rsid w:val="000E650A"/>
    <w:pPr>
      <w:widowControl w:val="0"/>
      <w:suppressLineNumbers/>
      <w:suppressAutoHyphens/>
    </w:pPr>
    <w:rPr>
      <w:kern w:val="1"/>
      <w:lang w:eastAsia="hi-IN" w:bidi="hi-IN"/>
    </w:rPr>
  </w:style>
  <w:style w:type="paragraph" w:customStyle="1" w:styleId="15">
    <w:name w:val="Без интервала1"/>
    <w:uiPriority w:val="99"/>
    <w:rsid w:val="000E650A"/>
    <w:pPr>
      <w:spacing w:after="200" w:line="276" w:lineRule="auto"/>
    </w:pPr>
    <w:rPr>
      <w:rFonts w:cs="Calibri"/>
      <w:sz w:val="22"/>
      <w:szCs w:val="22"/>
      <w:lang w:val="en-US" w:eastAsia="en-US"/>
    </w:rPr>
  </w:style>
  <w:style w:type="character" w:customStyle="1" w:styleId="s1">
    <w:name w:val="s1"/>
    <w:basedOn w:val="a0"/>
    <w:uiPriority w:val="99"/>
    <w:rsid w:val="000E650A"/>
  </w:style>
  <w:style w:type="paragraph" w:customStyle="1" w:styleId="p4">
    <w:name w:val="p4"/>
    <w:basedOn w:val="a"/>
    <w:uiPriority w:val="99"/>
    <w:rsid w:val="000E650A"/>
    <w:pPr>
      <w:spacing w:before="100" w:beforeAutospacing="1" w:after="100" w:afterAutospacing="1"/>
    </w:pPr>
  </w:style>
  <w:style w:type="paragraph" w:customStyle="1" w:styleId="western">
    <w:name w:val="western"/>
    <w:basedOn w:val="a"/>
    <w:uiPriority w:val="99"/>
    <w:rsid w:val="000E650A"/>
    <w:pPr>
      <w:spacing w:before="100" w:beforeAutospacing="1" w:after="100" w:afterAutospacing="1"/>
    </w:pPr>
  </w:style>
  <w:style w:type="character" w:customStyle="1" w:styleId="c3">
    <w:name w:val="c3"/>
    <w:uiPriority w:val="99"/>
    <w:rsid w:val="000E650A"/>
    <w:rPr>
      <w:rFonts w:ascii="Times New Roman" w:hAnsi="Times New Roman" w:cs="Times New Roman"/>
    </w:rPr>
  </w:style>
  <w:style w:type="paragraph" w:customStyle="1" w:styleId="c25">
    <w:name w:val="c25"/>
    <w:basedOn w:val="a"/>
    <w:uiPriority w:val="99"/>
    <w:semiHidden/>
    <w:rsid w:val="000E650A"/>
    <w:pPr>
      <w:spacing w:before="100" w:beforeAutospacing="1" w:after="100" w:afterAutospacing="1"/>
    </w:pPr>
  </w:style>
  <w:style w:type="paragraph" w:customStyle="1" w:styleId="afa">
    <w:name w:val="Заголовок"/>
    <w:basedOn w:val="a"/>
    <w:next w:val="a"/>
    <w:link w:val="afb"/>
    <w:uiPriority w:val="99"/>
    <w:qFormat/>
    <w:locked/>
    <w:rsid w:val="00EB49E0"/>
    <w:pPr>
      <w:spacing w:before="240" w:after="60"/>
      <w:jc w:val="center"/>
      <w:outlineLvl w:val="0"/>
    </w:pPr>
    <w:rPr>
      <w:rFonts w:ascii="Cambria" w:hAnsi="Cambria" w:cs="Cambria"/>
      <w:b/>
      <w:bCs/>
      <w:kern w:val="28"/>
      <w:sz w:val="32"/>
      <w:szCs w:val="32"/>
    </w:rPr>
  </w:style>
  <w:style w:type="character" w:customStyle="1" w:styleId="afb">
    <w:name w:val="Заголовок Знак"/>
    <w:link w:val="afa"/>
    <w:uiPriority w:val="99"/>
    <w:locked/>
    <w:rsid w:val="00EB49E0"/>
    <w:rPr>
      <w:rFonts w:ascii="Cambria" w:hAnsi="Cambria" w:cs="Cambria"/>
      <w:b/>
      <w:bCs/>
      <w:kern w:val="28"/>
      <w:sz w:val="32"/>
      <w:szCs w:val="32"/>
    </w:rPr>
  </w:style>
  <w:style w:type="paragraph" w:styleId="afc">
    <w:name w:val="Subtitle"/>
    <w:basedOn w:val="a"/>
    <w:next w:val="a"/>
    <w:link w:val="afd"/>
    <w:uiPriority w:val="99"/>
    <w:qFormat/>
    <w:locked/>
    <w:rsid w:val="00EB49E0"/>
    <w:pPr>
      <w:spacing w:after="60"/>
      <w:jc w:val="center"/>
      <w:outlineLvl w:val="1"/>
    </w:pPr>
    <w:rPr>
      <w:rFonts w:ascii="Cambria" w:hAnsi="Cambria" w:cs="Cambria"/>
    </w:rPr>
  </w:style>
  <w:style w:type="character" w:customStyle="1" w:styleId="afd">
    <w:name w:val="Подзаголовок Знак"/>
    <w:link w:val="afc"/>
    <w:uiPriority w:val="99"/>
    <w:locked/>
    <w:rsid w:val="00EB49E0"/>
    <w:rPr>
      <w:rFonts w:ascii="Cambria" w:hAnsi="Cambria" w:cs="Cambria"/>
      <w:sz w:val="24"/>
      <w:szCs w:val="24"/>
    </w:rPr>
  </w:style>
  <w:style w:type="paragraph" w:styleId="24">
    <w:name w:val="Quote"/>
    <w:basedOn w:val="a"/>
    <w:next w:val="a"/>
    <w:link w:val="25"/>
    <w:uiPriority w:val="99"/>
    <w:qFormat/>
    <w:rsid w:val="00EB49E0"/>
    <w:rPr>
      <w:i/>
      <w:iCs/>
    </w:rPr>
  </w:style>
  <w:style w:type="character" w:customStyle="1" w:styleId="25">
    <w:name w:val="Цитата 2 Знак"/>
    <w:link w:val="24"/>
    <w:uiPriority w:val="99"/>
    <w:locked/>
    <w:rsid w:val="00EB49E0"/>
    <w:rPr>
      <w:i/>
      <w:iCs/>
      <w:sz w:val="24"/>
      <w:szCs w:val="24"/>
    </w:rPr>
  </w:style>
  <w:style w:type="paragraph" w:styleId="afe">
    <w:name w:val="Intense Quote"/>
    <w:basedOn w:val="a"/>
    <w:next w:val="a"/>
    <w:link w:val="aff"/>
    <w:uiPriority w:val="99"/>
    <w:qFormat/>
    <w:rsid w:val="00EB49E0"/>
    <w:pPr>
      <w:ind w:left="720" w:right="720"/>
    </w:pPr>
    <w:rPr>
      <w:b/>
      <w:bCs/>
      <w:i/>
      <w:iCs/>
    </w:rPr>
  </w:style>
  <w:style w:type="character" w:customStyle="1" w:styleId="aff">
    <w:name w:val="Выделенная цитата Знак"/>
    <w:link w:val="afe"/>
    <w:uiPriority w:val="99"/>
    <w:locked/>
    <w:rsid w:val="00EB49E0"/>
    <w:rPr>
      <w:b/>
      <w:bCs/>
      <w:i/>
      <w:iCs/>
      <w:sz w:val="24"/>
      <w:szCs w:val="24"/>
    </w:rPr>
  </w:style>
  <w:style w:type="character" w:styleId="aff0">
    <w:name w:val="Subtle Emphasis"/>
    <w:uiPriority w:val="99"/>
    <w:qFormat/>
    <w:rsid w:val="00EB49E0"/>
    <w:rPr>
      <w:i/>
      <w:iCs/>
      <w:color w:val="auto"/>
    </w:rPr>
  </w:style>
  <w:style w:type="character" w:styleId="aff1">
    <w:name w:val="Intense Emphasis"/>
    <w:uiPriority w:val="99"/>
    <w:qFormat/>
    <w:rsid w:val="00EB49E0"/>
    <w:rPr>
      <w:b/>
      <w:bCs/>
      <w:i/>
      <w:iCs/>
      <w:sz w:val="24"/>
      <w:szCs w:val="24"/>
      <w:u w:val="single"/>
    </w:rPr>
  </w:style>
  <w:style w:type="character" w:styleId="aff2">
    <w:name w:val="Subtle Reference"/>
    <w:uiPriority w:val="99"/>
    <w:qFormat/>
    <w:rsid w:val="00EB49E0"/>
    <w:rPr>
      <w:sz w:val="24"/>
      <w:szCs w:val="24"/>
      <w:u w:val="single"/>
    </w:rPr>
  </w:style>
  <w:style w:type="character" w:styleId="aff3">
    <w:name w:val="Intense Reference"/>
    <w:uiPriority w:val="99"/>
    <w:qFormat/>
    <w:rsid w:val="00EB49E0"/>
    <w:rPr>
      <w:b/>
      <w:bCs/>
      <w:sz w:val="24"/>
      <w:szCs w:val="24"/>
      <w:u w:val="single"/>
    </w:rPr>
  </w:style>
  <w:style w:type="character" w:styleId="aff4">
    <w:name w:val="Book Title"/>
    <w:uiPriority w:val="99"/>
    <w:qFormat/>
    <w:rsid w:val="00EB49E0"/>
    <w:rPr>
      <w:rFonts w:ascii="Cambria" w:hAnsi="Cambria" w:cs="Cambria"/>
      <w:b/>
      <w:bCs/>
      <w:i/>
      <w:iCs/>
      <w:sz w:val="24"/>
      <w:szCs w:val="24"/>
    </w:rPr>
  </w:style>
  <w:style w:type="paragraph" w:styleId="aff5">
    <w:name w:val="TOC Heading"/>
    <w:basedOn w:val="1"/>
    <w:next w:val="a"/>
    <w:uiPriority w:val="99"/>
    <w:qFormat/>
    <w:rsid w:val="00EB49E0"/>
    <w:pPr>
      <w:outlineLvl w:val="9"/>
    </w:pPr>
  </w:style>
  <w:style w:type="paragraph" w:styleId="aff6">
    <w:name w:val="Body Text Indent"/>
    <w:basedOn w:val="a"/>
    <w:link w:val="aff7"/>
    <w:uiPriority w:val="99"/>
    <w:semiHidden/>
    <w:rsid w:val="00EB49E0"/>
    <w:pPr>
      <w:spacing w:line="360" w:lineRule="auto"/>
      <w:ind w:firstLine="709"/>
      <w:jc w:val="both"/>
    </w:pPr>
    <w:rPr>
      <w:sz w:val="28"/>
      <w:szCs w:val="28"/>
      <w:lang w:val="ru-RU" w:eastAsia="ru-RU"/>
    </w:rPr>
  </w:style>
  <w:style w:type="character" w:customStyle="1" w:styleId="aff7">
    <w:name w:val="Основной текст с отступом Знак"/>
    <w:link w:val="aff6"/>
    <w:uiPriority w:val="99"/>
    <w:semiHidden/>
    <w:locked/>
    <w:rsid w:val="00EB49E0"/>
    <w:rPr>
      <w:rFonts w:ascii="Times New Roman" w:hAnsi="Times New Roman" w:cs="Times New Roman"/>
      <w:sz w:val="24"/>
      <w:szCs w:val="24"/>
      <w:lang w:val="ru-RU" w:eastAsia="ru-RU"/>
    </w:rPr>
  </w:style>
  <w:style w:type="paragraph" w:styleId="26">
    <w:name w:val="toc 2"/>
    <w:basedOn w:val="a"/>
    <w:next w:val="a"/>
    <w:autoRedefine/>
    <w:semiHidden/>
    <w:rsid w:val="00DB7EDE"/>
    <w:pPr>
      <w:jc w:val="center"/>
    </w:pPr>
    <w:rPr>
      <w:rFonts w:ascii="Times New Roman" w:hAnsi="Times New Roman" w:cs="Times New Roman"/>
      <w:b/>
      <w:kern w:val="32"/>
      <w:sz w:val="36"/>
      <w:szCs w:val="36"/>
      <w:lang w:val="ru-RU"/>
    </w:rPr>
  </w:style>
  <w:style w:type="character" w:customStyle="1" w:styleId="16">
    <w:name w:val="Слабая ссылка1"/>
    <w:rsid w:val="00DB7EDE"/>
  </w:style>
  <w:style w:type="paragraph" w:customStyle="1" w:styleId="17">
    <w:name w:val="Текст1"/>
    <w:basedOn w:val="a"/>
    <w:rsid w:val="00DB7EDE"/>
    <w:pPr>
      <w:suppressAutoHyphens/>
      <w:spacing w:after="200" w:line="276" w:lineRule="auto"/>
    </w:pPr>
    <w:rPr>
      <w:b/>
      <w:bCs/>
      <w:kern w:val="1"/>
      <w:sz w:val="22"/>
      <w:szCs w:val="22"/>
      <w:lang w:val="ru-RU" w:eastAsia="ar-SA"/>
    </w:rPr>
  </w:style>
  <w:style w:type="paragraph" w:styleId="aff8">
    <w:name w:val="Body Text"/>
    <w:basedOn w:val="a"/>
    <w:locked/>
    <w:rsid w:val="00187589"/>
    <w:pPr>
      <w:spacing w:after="120"/>
    </w:pPr>
    <w:rPr>
      <w:rFonts w:ascii="Times New Roman" w:hAnsi="Times New Roman" w:cs="Times New Roman"/>
      <w:sz w:val="20"/>
      <w:szCs w:val="20"/>
      <w:lang w:val="ru-RU" w:eastAsia="ru-RU"/>
    </w:rPr>
  </w:style>
  <w:style w:type="paragraph" w:styleId="27">
    <w:name w:val="Body Text Indent 2"/>
    <w:basedOn w:val="a"/>
    <w:locked/>
    <w:rsid w:val="00123B26"/>
    <w:pPr>
      <w:spacing w:after="120" w:line="480" w:lineRule="auto"/>
      <w:ind w:left="283"/>
    </w:pPr>
    <w:rPr>
      <w:rFonts w:ascii="Times New Roman" w:hAnsi="Times New Roman" w:cs="Times New Roman"/>
      <w:sz w:val="20"/>
      <w:szCs w:val="20"/>
      <w:lang w:val="ru-RU" w:eastAsia="ru-RU"/>
    </w:rPr>
  </w:style>
  <w:style w:type="paragraph" w:customStyle="1" w:styleId="18">
    <w:name w:val="Обычный1"/>
    <w:rsid w:val="00123B26"/>
    <w:rPr>
      <w:rFonts w:ascii="Times New Roman" w:hAnsi="Times New Roman"/>
      <w:sz w:val="24"/>
    </w:rPr>
  </w:style>
  <w:style w:type="paragraph" w:customStyle="1" w:styleId="211">
    <w:name w:val="Основной текст 21"/>
    <w:basedOn w:val="18"/>
    <w:rsid w:val="00123B26"/>
    <w:pPr>
      <w:tabs>
        <w:tab w:val="left" w:pos="8222"/>
      </w:tabs>
      <w:ind w:right="-1759"/>
    </w:pPr>
    <w:rPr>
      <w:sz w:val="28"/>
    </w:rPr>
  </w:style>
  <w:style w:type="paragraph" w:styleId="35">
    <w:name w:val="Body Text Indent 3"/>
    <w:basedOn w:val="a"/>
    <w:locked/>
    <w:rsid w:val="00EB714A"/>
    <w:pPr>
      <w:spacing w:after="120"/>
      <w:ind w:left="283"/>
    </w:pPr>
    <w:rPr>
      <w:rFonts w:ascii="Times New Roman" w:hAnsi="Times New Roman" w:cs="Times New Roman"/>
      <w:sz w:val="16"/>
      <w:szCs w:val="16"/>
      <w:lang w:val="ru-RU" w:eastAsia="ru-RU"/>
    </w:rPr>
  </w:style>
  <w:style w:type="paragraph" w:styleId="36">
    <w:name w:val="Body Text 3"/>
    <w:basedOn w:val="a"/>
    <w:locked/>
    <w:rsid w:val="00EB714A"/>
    <w:pPr>
      <w:spacing w:after="120"/>
    </w:pPr>
    <w:rPr>
      <w:rFonts w:ascii="Times New Roman" w:hAnsi="Times New Roman" w:cs="Times New Roman"/>
      <w:sz w:val="16"/>
      <w:szCs w:val="16"/>
      <w:lang w:val="ru-RU" w:eastAsia="ru-RU"/>
    </w:rPr>
  </w:style>
  <w:style w:type="paragraph" w:styleId="aff9">
    <w:name w:val="Plain Text"/>
    <w:basedOn w:val="a"/>
    <w:locked/>
    <w:rsid w:val="00EB714A"/>
    <w:rPr>
      <w:rFonts w:ascii="Courier New" w:hAnsi="Courier New" w:cs="Times New Roman"/>
      <w:sz w:val="20"/>
      <w:szCs w:val="20"/>
      <w:lang w:val="ru-RU" w:eastAsia="ru-RU"/>
    </w:rPr>
  </w:style>
  <w:style w:type="paragraph" w:customStyle="1" w:styleId="Style1">
    <w:name w:val="Style1"/>
    <w:basedOn w:val="a"/>
    <w:rsid w:val="00962C64"/>
    <w:pPr>
      <w:widowControl w:val="0"/>
      <w:autoSpaceDE w:val="0"/>
      <w:autoSpaceDN w:val="0"/>
      <w:adjustRightInd w:val="0"/>
      <w:spacing w:line="259" w:lineRule="exact"/>
      <w:ind w:firstLine="557"/>
    </w:pPr>
    <w:rPr>
      <w:rFonts w:ascii="Times New Roman" w:hAnsi="Times New Roman" w:cs="Times New Roman"/>
      <w:lang w:val="ru-RU" w:eastAsia="ru-RU"/>
    </w:rPr>
  </w:style>
  <w:style w:type="paragraph" w:customStyle="1" w:styleId="Style6">
    <w:name w:val="Style6"/>
    <w:basedOn w:val="a"/>
    <w:rsid w:val="00962C64"/>
    <w:pPr>
      <w:widowControl w:val="0"/>
      <w:autoSpaceDE w:val="0"/>
      <w:autoSpaceDN w:val="0"/>
      <w:adjustRightInd w:val="0"/>
      <w:jc w:val="both"/>
    </w:pPr>
    <w:rPr>
      <w:rFonts w:ascii="Times New Roman" w:hAnsi="Times New Roman" w:cs="Times New Roman"/>
      <w:lang w:val="ru-RU" w:eastAsia="ru-RU"/>
    </w:rPr>
  </w:style>
  <w:style w:type="paragraph" w:customStyle="1" w:styleId="Style8">
    <w:name w:val="Style8"/>
    <w:basedOn w:val="a"/>
    <w:rsid w:val="00962C64"/>
    <w:pPr>
      <w:widowControl w:val="0"/>
      <w:autoSpaceDE w:val="0"/>
      <w:autoSpaceDN w:val="0"/>
      <w:adjustRightInd w:val="0"/>
      <w:spacing w:line="259" w:lineRule="exact"/>
      <w:ind w:hanging="557"/>
    </w:pPr>
    <w:rPr>
      <w:rFonts w:ascii="Times New Roman" w:hAnsi="Times New Roman" w:cs="Times New Roman"/>
      <w:lang w:val="ru-RU" w:eastAsia="ru-RU"/>
    </w:rPr>
  </w:style>
  <w:style w:type="character" w:customStyle="1" w:styleId="FontStyle14">
    <w:name w:val="Font Style14"/>
    <w:rsid w:val="00962C64"/>
    <w:rPr>
      <w:rFonts w:ascii="Times New Roman" w:hAnsi="Times New Roman" w:cs="Times New Roman"/>
      <w:b/>
      <w:bCs/>
      <w:i/>
      <w:iCs/>
      <w:sz w:val="20"/>
      <w:szCs w:val="20"/>
    </w:rPr>
  </w:style>
  <w:style w:type="character" w:customStyle="1" w:styleId="FontStyle15">
    <w:name w:val="Font Style15"/>
    <w:rsid w:val="00962C64"/>
    <w:rPr>
      <w:rFonts w:ascii="Times New Roman" w:hAnsi="Times New Roman" w:cs="Times New Roman"/>
      <w:b/>
      <w:bCs/>
      <w:sz w:val="20"/>
      <w:szCs w:val="20"/>
    </w:rPr>
  </w:style>
  <w:style w:type="character" w:customStyle="1" w:styleId="FontStyle16">
    <w:name w:val="Font Style16"/>
    <w:rsid w:val="00962C64"/>
    <w:rPr>
      <w:rFonts w:ascii="Times New Roman" w:hAnsi="Times New Roman" w:cs="Times New Roman"/>
      <w:sz w:val="20"/>
      <w:szCs w:val="20"/>
    </w:rPr>
  </w:style>
  <w:style w:type="paragraph" w:customStyle="1" w:styleId="Style2">
    <w:name w:val="Style2"/>
    <w:basedOn w:val="a"/>
    <w:rsid w:val="00962C64"/>
    <w:pPr>
      <w:widowControl w:val="0"/>
      <w:autoSpaceDE w:val="0"/>
      <w:autoSpaceDN w:val="0"/>
      <w:adjustRightInd w:val="0"/>
      <w:spacing w:line="230" w:lineRule="exact"/>
      <w:jc w:val="center"/>
    </w:pPr>
    <w:rPr>
      <w:rFonts w:ascii="Times New Roman" w:hAnsi="Times New Roman" w:cs="Times New Roman"/>
      <w:lang w:val="ru-RU" w:eastAsia="ru-RU"/>
    </w:rPr>
  </w:style>
  <w:style w:type="paragraph" w:customStyle="1" w:styleId="Style3">
    <w:name w:val="Style3"/>
    <w:basedOn w:val="a"/>
    <w:rsid w:val="00962C64"/>
    <w:pPr>
      <w:widowControl w:val="0"/>
      <w:autoSpaceDE w:val="0"/>
      <w:autoSpaceDN w:val="0"/>
      <w:adjustRightInd w:val="0"/>
      <w:spacing w:line="230" w:lineRule="exact"/>
      <w:ind w:firstLine="605"/>
    </w:pPr>
    <w:rPr>
      <w:rFonts w:ascii="Times New Roman" w:hAnsi="Times New Roman" w:cs="Times New Roman"/>
      <w:lang w:val="ru-RU" w:eastAsia="ru-RU"/>
    </w:rPr>
  </w:style>
  <w:style w:type="paragraph" w:customStyle="1" w:styleId="Style5">
    <w:name w:val="Style5"/>
    <w:basedOn w:val="a"/>
    <w:rsid w:val="00962C64"/>
    <w:pPr>
      <w:widowControl w:val="0"/>
      <w:autoSpaceDE w:val="0"/>
      <w:autoSpaceDN w:val="0"/>
      <w:adjustRightInd w:val="0"/>
      <w:spacing w:line="230" w:lineRule="exact"/>
      <w:ind w:firstLine="538"/>
      <w:jc w:val="both"/>
    </w:pPr>
    <w:rPr>
      <w:rFonts w:ascii="Times New Roman" w:hAnsi="Times New Roman" w:cs="Times New Roman"/>
      <w:lang w:val="ru-RU" w:eastAsia="ru-RU"/>
    </w:rPr>
  </w:style>
  <w:style w:type="paragraph" w:customStyle="1" w:styleId="Style7">
    <w:name w:val="Style7"/>
    <w:basedOn w:val="a"/>
    <w:rsid w:val="00962C64"/>
    <w:pPr>
      <w:widowControl w:val="0"/>
      <w:autoSpaceDE w:val="0"/>
      <w:autoSpaceDN w:val="0"/>
      <w:adjustRightInd w:val="0"/>
      <w:spacing w:line="230" w:lineRule="exact"/>
      <w:jc w:val="right"/>
    </w:pPr>
    <w:rPr>
      <w:rFonts w:ascii="Times New Roman" w:hAnsi="Times New Roman" w:cs="Times New Roman"/>
      <w:lang w:val="ru-RU" w:eastAsia="ru-RU"/>
    </w:rPr>
  </w:style>
  <w:style w:type="paragraph" w:customStyle="1" w:styleId="Style10">
    <w:name w:val="Style10"/>
    <w:basedOn w:val="a"/>
    <w:rsid w:val="00962C64"/>
    <w:pPr>
      <w:widowControl w:val="0"/>
      <w:autoSpaceDE w:val="0"/>
      <w:autoSpaceDN w:val="0"/>
      <w:adjustRightInd w:val="0"/>
      <w:spacing w:line="230" w:lineRule="exact"/>
      <w:ind w:hanging="350"/>
      <w:jc w:val="both"/>
    </w:pPr>
    <w:rPr>
      <w:rFonts w:ascii="Times New Roman" w:hAnsi="Times New Roman" w:cs="Times New Roman"/>
      <w:lang w:val="ru-RU" w:eastAsia="ru-RU"/>
    </w:rPr>
  </w:style>
  <w:style w:type="paragraph" w:customStyle="1" w:styleId="Style11">
    <w:name w:val="Style11"/>
    <w:basedOn w:val="a"/>
    <w:rsid w:val="00962C64"/>
    <w:pPr>
      <w:widowControl w:val="0"/>
      <w:autoSpaceDE w:val="0"/>
      <w:autoSpaceDN w:val="0"/>
      <w:adjustRightInd w:val="0"/>
    </w:pPr>
    <w:rPr>
      <w:rFonts w:ascii="Times New Roman" w:hAnsi="Times New Roman" w:cs="Times New Roman"/>
      <w:lang w:val="ru-RU" w:eastAsia="ru-RU"/>
    </w:rPr>
  </w:style>
  <w:style w:type="paragraph" w:customStyle="1" w:styleId="Style12">
    <w:name w:val="Style12"/>
    <w:basedOn w:val="a"/>
    <w:rsid w:val="00962C64"/>
    <w:pPr>
      <w:widowControl w:val="0"/>
      <w:autoSpaceDE w:val="0"/>
      <w:autoSpaceDN w:val="0"/>
      <w:adjustRightInd w:val="0"/>
      <w:spacing w:line="230" w:lineRule="exact"/>
      <w:ind w:firstLine="533"/>
      <w:jc w:val="both"/>
    </w:pPr>
    <w:rPr>
      <w:rFonts w:ascii="Times New Roman" w:hAnsi="Times New Roman" w:cs="Times New Roman"/>
      <w:lang w:val="ru-RU" w:eastAsia="ru-RU"/>
    </w:rPr>
  </w:style>
  <w:style w:type="paragraph" w:customStyle="1" w:styleId="Style13">
    <w:name w:val="Style13"/>
    <w:basedOn w:val="a"/>
    <w:rsid w:val="00962C64"/>
    <w:pPr>
      <w:widowControl w:val="0"/>
      <w:autoSpaceDE w:val="0"/>
      <w:autoSpaceDN w:val="0"/>
      <w:adjustRightInd w:val="0"/>
      <w:spacing w:line="235" w:lineRule="exact"/>
      <w:jc w:val="both"/>
    </w:pPr>
    <w:rPr>
      <w:rFonts w:ascii="Times New Roman" w:hAnsi="Times New Roman" w:cs="Times New Roman"/>
      <w:lang w:val="ru-RU" w:eastAsia="ru-RU"/>
    </w:rPr>
  </w:style>
  <w:style w:type="character" w:customStyle="1" w:styleId="FontStyle17">
    <w:name w:val="Font Style17"/>
    <w:rsid w:val="00962C64"/>
    <w:rPr>
      <w:rFonts w:ascii="Times New Roman" w:hAnsi="Times New Roman" w:cs="Times New Roman"/>
      <w:b/>
      <w:bCs/>
      <w:sz w:val="16"/>
      <w:szCs w:val="16"/>
    </w:rPr>
  </w:style>
  <w:style w:type="character" w:customStyle="1" w:styleId="FontStyle18">
    <w:name w:val="Font Style18"/>
    <w:rsid w:val="00962C64"/>
    <w:rPr>
      <w:rFonts w:ascii="Times New Roman" w:hAnsi="Times New Roman" w:cs="Times New Roman"/>
      <w:b/>
      <w:bCs/>
      <w:i/>
      <w:iCs/>
      <w:sz w:val="16"/>
      <w:szCs w:val="16"/>
    </w:rPr>
  </w:style>
  <w:style w:type="character" w:customStyle="1" w:styleId="FontStyle19">
    <w:name w:val="Font Style19"/>
    <w:rsid w:val="00962C64"/>
    <w:rPr>
      <w:rFonts w:ascii="Times New Roman" w:hAnsi="Times New Roman" w:cs="Times New Roman"/>
      <w:sz w:val="16"/>
      <w:szCs w:val="16"/>
    </w:rPr>
  </w:style>
  <w:style w:type="character" w:customStyle="1" w:styleId="FontStyle20">
    <w:name w:val="Font Style20"/>
    <w:rsid w:val="00962C64"/>
    <w:rPr>
      <w:rFonts w:ascii="Times New Roman" w:hAnsi="Times New Roman" w:cs="Times New Roman"/>
      <w:sz w:val="16"/>
      <w:szCs w:val="16"/>
    </w:rPr>
  </w:style>
  <w:style w:type="paragraph" w:customStyle="1" w:styleId="Style9">
    <w:name w:val="Style9"/>
    <w:basedOn w:val="a"/>
    <w:rsid w:val="005351E1"/>
    <w:pPr>
      <w:widowControl w:val="0"/>
      <w:autoSpaceDE w:val="0"/>
      <w:autoSpaceDN w:val="0"/>
      <w:adjustRightInd w:val="0"/>
      <w:spacing w:line="259" w:lineRule="exact"/>
      <w:ind w:hanging="350"/>
    </w:pPr>
    <w:rPr>
      <w:rFonts w:ascii="Times New Roman" w:hAnsi="Times New Roman" w:cs="Times New Roman"/>
      <w:lang w:val="ru-RU" w:eastAsia="ru-RU"/>
    </w:rPr>
  </w:style>
  <w:style w:type="paragraph" w:customStyle="1" w:styleId="ConsPlusNormal">
    <w:name w:val="ConsPlusNormal"/>
    <w:rsid w:val="004403FC"/>
    <w:pPr>
      <w:widowControl w:val="0"/>
      <w:suppressAutoHyphens/>
    </w:pPr>
    <w:rPr>
      <w:rFonts w:cs="Calibri"/>
      <w:kern w:val="1"/>
      <w:sz w:val="22"/>
      <w:szCs w:val="22"/>
      <w:lang w:eastAsia="ar-SA"/>
    </w:rPr>
  </w:style>
  <w:style w:type="paragraph" w:styleId="affa">
    <w:name w:val="Normal (Web)"/>
    <w:basedOn w:val="a"/>
    <w:locked/>
    <w:rsid w:val="00C9000B"/>
    <w:pPr>
      <w:spacing w:before="100" w:beforeAutospacing="1" w:after="119"/>
    </w:pPr>
    <w:rPr>
      <w:rFonts w:ascii="Times New Roman" w:hAnsi="Times New Roman" w:cs="Times New Roman"/>
      <w:lang w:val="ru-RU" w:eastAsia="ru-RU"/>
    </w:rPr>
  </w:style>
</w:styles>
</file>

<file path=word/webSettings.xml><?xml version="1.0" encoding="utf-8"?>
<w:webSettings xmlns:r="http://schemas.openxmlformats.org/officeDocument/2006/relationships" xmlns:w="http://schemas.openxmlformats.org/wordprocessingml/2006/main">
  <w:divs>
    <w:div w:id="71512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24</Pages>
  <Words>127708</Words>
  <Characters>727941</Characters>
  <Application>Microsoft Office Word</Application>
  <DocSecurity>0</DocSecurity>
  <Lines>6066</Lines>
  <Paragraphs>1707</Paragraphs>
  <ScaleCrop>false</ScaleCrop>
  <HeadingPairs>
    <vt:vector size="2" baseType="variant">
      <vt:variant>
        <vt:lpstr>Название</vt:lpstr>
      </vt:variant>
      <vt:variant>
        <vt:i4>1</vt:i4>
      </vt:variant>
    </vt:vector>
  </HeadingPairs>
  <TitlesOfParts>
    <vt:vector size="1" baseType="lpstr">
      <vt:lpstr>Комитет по образованию Администрации Локтевского района Алтайского края</vt:lpstr>
    </vt:vector>
  </TitlesOfParts>
  <Company>Reanimator Extreme Edition</Company>
  <LinksUpToDate>false</LinksUpToDate>
  <CharactersWithSpaces>853942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Комитет по образованию Администрации Локтевского района Алтайского края</dc:title>
  <dc:creator>Александровская СОШ</dc:creator>
  <cp:lastModifiedBy>школа ГИЛИБ</cp:lastModifiedBy>
  <cp:revision>9</cp:revision>
  <cp:lastPrinted>2019-11-06T09:17:00Z</cp:lastPrinted>
  <dcterms:created xsi:type="dcterms:W3CDTF">2019-11-06T07:30:00Z</dcterms:created>
  <dcterms:modified xsi:type="dcterms:W3CDTF">2019-11-26T06:18:00Z</dcterms:modified>
</cp:coreProperties>
</file>