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посёлок Горняцкий </w:t>
      </w:r>
      <w:proofErr w:type="spellStart"/>
      <w:r>
        <w:rPr>
          <w:rFonts w:ascii="Times New Roman" w:hAnsi="Times New Roman" w:cs="Times New Roman"/>
        </w:rPr>
        <w:t>Белокалитвинский</w:t>
      </w:r>
      <w:proofErr w:type="spellEnd"/>
      <w:r>
        <w:rPr>
          <w:rFonts w:ascii="Times New Roman" w:hAnsi="Times New Roman" w:cs="Times New Roman"/>
        </w:rPr>
        <w:t xml:space="preserve"> район Ростовская область</w:t>
      </w: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№10</w:t>
      </w: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"Утверждаю"</w:t>
      </w: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 МБОУ СОШ№10 </w:t>
      </w: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C57D2">
        <w:rPr>
          <w:rFonts w:ascii="Times New Roman" w:hAnsi="Times New Roman" w:cs="Times New Roman"/>
          <w:sz w:val="24"/>
          <w:szCs w:val="24"/>
        </w:rPr>
        <w:t xml:space="preserve">        Приказ от 31.08.2020 №</w:t>
      </w: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_______________Петрова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45" w:rsidRDefault="00663D45" w:rsidP="0066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РАБОЧАЯ ПРОГРАММА</w:t>
      </w: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математике</w:t>
      </w: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D45" w:rsidRDefault="00663D45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Уровень общего образования: начальное общее образование </w:t>
      </w:r>
    </w:p>
    <w:p w:rsidR="00663D45" w:rsidRDefault="00663D45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63D45" w:rsidRDefault="00663D45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vertAlign w:val="superscript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Класс: </w:t>
      </w:r>
      <w:r w:rsidR="00E67660">
        <w:rPr>
          <w:rFonts w:ascii="Times New Roman" w:hAnsi="Times New Roman" w:cs="Times New Roman"/>
          <w:b/>
          <w:sz w:val="36"/>
          <w:szCs w:val="36"/>
        </w:rPr>
        <w:t>3</w:t>
      </w:r>
    </w:p>
    <w:p w:rsidR="00663D45" w:rsidRDefault="00663D45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63D45" w:rsidRDefault="00663D45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Количество часов: </w:t>
      </w:r>
      <w:r w:rsidR="00256240">
        <w:rPr>
          <w:rFonts w:ascii="Times New Roman" w:hAnsi="Times New Roman" w:cs="Times New Roman"/>
          <w:b/>
          <w:sz w:val="36"/>
          <w:szCs w:val="36"/>
        </w:rPr>
        <w:t>13</w:t>
      </w:r>
      <w:r w:rsidR="0011287C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ч</w:t>
      </w:r>
      <w:r w:rsidR="00294EB5">
        <w:rPr>
          <w:rFonts w:ascii="Times New Roman" w:hAnsi="Times New Roman" w:cs="Times New Roman"/>
          <w:b/>
          <w:sz w:val="36"/>
          <w:szCs w:val="36"/>
        </w:rPr>
        <w:t xml:space="preserve"> (4 часа в неделю)</w:t>
      </w:r>
    </w:p>
    <w:p w:rsidR="00663D45" w:rsidRDefault="00663D45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63D45" w:rsidRDefault="00663D45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Учитель: Сидорова Лариса Петровна</w:t>
      </w:r>
      <w:r w:rsidR="00294EB5">
        <w:rPr>
          <w:rFonts w:ascii="Times New Roman" w:hAnsi="Times New Roman" w:cs="Times New Roman"/>
          <w:b/>
          <w:sz w:val="36"/>
          <w:szCs w:val="36"/>
        </w:rPr>
        <w:t>,</w:t>
      </w:r>
    </w:p>
    <w:p w:rsidR="00BB6ADA" w:rsidRDefault="00BB6ADA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высшая квалификационная категория</w:t>
      </w:r>
    </w:p>
    <w:p w:rsidR="00F53346" w:rsidRDefault="00F53346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53346" w:rsidRPr="009D64CD" w:rsidRDefault="00F53346" w:rsidP="00663D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346">
        <w:rPr>
          <w:rFonts w:ascii="Times New Roman" w:hAnsi="Times New Roman" w:cs="Times New Roman"/>
          <w:b/>
          <w:sz w:val="36"/>
          <w:szCs w:val="36"/>
        </w:rPr>
        <w:t>Программа разработана на основе:</w:t>
      </w:r>
      <w:r w:rsidR="000D37F2" w:rsidRPr="000D37F2">
        <w:rPr>
          <w:color w:val="000000"/>
          <w:sz w:val="27"/>
          <w:szCs w:val="27"/>
          <w:shd w:val="clear" w:color="auto" w:fill="FFFFFF"/>
        </w:rPr>
        <w:t xml:space="preserve"> </w:t>
      </w:r>
      <w:r w:rsidR="000D37F2" w:rsidRPr="009D6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М.И.Моро, Ю.М.Колягиной, М.А.Бантовой «Математика: рабочие программы. 1-4 класс» М.: «Просвещение», 2014г. К учебнику Моро М.И., Волкова С.И., С</w:t>
      </w:r>
      <w:r w:rsidR="00483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тепанова С.В. и др. Математика 3</w:t>
      </w:r>
      <w:r w:rsidR="000D37F2" w:rsidRPr="009D6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класс. В 2</w:t>
      </w:r>
      <w:r w:rsidR="00C1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частях. М.: «Просвещение», 2020 </w:t>
      </w:r>
      <w:r w:rsidR="000D37F2" w:rsidRPr="009D6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663D45" w:rsidRPr="009D64CD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6979" w:rsidRDefault="00F36979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6979" w:rsidRDefault="00F36979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64CD" w:rsidRDefault="009D64CD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64CD" w:rsidRDefault="009D64CD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D45" w:rsidRDefault="00E67660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2020</w:t>
      </w:r>
      <w:r w:rsidR="00A7792C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663D45" w:rsidRDefault="00663D45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0D66" w:rsidRPr="00B67C02" w:rsidRDefault="00294EB5" w:rsidP="003C5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1. ПОЯСНИТЕЛЬНАЯ ЗАПИСКА</w:t>
      </w:r>
    </w:p>
    <w:p w:rsidR="00DA7CA7" w:rsidRDefault="00DA7CA7" w:rsidP="00294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3346">
        <w:rPr>
          <w:rFonts w:ascii="Times New Roman" w:hAnsi="Times New Roman" w:cs="Times New Roman"/>
          <w:b/>
          <w:bCs/>
          <w:sz w:val="24"/>
          <w:szCs w:val="24"/>
        </w:rPr>
        <w:t>Рабочая прог</w:t>
      </w:r>
      <w:r w:rsidR="00E67660">
        <w:rPr>
          <w:rFonts w:ascii="Times New Roman" w:hAnsi="Times New Roman" w:cs="Times New Roman"/>
          <w:b/>
          <w:bCs/>
          <w:sz w:val="24"/>
          <w:szCs w:val="24"/>
        </w:rPr>
        <w:t>рамма по математике для 3</w:t>
      </w:r>
      <w:r w:rsidRPr="00F53346">
        <w:rPr>
          <w:rFonts w:ascii="Times New Roman" w:hAnsi="Times New Roman" w:cs="Times New Roman"/>
          <w:b/>
          <w:bCs/>
          <w:sz w:val="24"/>
          <w:szCs w:val="24"/>
        </w:rPr>
        <w:t xml:space="preserve"> класса составлена </w:t>
      </w:r>
      <w:r w:rsidR="00294EB5" w:rsidRPr="00F53346">
        <w:rPr>
          <w:rFonts w:ascii="Times New Roman" w:hAnsi="Times New Roman"/>
          <w:b/>
          <w:sz w:val="24"/>
          <w:szCs w:val="24"/>
        </w:rPr>
        <w:t xml:space="preserve"> в соответствии со следующими нормативно-правовыми инструктивно-методическими документами: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>Областной закон от 14.11.2013 № 26-ЗС «Об образовании в Ростовской области».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РФ от 06 октября 2009 г. № 373(с изменениями, утвержденными приказами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Россииот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29.12.10 №189</w:t>
      </w:r>
      <w:r w:rsidR="009D64CD">
        <w:rPr>
          <w:rFonts w:ascii="Times New Roman" w:hAnsi="Times New Roman"/>
          <w:sz w:val="24"/>
          <w:szCs w:val="24"/>
        </w:rPr>
        <w:t xml:space="preserve"> </w:t>
      </w:r>
      <w:r w:rsidRPr="00F309A4">
        <w:rPr>
          <w:rFonts w:ascii="Times New Roman" w:hAnsi="Times New Roman"/>
          <w:sz w:val="24"/>
          <w:szCs w:val="24"/>
        </w:rPr>
        <w:t xml:space="preserve">об утверждении Сан </w:t>
      </w:r>
      <w:proofErr w:type="spellStart"/>
      <w:r w:rsidRPr="00F309A4">
        <w:rPr>
          <w:rFonts w:ascii="Times New Roman" w:hAnsi="Times New Roman"/>
          <w:sz w:val="24"/>
          <w:szCs w:val="24"/>
        </w:rPr>
        <w:t>Пин</w:t>
      </w:r>
      <w:proofErr w:type="spellEnd"/>
      <w:r w:rsidRPr="00F309A4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E5784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52330A" w:rsidRPr="0052330A" w:rsidRDefault="0052330A" w:rsidP="000531D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330A">
        <w:rPr>
          <w:rFonts w:ascii="Times New Roman" w:hAnsi="Times New Roman"/>
          <w:sz w:val="24"/>
          <w:szCs w:val="24"/>
        </w:rPr>
        <w:t xml:space="preserve">Математика:  </w:t>
      </w:r>
      <w:r w:rsidRPr="0052330A">
        <w:rPr>
          <w:rFonts w:ascii="Times New Roman" w:hAnsi="Times New Roman" w:cs="Times New Roman"/>
        </w:rPr>
        <w:t>Рабочие программы. Предметная линия учебников  системы  «Школа  России».  1—4  классы  :  учеб</w:t>
      </w:r>
      <w:proofErr w:type="gramStart"/>
      <w:r w:rsidRPr="0052330A">
        <w:rPr>
          <w:rFonts w:ascii="Times New Roman" w:hAnsi="Times New Roman" w:cs="Times New Roman"/>
        </w:rPr>
        <w:t>.</w:t>
      </w:r>
      <w:proofErr w:type="gramEnd"/>
      <w:r w:rsidRPr="0052330A">
        <w:rPr>
          <w:rFonts w:ascii="Times New Roman" w:hAnsi="Times New Roman" w:cs="Times New Roman"/>
        </w:rPr>
        <w:t xml:space="preserve"> </w:t>
      </w:r>
      <w:proofErr w:type="gramStart"/>
      <w:r w:rsidRPr="0052330A">
        <w:rPr>
          <w:rFonts w:ascii="Times New Roman" w:hAnsi="Times New Roman" w:cs="Times New Roman"/>
        </w:rPr>
        <w:t>п</w:t>
      </w:r>
      <w:proofErr w:type="gramEnd"/>
      <w:r w:rsidRPr="0052330A">
        <w:rPr>
          <w:rFonts w:ascii="Times New Roman" w:hAnsi="Times New Roman" w:cs="Times New Roman"/>
        </w:rPr>
        <w:t xml:space="preserve">особие  для  </w:t>
      </w:r>
      <w:proofErr w:type="spellStart"/>
      <w:r w:rsidRPr="0052330A">
        <w:rPr>
          <w:rFonts w:ascii="Times New Roman" w:hAnsi="Times New Roman" w:cs="Times New Roman"/>
        </w:rPr>
        <w:t>общеобразоват</w:t>
      </w:r>
      <w:proofErr w:type="spellEnd"/>
      <w:r w:rsidRPr="0052330A">
        <w:rPr>
          <w:rFonts w:ascii="Times New Roman" w:hAnsi="Times New Roman" w:cs="Times New Roman"/>
        </w:rPr>
        <w:t xml:space="preserve">.  организаций / [М. И. Моро, С. И. Волкова,  С. В. Степанова  и  др.]. — 2-е  изд. </w:t>
      </w:r>
      <w:proofErr w:type="spellStart"/>
      <w:r w:rsidRPr="0052330A">
        <w:rPr>
          <w:rFonts w:ascii="Times New Roman" w:hAnsi="Times New Roman" w:cs="Times New Roman"/>
        </w:rPr>
        <w:t>п</w:t>
      </w:r>
      <w:r w:rsidR="00C1707B">
        <w:rPr>
          <w:rFonts w:ascii="Times New Roman" w:hAnsi="Times New Roman" w:cs="Times New Roman"/>
        </w:rPr>
        <w:t>ерераб</w:t>
      </w:r>
      <w:proofErr w:type="spellEnd"/>
      <w:r w:rsidR="00C1707B">
        <w:rPr>
          <w:rFonts w:ascii="Times New Roman" w:hAnsi="Times New Roman" w:cs="Times New Roman"/>
        </w:rPr>
        <w:t>. — М.</w:t>
      </w:r>
      <w:proofErr w:type="gramStart"/>
      <w:r w:rsidR="00C1707B">
        <w:rPr>
          <w:rFonts w:ascii="Times New Roman" w:hAnsi="Times New Roman" w:cs="Times New Roman"/>
        </w:rPr>
        <w:t xml:space="preserve"> :</w:t>
      </w:r>
      <w:proofErr w:type="gramEnd"/>
      <w:r w:rsidR="00C1707B">
        <w:rPr>
          <w:rFonts w:ascii="Times New Roman" w:hAnsi="Times New Roman" w:cs="Times New Roman"/>
        </w:rPr>
        <w:t xml:space="preserve"> Просвещение, 2020</w:t>
      </w:r>
      <w:r w:rsidRPr="0052330A">
        <w:rPr>
          <w:rFonts w:ascii="Times New Roman" w:hAnsi="Times New Roman" w:cs="Times New Roman"/>
        </w:rPr>
        <w:t>.</w:t>
      </w:r>
    </w:p>
    <w:p w:rsidR="00E57844" w:rsidRPr="00F309A4" w:rsidRDefault="00627960" w:rsidP="0052330A">
      <w:pPr>
        <w:pStyle w:val="af2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2330A">
        <w:rPr>
          <w:rFonts w:ascii="Times New Roman" w:hAnsi="Times New Roman"/>
          <w:sz w:val="24"/>
          <w:szCs w:val="24"/>
        </w:rPr>
        <w:t xml:space="preserve">)   </w:t>
      </w:r>
      <w:r w:rsidR="00E57844" w:rsidRPr="008B7308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E57844" w:rsidRPr="00F309A4" w:rsidRDefault="00E57844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Устава МБОУ СОШ №10;</w:t>
      </w:r>
    </w:p>
    <w:p w:rsidR="00E57844" w:rsidRPr="00F309A4" w:rsidRDefault="00E67660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="00E57844" w:rsidRPr="00F309A4">
        <w:rPr>
          <w:rFonts w:ascii="Times New Roman" w:hAnsi="Times New Roman"/>
          <w:sz w:val="24"/>
          <w:szCs w:val="24"/>
        </w:rPr>
        <w:t xml:space="preserve"> учебный год;</w:t>
      </w:r>
    </w:p>
    <w:p w:rsidR="00E57844" w:rsidRPr="00F309A4" w:rsidRDefault="00E57844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О</w:t>
      </w:r>
      <w:r w:rsidR="00E67660">
        <w:rPr>
          <w:rFonts w:ascii="Times New Roman" w:hAnsi="Times New Roman"/>
          <w:sz w:val="24"/>
          <w:szCs w:val="24"/>
        </w:rPr>
        <w:t>ОП ФГОС НОО МБОУ СОШ №10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E57844" w:rsidRPr="00F309A4" w:rsidRDefault="00E57844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Календарн</w:t>
      </w:r>
      <w:r w:rsidR="00E67660">
        <w:rPr>
          <w:rFonts w:ascii="Times New Roman" w:hAnsi="Times New Roman"/>
          <w:sz w:val="24"/>
          <w:szCs w:val="24"/>
        </w:rPr>
        <w:t>ого графика МБОУ СОШ №10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E57844" w:rsidRPr="00F53346" w:rsidRDefault="00E57844" w:rsidP="00294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3013" w:rsidRPr="004A6357" w:rsidRDefault="00783E2F" w:rsidP="004A635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Общ</w:t>
      </w:r>
      <w:r w:rsidR="00294EB5">
        <w:rPr>
          <w:rFonts w:ascii="Times New Roman" w:eastAsia="Calibri" w:hAnsi="Times New Roman" w:cs="Times New Roman"/>
          <w:b/>
          <w:i/>
          <w:sz w:val="28"/>
          <w:szCs w:val="28"/>
        </w:rPr>
        <w:t>ие цели учебного предмета</w:t>
      </w:r>
    </w:p>
    <w:p w:rsidR="00270D66" w:rsidRDefault="00270D66" w:rsidP="003C5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3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53346">
        <w:rPr>
          <w:rFonts w:ascii="Times New Roman" w:eastAsia="Calibri" w:hAnsi="Times New Roman" w:cs="Times New Roman"/>
          <w:sz w:val="24"/>
          <w:szCs w:val="24"/>
        </w:rPr>
        <w:t xml:space="preserve">Обучение математике в начальной школе направлено на достижение следующих </w:t>
      </w:r>
      <w:r w:rsidRPr="00F53346">
        <w:rPr>
          <w:rFonts w:ascii="Times New Roman" w:eastAsia="Calibri" w:hAnsi="Times New Roman" w:cs="Times New Roman"/>
          <w:b/>
          <w:sz w:val="24"/>
          <w:szCs w:val="24"/>
        </w:rPr>
        <w:t>целей:</w:t>
      </w:r>
    </w:p>
    <w:p w:rsidR="00776E9F" w:rsidRPr="00776E9F" w:rsidRDefault="00776E9F" w:rsidP="00776E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• </w:t>
      </w:r>
      <w:r w:rsidRPr="00776E9F">
        <w:rPr>
          <w:rFonts w:ascii="Times New Roman" w:eastAsia="Calibri" w:hAnsi="Times New Roman" w:cs="Times New Roman"/>
          <w:sz w:val="24"/>
          <w:szCs w:val="24"/>
        </w:rPr>
        <w:t>Математическое  развитие  младших  школьников.</w:t>
      </w:r>
    </w:p>
    <w:p w:rsidR="00776E9F" w:rsidRPr="00776E9F" w:rsidRDefault="00776E9F" w:rsidP="00776E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• Формирование системы начальных математических знаний.</w:t>
      </w:r>
    </w:p>
    <w:p w:rsidR="00776E9F" w:rsidRPr="00776E9F" w:rsidRDefault="00776E9F" w:rsidP="00776E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• Воспитание  интереса  к  мате</w:t>
      </w:r>
      <w:r>
        <w:rPr>
          <w:rFonts w:ascii="Times New Roman" w:eastAsia="Calibri" w:hAnsi="Times New Roman" w:cs="Times New Roman"/>
          <w:sz w:val="24"/>
          <w:szCs w:val="24"/>
        </w:rPr>
        <w:t>матике,  к  умственной  деятель</w:t>
      </w:r>
      <w:r w:rsidRPr="00776E9F">
        <w:rPr>
          <w:rFonts w:ascii="Times New Roman" w:eastAsia="Calibri" w:hAnsi="Times New Roman" w:cs="Times New Roman"/>
          <w:sz w:val="24"/>
          <w:szCs w:val="24"/>
        </w:rPr>
        <w:t>ности.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 xml:space="preserve">Программа определяет ряд </w:t>
      </w:r>
      <w:r w:rsidRPr="00776E9F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>
        <w:rPr>
          <w:rFonts w:ascii="Times New Roman" w:eastAsia="Calibri" w:hAnsi="Times New Roman" w:cs="Times New Roman"/>
          <w:sz w:val="24"/>
          <w:szCs w:val="24"/>
        </w:rPr>
        <w:t>, решение которых направ</w:t>
      </w:r>
      <w:r w:rsidRPr="00776E9F">
        <w:rPr>
          <w:rFonts w:ascii="Times New Roman" w:eastAsia="Calibri" w:hAnsi="Times New Roman" w:cs="Times New Roman"/>
          <w:sz w:val="24"/>
          <w:szCs w:val="24"/>
        </w:rPr>
        <w:t>лено  на  достижение  основных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целей  начального  математиче</w:t>
      </w:r>
      <w:r w:rsidRPr="00776E9F">
        <w:rPr>
          <w:rFonts w:ascii="Times New Roman" w:eastAsia="Calibri" w:hAnsi="Times New Roman" w:cs="Times New Roman"/>
          <w:sz w:val="24"/>
          <w:szCs w:val="24"/>
        </w:rPr>
        <w:t>ского  образования: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 элементов  самостоятельной  ин</w:t>
      </w:r>
      <w:r>
        <w:rPr>
          <w:rFonts w:ascii="Times New Roman" w:eastAsia="Calibri" w:hAnsi="Times New Roman" w:cs="Times New Roman"/>
          <w:sz w:val="24"/>
          <w:szCs w:val="24"/>
        </w:rPr>
        <w:t>теллекту</w:t>
      </w:r>
      <w:r w:rsidRPr="00776E9F">
        <w:rPr>
          <w:rFonts w:ascii="Times New Roman" w:eastAsia="Calibri" w:hAnsi="Times New Roman" w:cs="Times New Roman"/>
          <w:sz w:val="24"/>
          <w:szCs w:val="24"/>
        </w:rPr>
        <w:t>альной  деятельности  на  осно</w:t>
      </w:r>
      <w:r>
        <w:rPr>
          <w:rFonts w:ascii="Times New Roman" w:eastAsia="Calibri" w:hAnsi="Times New Roman" w:cs="Times New Roman"/>
          <w:sz w:val="24"/>
          <w:szCs w:val="24"/>
        </w:rPr>
        <w:t>ве  овладения  несложными  мате</w:t>
      </w:r>
      <w:r w:rsidRPr="00776E9F">
        <w:rPr>
          <w:rFonts w:ascii="Times New Roman" w:eastAsia="Calibri" w:hAnsi="Times New Roman" w:cs="Times New Roman"/>
          <w:sz w:val="24"/>
          <w:szCs w:val="24"/>
        </w:rPr>
        <w:t>матическими  методами  познания  окружающего  мира  (умения устанавливать,  описывать,  мод</w:t>
      </w:r>
      <w:r>
        <w:rPr>
          <w:rFonts w:ascii="Times New Roman" w:eastAsia="Calibri" w:hAnsi="Times New Roman" w:cs="Times New Roman"/>
          <w:sz w:val="24"/>
          <w:szCs w:val="24"/>
        </w:rPr>
        <w:t>елировать  и  объяснять  количе</w:t>
      </w:r>
      <w:r w:rsidRPr="00776E9F">
        <w:rPr>
          <w:rFonts w:ascii="Times New Roman" w:eastAsia="Calibri" w:hAnsi="Times New Roman" w:cs="Times New Roman"/>
          <w:sz w:val="24"/>
          <w:szCs w:val="24"/>
        </w:rPr>
        <w:t>ственные  и  пространственные  отношения);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основ  логического,  знаково-символического  и алгоритмического  мышления;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пространственного  воображения;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математической  речи;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 xml:space="preserve">—  формирование  системы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начальных  математических  зна</w:t>
      </w:r>
      <w:r w:rsidRPr="00776E9F">
        <w:rPr>
          <w:rFonts w:ascii="Times New Roman" w:eastAsia="Calibri" w:hAnsi="Times New Roman" w:cs="Times New Roman"/>
          <w:sz w:val="24"/>
          <w:szCs w:val="24"/>
        </w:rPr>
        <w:t>ний и умений их применять для решения учебно</w:t>
      </w:r>
      <w:r>
        <w:rPr>
          <w:rFonts w:ascii="Times New Roman" w:eastAsia="Calibri" w:hAnsi="Times New Roman" w:cs="Times New Roman"/>
          <w:sz w:val="24"/>
          <w:szCs w:val="24"/>
        </w:rPr>
        <w:t>-познаватель</w:t>
      </w:r>
      <w:r w:rsidRPr="00776E9F">
        <w:rPr>
          <w:rFonts w:ascii="Times New Roman" w:eastAsia="Calibri" w:hAnsi="Times New Roman" w:cs="Times New Roman"/>
          <w:sz w:val="24"/>
          <w:szCs w:val="24"/>
        </w:rPr>
        <w:t>ных  и  практических  задач;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умени</w:t>
      </w:r>
      <w:r>
        <w:rPr>
          <w:rFonts w:ascii="Times New Roman" w:eastAsia="Calibri" w:hAnsi="Times New Roman" w:cs="Times New Roman"/>
          <w:sz w:val="24"/>
          <w:szCs w:val="24"/>
        </w:rPr>
        <w:t>я вести поиск информации и рабо</w:t>
      </w:r>
      <w:r w:rsidRPr="00776E9F">
        <w:rPr>
          <w:rFonts w:ascii="Times New Roman" w:eastAsia="Calibri" w:hAnsi="Times New Roman" w:cs="Times New Roman"/>
          <w:sz w:val="24"/>
          <w:szCs w:val="24"/>
        </w:rPr>
        <w:t>тать  с  ней;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 первон</w:t>
      </w:r>
      <w:r>
        <w:rPr>
          <w:rFonts w:ascii="Times New Roman" w:eastAsia="Calibri" w:hAnsi="Times New Roman" w:cs="Times New Roman"/>
          <w:sz w:val="24"/>
          <w:szCs w:val="24"/>
        </w:rPr>
        <w:t>ачальных  представлений  о  ком</w:t>
      </w:r>
      <w:r w:rsidRPr="00776E9F">
        <w:rPr>
          <w:rFonts w:ascii="Times New Roman" w:eastAsia="Calibri" w:hAnsi="Times New Roman" w:cs="Times New Roman"/>
          <w:sz w:val="24"/>
          <w:szCs w:val="24"/>
        </w:rPr>
        <w:t>пьютерной  грамотности;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lastRenderedPageBreak/>
        <w:t>—  развитие  познавательных  способностей;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воспитание  стремления  к  расширению  математических знаний;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 критичности  мышления;</w:t>
      </w:r>
    </w:p>
    <w:p w:rsid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умения  аргуме</w:t>
      </w:r>
      <w:r w:rsidR="00FB74ED">
        <w:rPr>
          <w:rFonts w:ascii="Times New Roman" w:eastAsia="Calibri" w:hAnsi="Times New Roman" w:cs="Times New Roman"/>
          <w:sz w:val="24"/>
          <w:szCs w:val="24"/>
        </w:rPr>
        <w:t>нтирован</w:t>
      </w:r>
      <w:r>
        <w:rPr>
          <w:rFonts w:ascii="Times New Roman" w:eastAsia="Calibri" w:hAnsi="Times New Roman" w:cs="Times New Roman"/>
          <w:sz w:val="24"/>
          <w:szCs w:val="24"/>
        </w:rPr>
        <w:t>о  обосновывать  и  от</w:t>
      </w:r>
      <w:r w:rsidRPr="00776E9F">
        <w:rPr>
          <w:rFonts w:ascii="Times New Roman" w:eastAsia="Calibri" w:hAnsi="Times New Roman" w:cs="Times New Roman"/>
          <w:sz w:val="24"/>
          <w:szCs w:val="24"/>
        </w:rPr>
        <w:t>стаивать  высказанное  суждение</w:t>
      </w:r>
      <w:r>
        <w:rPr>
          <w:rFonts w:ascii="Times New Roman" w:eastAsia="Calibri" w:hAnsi="Times New Roman" w:cs="Times New Roman"/>
          <w:sz w:val="24"/>
          <w:szCs w:val="24"/>
        </w:rPr>
        <w:t>,  оценивать  и  принимать  суж</w:t>
      </w:r>
      <w:r w:rsidRPr="00776E9F">
        <w:rPr>
          <w:rFonts w:ascii="Times New Roman" w:eastAsia="Calibri" w:hAnsi="Times New Roman" w:cs="Times New Roman"/>
          <w:sz w:val="24"/>
          <w:szCs w:val="24"/>
        </w:rPr>
        <w:t>дения  других.</w:t>
      </w:r>
    </w:p>
    <w:p w:rsidR="00F52FD2" w:rsidRPr="00F52FD2" w:rsidRDefault="00F52FD2" w:rsidP="00F52FD2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2">
        <w:rPr>
          <w:rFonts w:ascii="Times New Roman" w:eastAsia="Calibri" w:hAnsi="Times New Roman" w:cs="Times New Roman"/>
          <w:sz w:val="24"/>
          <w:szCs w:val="24"/>
        </w:rPr>
        <w:t xml:space="preserve">Решение  названных  задач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обеспечит  осознание  младшими </w:t>
      </w:r>
      <w:r w:rsidRPr="00F52FD2">
        <w:rPr>
          <w:rFonts w:ascii="Times New Roman" w:eastAsia="Calibri" w:hAnsi="Times New Roman" w:cs="Times New Roman"/>
          <w:sz w:val="24"/>
          <w:szCs w:val="24"/>
        </w:rPr>
        <w:t>школьниками  универсальности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математических  способов  по</w:t>
      </w:r>
      <w:r w:rsidRPr="00F52FD2">
        <w:rPr>
          <w:rFonts w:ascii="Times New Roman" w:eastAsia="Calibri" w:hAnsi="Times New Roman" w:cs="Times New Roman"/>
          <w:sz w:val="24"/>
          <w:szCs w:val="24"/>
        </w:rPr>
        <w:t>знания  мира,  усвоение  нача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льных  математических  знаний, </w:t>
      </w:r>
      <w:r w:rsidRPr="00F52FD2">
        <w:rPr>
          <w:rFonts w:ascii="Times New Roman" w:eastAsia="Calibri" w:hAnsi="Times New Roman" w:cs="Times New Roman"/>
          <w:sz w:val="24"/>
          <w:szCs w:val="24"/>
        </w:rPr>
        <w:t>связей математики с окружа</w:t>
      </w:r>
      <w:r>
        <w:rPr>
          <w:rFonts w:ascii="Times New Roman" w:eastAsia="Calibri" w:hAnsi="Times New Roman" w:cs="Times New Roman"/>
          <w:sz w:val="24"/>
          <w:szCs w:val="24"/>
        </w:rPr>
        <w:t>ющей действительностью и с дру</w:t>
      </w:r>
      <w:r w:rsidRPr="00F52FD2">
        <w:rPr>
          <w:rFonts w:ascii="Times New Roman" w:eastAsia="Calibri" w:hAnsi="Times New Roman" w:cs="Times New Roman"/>
          <w:sz w:val="24"/>
          <w:szCs w:val="24"/>
        </w:rPr>
        <w:t xml:space="preserve">гими  школьными  предметами,  </w:t>
      </w:r>
      <w:r>
        <w:rPr>
          <w:rFonts w:ascii="Times New Roman" w:eastAsia="Calibri" w:hAnsi="Times New Roman" w:cs="Times New Roman"/>
          <w:sz w:val="24"/>
          <w:szCs w:val="24"/>
        </w:rPr>
        <w:t>а  также  личностную  заинтере</w:t>
      </w:r>
      <w:r w:rsidRPr="00F52FD2">
        <w:rPr>
          <w:rFonts w:ascii="Times New Roman" w:eastAsia="Calibri" w:hAnsi="Times New Roman" w:cs="Times New Roman"/>
          <w:sz w:val="24"/>
          <w:szCs w:val="24"/>
        </w:rPr>
        <w:t>сованность  в  расширении  математических  знаний.</w:t>
      </w:r>
    </w:p>
    <w:p w:rsidR="00776E9F" w:rsidRDefault="00776E9F" w:rsidP="003C516B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hAnsi="Times New Roman" w:cs="Times New Roman"/>
          <w:sz w:val="24"/>
          <w:szCs w:val="24"/>
        </w:rPr>
      </w:pPr>
    </w:p>
    <w:p w:rsidR="001E2595" w:rsidRPr="00783E2F" w:rsidRDefault="00294EB5" w:rsidP="003C516B">
      <w:pPr>
        <w:shd w:val="clear" w:color="auto" w:fill="FFFFFF"/>
        <w:spacing w:before="17" w:after="0" w:line="240" w:lineRule="auto"/>
        <w:ind w:right="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 w:rsidR="001E2595" w:rsidRPr="00783E2F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DA1DB9" w:rsidRPr="007F3AF0" w:rsidRDefault="00170261" w:rsidP="00F52FD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F3AF0">
        <w:rPr>
          <w:rFonts w:ascii="Times New Roman" w:hAnsi="Times New Roman" w:cs="Times New Roman"/>
        </w:rPr>
        <w:t>В соответствии с Образова</w:t>
      </w:r>
      <w:r w:rsidR="00226FFB" w:rsidRPr="007F3AF0">
        <w:rPr>
          <w:rFonts w:ascii="Times New Roman" w:hAnsi="Times New Roman" w:cs="Times New Roman"/>
        </w:rPr>
        <w:t>тельной программой шк</w:t>
      </w:r>
      <w:r w:rsidR="00E67660" w:rsidRPr="007F3AF0">
        <w:rPr>
          <w:rFonts w:ascii="Times New Roman" w:hAnsi="Times New Roman" w:cs="Times New Roman"/>
        </w:rPr>
        <w:t>олы на 2020-2021</w:t>
      </w:r>
      <w:r w:rsidRPr="007F3AF0">
        <w:rPr>
          <w:rFonts w:ascii="Times New Roman" w:hAnsi="Times New Roman" w:cs="Times New Roman"/>
        </w:rPr>
        <w:t xml:space="preserve"> </w:t>
      </w:r>
      <w:proofErr w:type="spellStart"/>
      <w:r w:rsidRPr="007F3AF0">
        <w:rPr>
          <w:rFonts w:ascii="Times New Roman" w:hAnsi="Times New Roman" w:cs="Times New Roman"/>
        </w:rPr>
        <w:t>уч</w:t>
      </w:r>
      <w:proofErr w:type="spellEnd"/>
      <w:r w:rsidRPr="007F3AF0">
        <w:rPr>
          <w:rFonts w:ascii="Times New Roman" w:hAnsi="Times New Roman" w:cs="Times New Roman"/>
        </w:rPr>
        <w:t>. год раб</w:t>
      </w:r>
      <w:r w:rsidR="0018510C" w:rsidRPr="007F3AF0">
        <w:rPr>
          <w:rFonts w:ascii="Times New Roman" w:hAnsi="Times New Roman" w:cs="Times New Roman"/>
        </w:rPr>
        <w:t>очая программа рассчита</w:t>
      </w:r>
      <w:r w:rsidR="008F7175" w:rsidRPr="007F3AF0">
        <w:rPr>
          <w:rFonts w:ascii="Times New Roman" w:hAnsi="Times New Roman" w:cs="Times New Roman"/>
        </w:rPr>
        <w:t>на на 140</w:t>
      </w:r>
      <w:r w:rsidR="001E2595" w:rsidRPr="007F3AF0">
        <w:rPr>
          <w:rFonts w:ascii="Times New Roman" w:hAnsi="Times New Roman" w:cs="Times New Roman"/>
        </w:rPr>
        <w:t xml:space="preserve"> ч </w:t>
      </w:r>
      <w:r w:rsidR="00F52FD2" w:rsidRPr="007F3AF0">
        <w:rPr>
          <w:rFonts w:ascii="Times New Roman" w:hAnsi="Times New Roman" w:cs="Times New Roman"/>
        </w:rPr>
        <w:t xml:space="preserve"> </w:t>
      </w:r>
      <w:r w:rsidR="001E2595" w:rsidRPr="007F3AF0">
        <w:rPr>
          <w:rFonts w:ascii="Times New Roman" w:hAnsi="Times New Roman" w:cs="Times New Roman"/>
        </w:rPr>
        <w:t>в год при 4</w:t>
      </w:r>
      <w:r w:rsidRPr="007F3AF0">
        <w:rPr>
          <w:rFonts w:ascii="Times New Roman" w:hAnsi="Times New Roman" w:cs="Times New Roman"/>
        </w:rPr>
        <w:t xml:space="preserve"> часах в недел</w:t>
      </w:r>
      <w:r w:rsidR="00EF301C" w:rsidRPr="007F3AF0">
        <w:rPr>
          <w:rFonts w:ascii="Times New Roman" w:hAnsi="Times New Roman" w:cs="Times New Roman"/>
        </w:rPr>
        <w:t>ю</w:t>
      </w:r>
      <w:r w:rsidR="008F7175" w:rsidRPr="007F3AF0">
        <w:rPr>
          <w:rFonts w:ascii="Times New Roman" w:hAnsi="Times New Roman" w:cs="Times New Roman"/>
        </w:rPr>
        <w:t xml:space="preserve"> (по плану - 140</w:t>
      </w:r>
      <w:r w:rsidR="00990295" w:rsidRPr="007F3AF0">
        <w:rPr>
          <w:rFonts w:ascii="Times New Roman" w:hAnsi="Times New Roman" w:cs="Times New Roman"/>
        </w:rPr>
        <w:t xml:space="preserve"> </w:t>
      </w:r>
      <w:r w:rsidR="00294EB5" w:rsidRPr="007F3AF0">
        <w:rPr>
          <w:rFonts w:ascii="Times New Roman" w:hAnsi="Times New Roman" w:cs="Times New Roman"/>
        </w:rPr>
        <w:t xml:space="preserve">ч., </w:t>
      </w:r>
      <w:r w:rsidR="008F7175" w:rsidRPr="007F3AF0">
        <w:rPr>
          <w:rFonts w:ascii="Times New Roman" w:hAnsi="Times New Roman" w:cs="Times New Roman"/>
        </w:rPr>
        <w:t>по факту - 13</w:t>
      </w:r>
      <w:r w:rsidR="0011287C" w:rsidRPr="007F3AF0">
        <w:rPr>
          <w:rFonts w:ascii="Times New Roman" w:hAnsi="Times New Roman" w:cs="Times New Roman"/>
        </w:rPr>
        <w:t>5</w:t>
      </w:r>
      <w:r w:rsidR="00294EB5" w:rsidRPr="007F3AF0">
        <w:rPr>
          <w:rFonts w:ascii="Times New Roman" w:hAnsi="Times New Roman" w:cs="Times New Roman"/>
        </w:rPr>
        <w:t xml:space="preserve"> ч., т.к. </w:t>
      </w:r>
      <w:r w:rsidR="0011287C" w:rsidRPr="007F3AF0">
        <w:rPr>
          <w:rFonts w:ascii="Times New Roman" w:hAnsi="Times New Roman" w:cs="Times New Roman"/>
        </w:rPr>
        <w:t>5</w:t>
      </w:r>
      <w:r w:rsidR="003D7E58" w:rsidRPr="007F3AF0">
        <w:rPr>
          <w:rFonts w:ascii="Times New Roman" w:hAnsi="Times New Roman" w:cs="Times New Roman"/>
        </w:rPr>
        <w:t xml:space="preserve"> уроков</w:t>
      </w:r>
      <w:r w:rsidR="00294EB5" w:rsidRPr="007F3AF0">
        <w:rPr>
          <w:rFonts w:ascii="Times New Roman" w:hAnsi="Times New Roman" w:cs="Times New Roman"/>
        </w:rPr>
        <w:t xml:space="preserve"> выпадает на  праздничные дни (</w:t>
      </w:r>
      <w:r w:rsidR="0011287C" w:rsidRPr="007F3AF0">
        <w:rPr>
          <w:rFonts w:ascii="Times New Roman" w:hAnsi="Times New Roman" w:cs="Times New Roman"/>
        </w:rPr>
        <w:t>04.11, 22.02, 08.03, 03.05, 10.05</w:t>
      </w:r>
      <w:r w:rsidR="00EF301C" w:rsidRPr="007F3AF0">
        <w:rPr>
          <w:rFonts w:ascii="Times New Roman" w:hAnsi="Times New Roman" w:cs="Times New Roman"/>
        </w:rPr>
        <w:t>)</w:t>
      </w:r>
      <w:r w:rsidR="00003B17" w:rsidRPr="007F3AF0">
        <w:rPr>
          <w:rFonts w:ascii="Times New Roman" w:hAnsi="Times New Roman" w:cs="Times New Roman"/>
        </w:rPr>
        <w:t>.</w:t>
      </w:r>
      <w:proofErr w:type="gramEnd"/>
      <w:r w:rsidR="00003B17" w:rsidRPr="007F3AF0">
        <w:rPr>
          <w:rFonts w:ascii="Times New Roman" w:hAnsi="Times New Roman" w:cs="Times New Roman"/>
        </w:rPr>
        <w:t xml:space="preserve"> </w:t>
      </w:r>
      <w:r w:rsidR="00294EB5" w:rsidRPr="007F3AF0">
        <w:rPr>
          <w:rFonts w:ascii="Times New Roman" w:hAnsi="Times New Roman" w:cs="Times New Roman"/>
        </w:rPr>
        <w:t xml:space="preserve">Выполнение программы будет произведено </w:t>
      </w:r>
      <w:r w:rsidR="00003B17" w:rsidRPr="007F3AF0">
        <w:rPr>
          <w:rFonts w:ascii="Times New Roman" w:hAnsi="Times New Roman" w:cs="Times New Roman"/>
        </w:rPr>
        <w:t>за счёт</w:t>
      </w:r>
      <w:r w:rsidR="009A1E35" w:rsidRPr="007F3AF0">
        <w:rPr>
          <w:rFonts w:ascii="Times New Roman" w:hAnsi="Times New Roman" w:cs="Times New Roman"/>
        </w:rPr>
        <w:t xml:space="preserve"> резерва уроков</w:t>
      </w:r>
      <w:r w:rsidR="00294EB5" w:rsidRPr="007F3AF0">
        <w:rPr>
          <w:rFonts w:ascii="Times New Roman" w:hAnsi="Times New Roman" w:cs="Times New Roman"/>
        </w:rPr>
        <w:t>.</w:t>
      </w:r>
      <w:r w:rsidR="00F52FD2" w:rsidRPr="007F3AF0">
        <w:rPr>
          <w:rFonts w:ascii="Times New Roman" w:hAnsi="Times New Roman" w:cs="Times New Roman"/>
        </w:rPr>
        <w:t xml:space="preserve"> </w:t>
      </w:r>
    </w:p>
    <w:p w:rsidR="00A7792C" w:rsidRDefault="00A7792C" w:rsidP="001305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30501" w:rsidRDefault="007749B4" w:rsidP="00F533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Учебно-методическое обеспечение</w:t>
      </w:r>
    </w:p>
    <w:p w:rsidR="00EB7BD5" w:rsidRPr="00BB43C6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B43C6">
        <w:rPr>
          <w:rFonts w:ascii="Times New Roman" w:eastAsia="Times New Roman" w:hAnsi="Times New Roman" w:cs="Times New Roman"/>
          <w:b/>
          <w:i/>
          <w:sz w:val="24"/>
          <w:szCs w:val="24"/>
        </w:rPr>
        <w:t>Книгопечатная продукция</w:t>
      </w:r>
    </w:p>
    <w:p w:rsidR="00EB7BD5" w:rsidRDefault="00EB7BD5" w:rsidP="000531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Федеральный государственный образовательный стандарт начального общего образования: текст с </w:t>
      </w:r>
      <w:proofErr w:type="spellStart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изм</w:t>
      </w:r>
      <w:proofErr w:type="spellEnd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. И доп. На 2011 г., / </w:t>
      </w:r>
      <w:proofErr w:type="spellStart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М-во</w:t>
      </w:r>
      <w:proofErr w:type="spellEnd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образования и науки</w:t>
      </w:r>
      <w:proofErr w:type="gramStart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Р</w:t>
      </w:r>
      <w:proofErr w:type="gramEnd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ос. Федерации. – М.: Просвещение, 2011. – 33 </w:t>
      </w:r>
      <w:proofErr w:type="gramStart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proofErr w:type="gramEnd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FA40BB" w:rsidRPr="0052330A" w:rsidRDefault="00FA40BB" w:rsidP="000531D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330A">
        <w:rPr>
          <w:rFonts w:ascii="Times New Roman" w:hAnsi="Times New Roman"/>
          <w:sz w:val="24"/>
          <w:szCs w:val="24"/>
        </w:rPr>
        <w:t xml:space="preserve">Математика:  </w:t>
      </w:r>
      <w:r w:rsidRPr="0052330A">
        <w:rPr>
          <w:rFonts w:ascii="Times New Roman" w:hAnsi="Times New Roman" w:cs="Times New Roman"/>
        </w:rPr>
        <w:t>Рабочие программы. Предметная линия учебников  системы  «Школа  России».  1—4  классы  :  учеб</w:t>
      </w:r>
      <w:proofErr w:type="gramStart"/>
      <w:r w:rsidRPr="0052330A">
        <w:rPr>
          <w:rFonts w:ascii="Times New Roman" w:hAnsi="Times New Roman" w:cs="Times New Roman"/>
        </w:rPr>
        <w:t>.</w:t>
      </w:r>
      <w:proofErr w:type="gramEnd"/>
      <w:r w:rsidRPr="0052330A">
        <w:rPr>
          <w:rFonts w:ascii="Times New Roman" w:hAnsi="Times New Roman" w:cs="Times New Roman"/>
        </w:rPr>
        <w:t xml:space="preserve"> </w:t>
      </w:r>
      <w:proofErr w:type="gramStart"/>
      <w:r w:rsidRPr="0052330A">
        <w:rPr>
          <w:rFonts w:ascii="Times New Roman" w:hAnsi="Times New Roman" w:cs="Times New Roman"/>
        </w:rPr>
        <w:t>п</w:t>
      </w:r>
      <w:proofErr w:type="gramEnd"/>
      <w:r w:rsidRPr="0052330A">
        <w:rPr>
          <w:rFonts w:ascii="Times New Roman" w:hAnsi="Times New Roman" w:cs="Times New Roman"/>
        </w:rPr>
        <w:t xml:space="preserve">особие  для  </w:t>
      </w:r>
      <w:proofErr w:type="spellStart"/>
      <w:r w:rsidRPr="0052330A">
        <w:rPr>
          <w:rFonts w:ascii="Times New Roman" w:hAnsi="Times New Roman" w:cs="Times New Roman"/>
        </w:rPr>
        <w:t>общеобразоват</w:t>
      </w:r>
      <w:proofErr w:type="spellEnd"/>
      <w:r w:rsidRPr="0052330A">
        <w:rPr>
          <w:rFonts w:ascii="Times New Roman" w:hAnsi="Times New Roman" w:cs="Times New Roman"/>
        </w:rPr>
        <w:t xml:space="preserve">.  организаций / [М. И. Моро, С. И. Волкова,  С. В. Степанова  и  др.]. — 2-е  изд. </w:t>
      </w:r>
      <w:proofErr w:type="spellStart"/>
      <w:r w:rsidRPr="0052330A">
        <w:rPr>
          <w:rFonts w:ascii="Times New Roman" w:hAnsi="Times New Roman" w:cs="Times New Roman"/>
        </w:rPr>
        <w:t>перераб</w:t>
      </w:r>
      <w:proofErr w:type="spellEnd"/>
      <w:r w:rsidRPr="0052330A">
        <w:rPr>
          <w:rFonts w:ascii="Times New Roman" w:hAnsi="Times New Roman" w:cs="Times New Roman"/>
        </w:rPr>
        <w:t>. — М.</w:t>
      </w:r>
      <w:proofErr w:type="gramStart"/>
      <w:r w:rsidRPr="0052330A">
        <w:rPr>
          <w:rFonts w:ascii="Times New Roman" w:hAnsi="Times New Roman" w:cs="Times New Roman"/>
        </w:rPr>
        <w:t xml:space="preserve"> :</w:t>
      </w:r>
      <w:proofErr w:type="gramEnd"/>
      <w:r w:rsidRPr="0052330A">
        <w:rPr>
          <w:rFonts w:ascii="Times New Roman" w:hAnsi="Times New Roman" w:cs="Times New Roman"/>
        </w:rPr>
        <w:t xml:space="preserve"> Просвещение, 2017.</w:t>
      </w:r>
    </w:p>
    <w:p w:rsidR="00EB7BD5" w:rsidRPr="003525B3" w:rsidRDefault="00EB7BD5" w:rsidP="000531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Логинова О.Б., Яковлева С.Г. Мои достижения</w:t>
      </w:r>
      <w:r w:rsidR="00E6766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 Итоговые комплексные работы. 3</w:t>
      </w: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класс. М.: Просвещение, 2011.- 80 </w:t>
      </w:r>
      <w:proofErr w:type="gramStart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proofErr w:type="gramEnd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</w:t>
      </w:r>
    </w:p>
    <w:p w:rsidR="00EB7BD5" w:rsidRPr="003525B3" w:rsidRDefault="00EB7BD5" w:rsidP="000531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Моро М.И., Волкова С.И</w:t>
      </w:r>
      <w:r w:rsidR="00E6766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., Степанова С.В.. Математика. 3</w:t>
      </w: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класс. Учебник для </w:t>
      </w:r>
      <w:proofErr w:type="spellStart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общеобразоват</w:t>
      </w:r>
      <w:proofErr w:type="spellEnd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. учреждений с прил. На электрон. </w:t>
      </w:r>
      <w:proofErr w:type="gramStart"/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Носител</w:t>
      </w:r>
      <w:r w:rsidR="00E6766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gramEnd"/>
      <w:r w:rsidR="00E6766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 В 2 ч. М.: Просвещение,  2020</w:t>
      </w: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г.</w:t>
      </w:r>
    </w:p>
    <w:p w:rsidR="00EB7BD5" w:rsidRDefault="00EB7BD5" w:rsidP="000531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8"/>
        </w:rPr>
        <w:t xml:space="preserve">Моро М.И.,  Волкова С.И.. Математика. 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Рабоч</w:t>
      </w:r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ая тетрадь. 3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с. В 2 ч. М.: Просвещение</w:t>
      </w:r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,  2020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Pr="00D76BA3" w:rsidRDefault="00103637" w:rsidP="000531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С. И. Волкова. Математика 3</w:t>
      </w:r>
      <w:r w:rsidR="00EB7BD5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класс. Проверочн</w:t>
      </w:r>
      <w:r w:rsidR="00BE0AD1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ые </w:t>
      </w:r>
      <w:proofErr w:type="spellStart"/>
      <w:r w:rsidR="00BE0AD1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работы</w:t>
      </w:r>
      <w:proofErr w:type="gramStart"/>
      <w:r w:rsidR="00BE0AD1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.М</w:t>
      </w:r>
      <w:proofErr w:type="spellEnd"/>
      <w:proofErr w:type="gramEnd"/>
      <w:r w:rsidR="00BE0AD1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.: Просвещение,  2019</w:t>
      </w:r>
      <w:r w:rsidR="00EB7BD5"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proofErr w:type="spellStart"/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Ситникова</w:t>
      </w:r>
      <w:proofErr w:type="spellEnd"/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Т.Н., </w:t>
      </w:r>
      <w:proofErr w:type="spellStart"/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Яценко</w:t>
      </w:r>
      <w:proofErr w:type="spellEnd"/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И.Ф. Поуро</w:t>
      </w:r>
      <w:r w:rsidR="00103637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чные разработки по математике. 3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класс. – М.: ВАКО, 2013.-464 с.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Буденая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И.О.,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Илюшин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Л. С. Математика. Поурочные р</w:t>
      </w:r>
      <w:r w:rsidR="00BE0AD1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азработки. М.: Просвещение, 2018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Бантова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 М. А.,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Бельтюкова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М. А., Степанова  С. В. Математ</w:t>
      </w:r>
      <w:r w:rsidR="00103637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ика. Методические рекомендации 3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класс. М.: Просвещение, 2016 г.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Волкова С. И. Контрольные работы по математике </w:t>
      </w:r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1-4 </w:t>
      </w:r>
      <w:proofErr w:type="spellStart"/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классы</w:t>
      </w:r>
      <w:proofErr w:type="gramStart"/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.М</w:t>
      </w:r>
      <w:proofErr w:type="spellEnd"/>
      <w:proofErr w:type="gramEnd"/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.: Просвещение, 2019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Pr="002135FB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5FB">
        <w:rPr>
          <w:rFonts w:ascii="Times New Roman" w:eastAsia="Times New Roman" w:hAnsi="Times New Roman" w:cs="Times New Roman"/>
          <w:b/>
          <w:i/>
          <w:sz w:val="24"/>
          <w:szCs w:val="24"/>
        </w:rPr>
        <w:t>Технические средства обучения</w:t>
      </w:r>
    </w:p>
    <w:p w:rsidR="00EB7BD5" w:rsidRPr="002135FB" w:rsidRDefault="00EB7BD5" w:rsidP="000531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25B3">
        <w:rPr>
          <w:rFonts w:ascii="Times New Roman" w:eastAsia="Times New Roman" w:hAnsi="Times New Roman" w:cs="Times New Roman"/>
        </w:rPr>
        <w:t>Интерактивная доска.</w:t>
      </w:r>
    </w:p>
    <w:p w:rsidR="00EB7BD5" w:rsidRPr="003525B3" w:rsidRDefault="00EB7BD5" w:rsidP="000531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25B3">
        <w:rPr>
          <w:rFonts w:ascii="Times New Roman" w:eastAsia="Times New Roman" w:hAnsi="Times New Roman" w:cs="Times New Roman"/>
        </w:rPr>
        <w:t>Компь</w:t>
      </w:r>
      <w:r w:rsidR="000F5676">
        <w:rPr>
          <w:rFonts w:ascii="Times New Roman" w:eastAsia="Times New Roman" w:hAnsi="Times New Roman" w:cs="Times New Roman"/>
        </w:rPr>
        <w:t xml:space="preserve">ютер  педагога </w:t>
      </w:r>
    </w:p>
    <w:p w:rsidR="00EB7BD5" w:rsidRPr="002135FB" w:rsidRDefault="00EB7BD5" w:rsidP="000531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25B3">
        <w:rPr>
          <w:rFonts w:ascii="Times New Roman" w:eastAsia="Times New Roman" w:hAnsi="Times New Roman" w:cs="Times New Roman"/>
        </w:rPr>
        <w:t>Проектор</w:t>
      </w:r>
      <w:r>
        <w:rPr>
          <w:rFonts w:ascii="Times New Roman" w:eastAsia="Times New Roman" w:hAnsi="Times New Roman" w:cs="Times New Roman"/>
        </w:rPr>
        <w:t>.</w:t>
      </w:r>
    </w:p>
    <w:p w:rsidR="00EB7BD5" w:rsidRPr="002135FB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5FB"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Электронные пособия</w:t>
      </w:r>
    </w:p>
    <w:p w:rsidR="00EB7BD5" w:rsidRPr="003525B3" w:rsidRDefault="00EB7BD5" w:rsidP="00053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 xml:space="preserve">Электронное приложение к учебнику </w:t>
      </w:r>
      <w:r w:rsidRPr="003525B3">
        <w:rPr>
          <w:rFonts w:ascii="Times New Roman" w:eastAsia="Times New Roman" w:hAnsi="Times New Roman" w:cs="Times New Roman"/>
          <w:sz w:val="24"/>
          <w:szCs w:val="28"/>
        </w:rPr>
        <w:t>М.И. Моро, С.И. Волков</w:t>
      </w:r>
      <w:r w:rsidR="00103637">
        <w:rPr>
          <w:rFonts w:ascii="Times New Roman" w:eastAsia="Times New Roman" w:hAnsi="Times New Roman" w:cs="Times New Roman"/>
          <w:sz w:val="24"/>
          <w:szCs w:val="28"/>
        </w:rPr>
        <w:t>а, С.В. Степанова. Математика. 3</w:t>
      </w:r>
      <w:r w:rsidRPr="003525B3">
        <w:rPr>
          <w:rFonts w:ascii="Times New Roman" w:eastAsia="Times New Roman" w:hAnsi="Times New Roman" w:cs="Times New Roman"/>
          <w:sz w:val="24"/>
          <w:szCs w:val="28"/>
        </w:rPr>
        <w:t xml:space="preserve"> класс</w:t>
      </w:r>
    </w:p>
    <w:p w:rsidR="00EB7BD5" w:rsidRPr="002135FB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5FB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 ресурсы:</w:t>
      </w:r>
    </w:p>
    <w:p w:rsidR="00EB7BD5" w:rsidRPr="003525B3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525B3">
        <w:rPr>
          <w:rFonts w:ascii="Times New Roman" w:eastAsia="Times New Roman" w:hAnsi="Times New Roman" w:cs="Times New Roman"/>
          <w:sz w:val="24"/>
          <w:szCs w:val="24"/>
        </w:rPr>
        <w:tab/>
        <w:t xml:space="preserve">.http://www.school.edu.ru/ - Российский образовательный портал </w:t>
      </w:r>
    </w:p>
    <w:p w:rsidR="00EB7BD5" w:rsidRPr="003525B3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525B3">
        <w:rPr>
          <w:rFonts w:ascii="Times New Roman" w:eastAsia="Times New Roman" w:hAnsi="Times New Roman" w:cs="Times New Roman"/>
          <w:sz w:val="24"/>
          <w:szCs w:val="24"/>
        </w:rPr>
        <w:tab/>
        <w:t xml:space="preserve">http://www.n-shkola.ru/  - Журнал «Начальная школа» </w:t>
      </w:r>
    </w:p>
    <w:p w:rsidR="00EB7BD5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525B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525B3">
        <w:rPr>
          <w:rFonts w:ascii="Times New Roman" w:eastAsia="Times New Roman" w:hAnsi="Times New Roman" w:cs="Times New Roman"/>
          <w:sz w:val="24"/>
          <w:szCs w:val="24"/>
        </w:rPr>
        <w:t>www.k-yroku.ru</w:t>
      </w:r>
      <w:proofErr w:type="spellEnd"/>
      <w:r w:rsidRPr="003525B3">
        <w:rPr>
          <w:rFonts w:ascii="Times New Roman" w:eastAsia="Times New Roman" w:hAnsi="Times New Roman" w:cs="Times New Roman"/>
          <w:sz w:val="24"/>
          <w:szCs w:val="24"/>
        </w:rPr>
        <w:t xml:space="preserve"> - Учительский портал </w:t>
      </w:r>
    </w:p>
    <w:p w:rsidR="00EB7BD5" w:rsidRPr="00A7792C" w:rsidRDefault="00EB7BD5" w:rsidP="00EB7B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3D0A" w:rsidRDefault="002B3D0A" w:rsidP="002B3D0A">
      <w:pPr>
        <w:tabs>
          <w:tab w:val="left" w:pos="929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74CFF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894D59">
        <w:rPr>
          <w:b/>
          <w:bCs/>
          <w:color w:val="000000"/>
        </w:rPr>
        <w:t>Личностные результаты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У учащегося будут сформированы: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навыки в проведении самоконтроля и самооценки результатов своей учебной деятельности;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положительное отношение к урокам математики, к учебе, к школе;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понимание значения математических знаний в собственной жизни;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 понимание значения математики в жизни и деятельности человека;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**знать и применять правила общения, осваивать навыки сотрудничества в учебной деятельности;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для формирования:</w:t>
      </w:r>
    </w:p>
    <w:p w:rsidR="00894D59" w:rsidRPr="00894D59" w:rsidRDefault="00894D59" w:rsidP="000630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начальные представления об универсальности математических способов познания окружающего мира;</w:t>
      </w:r>
    </w:p>
    <w:p w:rsidR="00894D59" w:rsidRPr="00894D59" w:rsidRDefault="00894D59" w:rsidP="000630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осознание значения математических знаний в жизни человека, при изучении других школьных дисциплин;</w:t>
      </w:r>
    </w:p>
    <w:p w:rsidR="00894D59" w:rsidRPr="00894D59" w:rsidRDefault="00894D59" w:rsidP="000630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осознанное проведение самоконтроля и адекватной самооценки результатов своей учебной деятельности.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894D59">
        <w:rPr>
          <w:b/>
          <w:bCs/>
          <w:color w:val="000000"/>
        </w:rPr>
        <w:t>Метапредметные</w:t>
      </w:r>
      <w:proofErr w:type="spellEnd"/>
      <w:r w:rsidRPr="00894D59">
        <w:rPr>
          <w:b/>
          <w:bCs/>
          <w:color w:val="000000"/>
        </w:rPr>
        <w:t xml:space="preserve"> результаты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Регулятивные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понимать, принимать и сохранять различные учебные задачи; осуществлять поиск сре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я достижения учебной задачи;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планировать свои действия в соответствии с поставленной учебной задачей для ее решения;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проводить пошаговый контроль под руководством учителя, а в некоторых случаях – самостоятельно;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делать несложные выводы о математических объектах и их свойствах;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Познавательные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математические отношения между объектами, взаимосвязи в явлениях и процессах  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делать выводы по аналогии и проверять эти выводы;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проводить несложные обобщения и использовать математические знания в расширенной области применения;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понимать базовые </w:t>
      </w:r>
      <w:proofErr w:type="spell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предметные понятия: число, величина, геометрическая фигура;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фиксировать  математические отношения между объектами и группами объектов в знаково-символической форме (на моделях);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стремление полнее использовать свои творческие возможности;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осуществлять расширенный поиск  необходимой информации в учебнике, в справочнике и в других источниках;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осуществлять расширенный поиск информации и представлять информацию в предложенной форме.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894D59" w:rsidRPr="00894D59" w:rsidRDefault="00894D59" w:rsidP="0006301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Коммуникативные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 понимать различные позиции в подходе к решению учебной задачи, задавать вопросы для их уточнения, четко и аргументировано 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высказывать свои оценки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и предложения;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знать и применять правила общения, осваивать навыки сотрудничества в учебной деятельности;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lastRenderedPageBreak/>
        <w:t>умение  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учета интересов сторон и сотрудничества.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      Общие учебные умения и навыки: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Организация учебного труда.  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правильно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оценивать своё отношение к учебной работе.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Помогать учителю в проведении учебных занятий. Учиться работать вместе с товарищем.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Работа с книгой и другими источниками информации.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Ориентироваться в учебнике, пользоваться заданиями и вопросами, образцами, данными в учебниках.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Культура устной и письменной речи.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Отвечать на вопросы, пересказывать условие и ход решения задачи.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Мыслительные умения.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Учиться видеть противоречия при проведении несложных опытов, анализе наглядной информации. Высказывать простое предложение о возможном решении, </w:t>
      </w: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lastRenderedPageBreak/>
        <w:t>намечать план действия под руководством учителя, проверять результат по образцам, осуществлять локальный перенос знании.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4D59">
        <w:rPr>
          <w:b/>
          <w:bCs/>
          <w:color w:val="000000"/>
        </w:rPr>
        <w:t>Предметные результаты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Числа и величины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образовывать, называть, читать, записывать числа от 0 до 1 000;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сравнивать трехзначные числа и записывать результат сравнения упорядочивать  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группировать числа по заданному или самостоятельно установленному одному или нескольким признакам;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>ения между ними: 1 дм</w:t>
      </w:r>
      <w:proofErr w:type="gramStart"/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= 100 см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>,  1 м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= 100 дм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; переводить одни единицы площади в другие;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 упорядочивать объекты по массе.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классифицировать числа по нескольким основаниям  (в более сложных случаях) и объяснять свои действия;</w:t>
      </w:r>
    </w:p>
    <w:p w:rsidR="00894D59" w:rsidRPr="00894D59" w:rsidRDefault="00894D59" w:rsidP="0006301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выбирать единицу для измерения таких величин как площадь, масса в конкретных условиях  и объяснять свой выбор.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Арифметические действия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табличное умножение и деление чисел; выполнять умножение на 1 и на 0, выполнять деление вида: а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а,  0 : а;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внетабличное</w:t>
      </w:r>
      <w:proofErr w:type="spell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значение числового выражения, содержащего 2 – 3 действия (со скобками и без скобок).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rStyle w:val="c22"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использовать свойства арифметических действий для удобства вычислений;</w:t>
      </w:r>
    </w:p>
    <w:p w:rsidR="00894D59" w:rsidRPr="00894D59" w:rsidRDefault="00894D59" w:rsidP="0006301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значение буквенного выражения при заданных значениях входящих в него букв;</w:t>
      </w:r>
    </w:p>
    <w:p w:rsidR="00894D59" w:rsidRPr="00894D59" w:rsidRDefault="00894D59" w:rsidP="0006301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Работа с текстовыми задачами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составлять план решения задачи в 2 – 3 действия, объяснять его и следовать ему при записи решения задачи;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преобразовывать задачу 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новую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, изменяя ее условие или вопрос;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составлять задачу по краткой записи, по схеме, по ее решению;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lastRenderedPageBreak/>
        <w:t>решать  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 предметы и др.; задачи на увеличение/уменьшение числа в несколько раз.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сравнивать задачи по сходству  и различию отношений между объектами, рассматриваемых в задачах;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дополнять задачу с недостающими данными возможными числами;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находить разные способы решения одной и той же задачи, сравнивать их и выбирать наиболее 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рациональный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решать задачи на нахождение доли числа и числа по его доле;</w:t>
      </w:r>
    </w:p>
    <w:p w:rsidR="00894D59" w:rsidRPr="00894D59" w:rsidRDefault="00894D59" w:rsidP="0006301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решать задачи практического содержания, в том числе задачи-расчеты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Пространственные отношения. Геометрические фигуры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обозначать геометрические фигуры буквами;</w:t>
      </w:r>
    </w:p>
    <w:p w:rsidR="00894D59" w:rsidRPr="00894D59" w:rsidRDefault="00894D59" w:rsidP="0006301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различать круг и окружность;</w:t>
      </w:r>
    </w:p>
    <w:p w:rsidR="00894D59" w:rsidRPr="00894D59" w:rsidRDefault="00894D59" w:rsidP="0006301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чертить окружность заданного радиуса с использованием циркуля;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различать треугольники по соотношению длин сторон; по видам углов;</w:t>
      </w:r>
    </w:p>
    <w:p w:rsidR="00894D59" w:rsidRPr="00894D59" w:rsidRDefault="00894D59" w:rsidP="0006301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изображать геометрические фигуры (отрезок, прямоугольник) в заданном масштабе;</w:t>
      </w:r>
    </w:p>
    <w:p w:rsidR="00894D59" w:rsidRPr="00894D59" w:rsidRDefault="00894D59" w:rsidP="0006301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 план участка (комнаты, сада и др.).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Геометрические величины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измерять длину отрезка;</w:t>
      </w:r>
    </w:p>
    <w:p w:rsidR="00894D59" w:rsidRPr="00894D59" w:rsidRDefault="00894D59" w:rsidP="0006301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 площадь прямоугольника (квадрата) по заданным длинам его сторон;</w:t>
      </w:r>
    </w:p>
    <w:p w:rsidR="00894D59" w:rsidRPr="00894D59" w:rsidRDefault="00894D59" w:rsidP="0006301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выражать площадь объектов в разных единицах площади (квадратный сантиметр, квадратный дециметр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вадратный метр), используя соотношения между ними;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выбирать наиболее подходящие единицы площади для конкретной ситуации;</w:t>
      </w:r>
    </w:p>
    <w:p w:rsidR="00894D59" w:rsidRPr="00894D59" w:rsidRDefault="00894D59" w:rsidP="0006301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площадь прямоугольного треугольника, достраивая его до прямоугольника.</w:t>
      </w:r>
    </w:p>
    <w:p w:rsidR="00894D59" w:rsidRPr="00894D59" w:rsidRDefault="00894D59" w:rsidP="0006301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площадь прямоугольного треугольника, достраивая его до прямоугольника.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Работа с информацией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анализировать готовые таблицы, использовать их  для выполнения заданных действий, для построения вывода;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выстраивать цепочку </w:t>
      </w: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логических рассуждений</w:t>
      </w:r>
      <w:proofErr w:type="gramEnd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, делать выводы.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 несложные готовые таблицы;</w:t>
      </w:r>
    </w:p>
    <w:p w:rsidR="00894D59" w:rsidRPr="00894D59" w:rsidRDefault="00894D59" w:rsidP="0006301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</w:t>
      </w:r>
      <w:proofErr w:type="gramEnd"/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4D59">
        <w:rPr>
          <w:b/>
          <w:bCs/>
          <w:color w:val="000000"/>
        </w:rPr>
        <w:t>Требования к уровню учащихся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rStyle w:val="c22"/>
          <w:color w:val="000000"/>
        </w:rPr>
        <w:t>     К концу обучения в третьем классе ученик</w:t>
      </w:r>
      <w:r w:rsidRPr="00894D59">
        <w:rPr>
          <w:b/>
          <w:bCs/>
          <w:i/>
          <w:iCs/>
          <w:color w:val="000000"/>
        </w:rPr>
        <w:t> </w:t>
      </w:r>
      <w:r w:rsidRPr="00894D59">
        <w:rPr>
          <w:b/>
          <w:bCs/>
          <w:color w:val="000000"/>
        </w:rPr>
        <w:t>научится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 называть: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последовательность чисел до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число, большее или меньшее данного числа в несколько раз;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lastRenderedPageBreak/>
        <w:t>- единицы длины, площади, массы;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названия компонентов и результатов умножения и деления;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виды треугольников;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правила порядка выполнения действий в выражениях в 2-3 действия (со скобками и без них);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таблицу умножения однозначных чисел и соответствующие случаи деления;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понятие «доля»;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определения понятий «окружность», «центр окружности», «радиус окружности», «диаметр окружности»;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чётные и нечётные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определение квадратного дециметра;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определение квадратного метра;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правило умножения числа на 1;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правило умножения числа на 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правило деления нуля на число;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сравнивать: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числа в пределах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числа в кратном отношении (во сколько раз одно число больше или меньше другого);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длины отрезков;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площади фигур;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 различать: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отношения «больше в» и «больше на», «меньше в» и «меньше на»;</w:t>
      </w:r>
      <w:proofErr w:type="gramEnd"/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компоненты арифметических действий;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числовое выражение и его значение;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читать: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числа в пределах 1000, записанные цифрами;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воспроизводить: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результаты табличных случаев умножения однозначных чисел и соответствующих случаев деления;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соотношения между единицами длины: 1 м = 100 см, 1 м = 10 дм;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соотношения между единицами массы: 1 кг = 1000 г;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соотношения между единицами времени: 1 год = 12 месяцев; 1 сутки = 24 часа;  </w:t>
      </w:r>
      <w:r>
        <w:rPr>
          <w:b/>
          <w:bCs/>
          <w:color w:val="000000"/>
        </w:rPr>
        <w:t>приводить примеры: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двузначных, трёхзначных чисел;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числовых выражений;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 моделировать: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десятичный состав трёхзначного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алгоритмы сложения и вычитания, умножения и деления трёхзначных чисел;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ситуацию, представленную в тексте арифметической задачи, в виде схемы, рисунка; </w:t>
      </w:r>
      <w:r>
        <w:rPr>
          <w:b/>
          <w:bCs/>
          <w:color w:val="000000"/>
        </w:rPr>
        <w:t>упорядочивать: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числа в пределах 1000 в порядке увеличения или уменьшения;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анализировать: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текст учебной задачи с целью поиска алгоритма ее решения;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готовые решения задач с целью выбора верного решения, рационального способа решения;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классифицировать: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2"/>
          <w:color w:val="000000"/>
        </w:rPr>
        <w:t>- треугольники (разносторонний, равнобедренный, равносторонний); числа в пределах 1000 (однозначные, двузначные, трёхзначные);</w:t>
      </w:r>
      <w:proofErr w:type="gramEnd"/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конструировать: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тексты несложных арифметических задач;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алгоритм решения составной арифметической задачи;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контролировать: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lastRenderedPageBreak/>
        <w:t>- свою деятельность (находить и исправлять ошибки);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оценивать: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готовое решение учебной задачи (верно, неверно);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решать учебные и практические задачи: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    - </w:t>
      </w:r>
      <w:r>
        <w:rPr>
          <w:rStyle w:val="c22"/>
          <w:color w:val="000000"/>
        </w:rPr>
        <w:t>записывать цифрами трёхзначные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</w:t>
      </w:r>
      <w:r>
        <w:rPr>
          <w:rStyle w:val="c22"/>
          <w:color w:val="000000"/>
        </w:rPr>
        <w:t> решать составные арифметические задачи в два-три действия в различных  комбинациях;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сумму и разность, произведение и частное чисел в пределах 1000, используя устные и письменные приемы вычислений;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значения простых и составных числовых выражений;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периметр, площадь прямоугольника (квадрата);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выбирать из таблицы необходимую информацию для решения учебной задачи.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К концу обучения в третьем классе ученик </w:t>
      </w:r>
      <w:r>
        <w:rPr>
          <w:b/>
          <w:bCs/>
          <w:color w:val="000000"/>
        </w:rPr>
        <w:t>получит возможность научиться: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выполнять проверку вычислений;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значения числовых выражений, содержащих 2-3 действия (со скобками и без них);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решать задачи в 1-3 действия;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находить периметр многоугольника, в том числе прямоугольника (квадрата); читать, записывать, сравнивать числа в пределах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устно четыре арифметических действия в пределах 100;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письменно сложение, вычитание двузначных и трехзначных чисел е </w:t>
      </w:r>
      <w:proofErr w:type="gramStart"/>
      <w:r>
        <w:rPr>
          <w:rStyle w:val="c22"/>
          <w:color w:val="000000"/>
        </w:rPr>
        <w:t>пределах</w:t>
      </w:r>
      <w:proofErr w:type="gramEnd"/>
      <w:r>
        <w:rPr>
          <w:rStyle w:val="c22"/>
          <w:color w:val="000000"/>
        </w:rPr>
        <w:t xml:space="preserve">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классифицировать треугольники;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умножать и делить разными способами;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письменное умножение и деление с трехзначными числами;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сравнивать выражения;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решать уравнения;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строить геометрические фигуры;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 xml:space="preserve">- выполнять </w:t>
      </w:r>
      <w:proofErr w:type="spellStart"/>
      <w:r>
        <w:rPr>
          <w:rStyle w:val="c22"/>
          <w:color w:val="000000"/>
        </w:rPr>
        <w:t>внетабличное</w:t>
      </w:r>
      <w:proofErr w:type="spellEnd"/>
      <w:r>
        <w:rPr>
          <w:rStyle w:val="c22"/>
          <w:color w:val="000000"/>
        </w:rPr>
        <w:t xml:space="preserve"> деление с остатком;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использовать алгоритм деления с остатком;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проверку деления с остатком;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находить значения выражений с переменной;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писать римские цифры, сравнивать их;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записывать трехзначные числа в виде суммы разрядных слагаемых, сравнивать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сравнивать доли;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строить окружности;</w:t>
      </w:r>
    </w:p>
    <w:p w:rsidR="00B95E5E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составлять равенства и неравенства.</w:t>
      </w:r>
    </w:p>
    <w:p w:rsidR="003162A1" w:rsidRPr="003162A1" w:rsidRDefault="003162A1" w:rsidP="006F266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3D0A" w:rsidRDefault="002B3D0A" w:rsidP="002B3D0A">
      <w:pPr>
        <w:pStyle w:val="a5"/>
        <w:autoSpaceDE w:val="0"/>
        <w:autoSpaceDN w:val="0"/>
        <w:adjustRightInd w:val="0"/>
        <w:ind w:left="1069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>
        <w:rPr>
          <w:rFonts w:ascii="Times New Roman" w:hAnsi="Times New Roman"/>
          <w:b/>
          <w:color w:val="191919"/>
          <w:sz w:val="24"/>
          <w:szCs w:val="24"/>
        </w:rPr>
        <w:t xml:space="preserve">3. </w:t>
      </w:r>
      <w:r w:rsidRPr="002115E4">
        <w:rPr>
          <w:rFonts w:ascii="Times New Roman" w:hAnsi="Times New Roman"/>
          <w:b/>
          <w:color w:val="191919"/>
          <w:sz w:val="24"/>
          <w:szCs w:val="24"/>
        </w:rPr>
        <w:t>СОДЕРЖАНИЕ УЧЕБНОГО ПРЕДМЕТА МАТЕМАТИКА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100. Сложение и вычитание (9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Устные и письменные приемы сложения и вычитания чисел в пределах 100. Решение уравнений с неизвестным слагаемым на основе взаимосвязи чисел при сложении. Решение уравнений с неизвестным уменьшаемым, с неизвестным вычитаемым на основе взаимосвязи чисел при вычитании.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Обозначение геометрических фигур буквами.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Табличное умножение и деление (52 часа)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Связь умножения и деления; таблицы умножения и деления с числами 2 и 3; чётные и нечётные числа; зависимости между величинами: цена, количество, стоимость.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Порядок выполнения действий в выражениях со скобками и без скобок.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Текстовые задачи на увеличение (уменьшение) числа в несколько раз, на кратное сравнение чисел.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Задачи на нахождение четвёртого пропорционального.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Таблица умножения и деления с числами 4, 5, 6, 7, 8, 9. Сводная таблица умножения.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Умножение числа 1 и на 1. Умножение числа 0 и на 0, деление числа 0, невозможность деления на 0.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Площадь. Способы сравнения фигур по площади.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Текстовые задачи в три действия.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Составление плана действий и определение наиболее эффективных способов решения задач.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Круг. Окружность (центр, радиус, диаметр). Вычерчивание окружности с помощью циркуля.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Доли (половина, треть, четверть, десятая, сотая). Образование и сравнение долей. Задачи на нахождение доли числа и числа по его доле.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Единицы времени: год, месяц, сутки. Соотношения между ними.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Внетабличное</w:t>
      </w:r>
      <w:proofErr w:type="spellEnd"/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умножение и деление (28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Умножение суммы на число. Приёмы умножения для случаев вида 23∙4, 4∙23. Приёмы умножения и деления для случаев вида 20∙3, 3∙20, 60:3, 80:20. Деление суммы на число. Связь между числами при делении. Проверка деления. Приём деления для случаев вида 87:29, 66:22. Проверка умножения делением.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Выражения с двумя переменными </w:t>
      </w:r>
      <w:proofErr w:type="gramStart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вида</w:t>
      </w:r>
      <w:proofErr w:type="gram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а+b</w:t>
      </w:r>
      <w:proofErr w:type="spellEnd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а-b</w:t>
      </w:r>
      <w:proofErr w:type="spellEnd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, а∙</w:t>
      </w:r>
      <w:proofErr w:type="spellStart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b</w:t>
      </w:r>
      <w:proofErr w:type="spellEnd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, с:d (</w:t>
      </w:r>
      <w:proofErr w:type="spellStart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d</w:t>
      </w:r>
      <w:proofErr w:type="spellEnd"/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&lt;&gt;0), вычисление их значений при заданных числовых значениях входящих в них букв.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Решение уравнений на основе связи между компонентами и результатами умножения и деления.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Приёмы нахождения частного и остатка. Проверка деления с остатком. Решение задач на нахождение четвёртого пропорционального.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Нумерация (13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Устная и письменная нумерация. Разряды счётных единиц. Натуральная последовательность трёхзначных чисел. Увеличение и уменьшение числа в 10 раз, в 100 раз. Замена трёхзначного числа суммой разрядных слагаемых. Сравнение трёхзначных чисел. Определение общего числа единиц (десятков, сотен) в числе. Единицы массы: грамм, килограмм. Соотношение между ними.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Сложение и вычитание (11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Приёмы устных вычислений в случаях, сводимых к действиям в пределах 100. Письменные приемы сложения и вычитания. Виды треугольников: разносторонние, равнобедренные (равносторонние); прямоугольны</w:t>
      </w:r>
      <w:r w:rsidR="00083744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е, остроугольные, тупоугольные. </w:t>
      </w: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Решение задач в 1-3 действия на сложение.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Умножение и деление (12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1-3 действия на умножение и деление. Знакомство с калькулятором.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Повторение (9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 Решение задач изученных видов.</w:t>
      </w:r>
    </w:p>
    <w:p w:rsidR="001F399B" w:rsidRDefault="001F399B" w:rsidP="006F266A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983" w:rsidRPr="00D85983" w:rsidRDefault="00894D59" w:rsidP="006F266A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85983" w:rsidRPr="00D85983">
        <w:rPr>
          <w:rFonts w:ascii="Times New Roman" w:hAnsi="Times New Roman" w:cs="Times New Roman"/>
          <w:b/>
          <w:sz w:val="28"/>
          <w:szCs w:val="28"/>
        </w:rPr>
        <w:t xml:space="preserve">Система оценки достижения планируемых результатов </w:t>
      </w:r>
    </w:p>
    <w:p w:rsidR="00D85983" w:rsidRPr="00D85983" w:rsidRDefault="00D85983" w:rsidP="00D85983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983">
        <w:rPr>
          <w:rFonts w:ascii="Times New Roman" w:hAnsi="Times New Roman" w:cs="Times New Roman"/>
          <w:b/>
          <w:sz w:val="28"/>
          <w:szCs w:val="28"/>
        </w:rPr>
        <w:t>освоения предмета. Критерии оценивания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9858"/>
      </w:tblGrid>
      <w:tr w:rsidR="00BF1457" w:rsidRPr="003E38D8" w:rsidTr="00090731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Знания, умения и навыки учащихся по математике оцениваются по результатам устного опроса, текущих и итоговых письменных работ, тестов.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Письменная проверка знаний, умений и навыков.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основе данного оценивания лежат следующие показатели: правильность выполнения и объем выполненного задания.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ошибок и недочетов, влияющих на снижение оценки.</w:t>
            </w:r>
            <w:r w:rsidRPr="00BF1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Ошибки</w:t>
            </w:r>
            <w:r w:rsidRPr="00BF14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неправильный выбор действий, операций;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неверные вычисления в случае, когда цель задания - проверка вычислительных умений и навыков;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 части математических выкладок, действий, операций, существенно влияющих на получение правильного ответа;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несоответствие пояснительного текста, ответа задания, наименования величин выполненным действиям и полученным результатам;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несоответствие выполненных измерений и геометрических построений заданным параметрам.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Недочеты: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неправильное списывание данных (чисел, знаков, обозначений, величин);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ошибки в записях математических терминов, символов при оформлении математических выкладок;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ответа к заданию или ошибки в записи ответа.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отметки за общее впечатление от работы допускается в случаях, указанных выше.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работ, включающих в себя проверку вычислительных навыков, ставятся следующие оценки: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 и 1-2 недочета;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3-4 ошибки и 1-2 недочета;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5 и более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оценке работ, состоящих только из задач: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задачи решены без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допущены 1-2 ошибки;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допущены 1-2 ошибки и 3-4 недочета;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lastRenderedPageBreak/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допущены 3 и более ошибок;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 оценке комбинированных работ: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ошибки и 1-2 недочета, при этом ошибки не должно быть в задаче;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3-4 ошибки и 3-4 недочета;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5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работ, включающих в себя решение выражений на порядок действий: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считается ошибкой неправильно выбранный порядок действий, неправильно выполненное арифметическое действие;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 ошибки;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4 и более ошибок;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работ, включающих в себя решение уравнений: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считается ошибкой неверный ход решения, неправильно выполненное действие, а также, если не выполнена проверка;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 ошибки;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4 и более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заданий, связанных с геометрическим материалом: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 ошибки;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4 и более ошибок;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Примечание: за грамматические ошибки, допущенные в работе, оценка по математике не снижается.</w:t>
            </w: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устных ответов.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основу оценивания устного ответа учащихся положены следующие показатели: правильность, обоснованность, самостоятельность, полнота.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Ошибки: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неправильный ответ на поставленный вопрос;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неумение ответить на поставленный вопрос или выполнить задание без помощи учителя;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правильном выполнении задания неумение дать соответствующие объяснения.</w:t>
            </w:r>
          </w:p>
          <w:p w:rsidR="00BF1457" w:rsidRPr="00BF1457" w:rsidRDefault="00BF1457" w:rsidP="00BF145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Недочеты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неточный или неполный ответ на поставленный вопрос;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правильном ответе неумение самостоятельно и полно обосновать и проиллюстрировать его;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неумение точно сформулировать ответ решенной задачи;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медленный темп выполнения задания, не являющийся индивидуальной 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особенностью школьника;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неправильное произношение математических терминов.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 ученику, если он: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ответе обнаруживает осознанное усвоение изученного учебного материала и умеет им самостоятельно пользоваться;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производит вычисления правильно и достаточно быстро;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самостоятельно решить задачу (составить план, решить, объяснить ход решения и точно сформулировать ответ на вопрос задачи);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выполняет практические задания.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ставится ученику, если его ответ в основном соответствует требованиям, установленным для оценки "5", но: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 допускает отдельные неточности в формулировках;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всегда использует рациональные приемы вычислений.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ученик легко исправляет эти недочеты сам при указании на них учителем.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Итоговая оценка знаний, умений и навыков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Основанием для выставления итого вой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Особенности организации контроля по математике.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Текущий контроль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Тематический контроль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выполнение такой работы отводится 5-6 минут урока.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Итоговый контроль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математике проводится в форме контрольных работ комбинированного характера (они содержат арифметические задачи, примеры, задания по 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геометрии и др.). В этих работах сначала отдельно оценивается выполнение задач, примеров, заданий по геометрии, а затем выводится итоговая отметка за всю работу. </w:t>
            </w:r>
          </w:p>
          <w:p w:rsidR="00BF1457" w:rsidRPr="003E38D8" w:rsidRDefault="00BF1457" w:rsidP="00BF1457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Нормы оценок за итоговые контрольные работы соответствуют общим требованиям, указанным в данном документе.</w:t>
            </w:r>
          </w:p>
        </w:tc>
      </w:tr>
    </w:tbl>
    <w:p w:rsidR="00BF1457" w:rsidRDefault="00BF1457" w:rsidP="00227AB9">
      <w:pPr>
        <w:ind w:left="709"/>
        <w:jc w:val="center"/>
        <w:rPr>
          <w:color w:val="000000"/>
          <w:sz w:val="28"/>
          <w:szCs w:val="28"/>
        </w:rPr>
      </w:pPr>
    </w:p>
    <w:p w:rsidR="00227AB9" w:rsidRDefault="00894D59" w:rsidP="00227AB9">
      <w:pPr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27AB9">
        <w:rPr>
          <w:rFonts w:ascii="Times New Roman" w:hAnsi="Times New Roman"/>
          <w:b/>
          <w:sz w:val="24"/>
          <w:szCs w:val="24"/>
        </w:rPr>
        <w:t xml:space="preserve">. </w:t>
      </w:r>
      <w:r w:rsidR="00227AB9" w:rsidRPr="00227AB9">
        <w:rPr>
          <w:rFonts w:ascii="Times New Roman" w:hAnsi="Times New Roman"/>
          <w:b/>
          <w:sz w:val="24"/>
          <w:szCs w:val="24"/>
        </w:rPr>
        <w:t>ТЕМАТИЧЕС</w:t>
      </w:r>
      <w:r w:rsidR="006D5D89">
        <w:rPr>
          <w:rFonts w:ascii="Times New Roman" w:hAnsi="Times New Roman"/>
          <w:b/>
          <w:sz w:val="24"/>
          <w:szCs w:val="24"/>
        </w:rPr>
        <w:t>КОЕ ПЛАНИРОВАНИЕ. МАТЕМАТИКА</w:t>
      </w:r>
    </w:p>
    <w:tbl>
      <w:tblPr>
        <w:tblW w:w="98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0"/>
        <w:gridCol w:w="5520"/>
        <w:gridCol w:w="1556"/>
        <w:gridCol w:w="1565"/>
      </w:tblGrid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контрольных работ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100. Сложение и вычитание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240" w:lineRule="auto"/>
              <w:jc w:val="center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666666"/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     </w:t>
            </w:r>
            <w:proofErr w:type="spellStart"/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spellEnd"/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100. Табличное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Числа от 1 до 100. </w:t>
            </w:r>
            <w:proofErr w:type="spellStart"/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Внетабличное</w:t>
            </w:r>
            <w:proofErr w:type="spellEnd"/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1000. Нумерация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1000. Сложение и вычитание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1000.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9D64CD" w:rsidRDefault="009D64CD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94D59" w:rsidRDefault="00894D59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7BD5" w:rsidRDefault="00894D59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EB7BD5" w:rsidRPr="00EB7BD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894D59" w:rsidRPr="00EB7BD5" w:rsidRDefault="00894D59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45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5386"/>
        <w:gridCol w:w="709"/>
        <w:gridCol w:w="850"/>
        <w:gridCol w:w="709"/>
        <w:gridCol w:w="1266"/>
        <w:gridCol w:w="851"/>
      </w:tblGrid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C91F4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1F4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91F4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 w:rsidRPr="00C91F48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C91F48" w:rsidRDefault="00C1707B" w:rsidP="00C1707B">
            <w:pPr>
              <w:spacing w:after="0" w:line="240" w:lineRule="auto"/>
              <w:ind w:left="132" w:right="-1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 формы контроля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Повторение. Нумерация чисел.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Устные и письменные приёмы сложения и вычитания.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Выражение с переменной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с неизвестным слагаемым.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с неизвестным уменьшаемым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с неизвестным вычитаемым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Обозначение геометрических фигур буквами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Что узнали. Чему научились. Странички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к</w:t>
            </w: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онтрольная работа №1 по теме «Повторение: сложение и вычитание»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6A1C19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Связь умножения и сложения.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Чётные и нечётные числа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2 и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с пропорциональными величинами.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Порядок выполнения действий в выражениях со скобками и без скобок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 по теме: «Табличное умножение и деление на 2,3»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092967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2967" w:rsidRPr="0009296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 по теме «Умножение и деление на 2,3»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>7.10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092967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 Таблица умножения с числом 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Пифагора.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на увеличение и уменьшение числа в несколько раз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на увеличение, уменьшение числа в несколько раз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№3 по теме «Табличное умножение и деление на 2-6».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967" w:rsidRPr="00D13943" w:rsidTr="00402EEC">
        <w:trPr>
          <w:trHeight w:val="1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967" w:rsidRPr="00D13943" w:rsidRDefault="00092967" w:rsidP="0009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1F48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нахождение четвёртого пропорционального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Площадь. Способы сравнения фигур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Квадратный сантиметр.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F48">
              <w:rPr>
                <w:rFonts w:ascii="Times New Roman" w:hAnsi="Times New Roman"/>
                <w:sz w:val="24"/>
                <w:szCs w:val="24"/>
              </w:rPr>
              <w:t>Практическая работа: площадь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разных видов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Квадратный дециметр.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Сводная таблица умножения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Повторение. Решение задач с величинами цена, количество, стоимость.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Умножение на 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1DB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Умножение на 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1DB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1DB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Доли. Образование и сравнение долей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Окружность. Круг.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Диаметр 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нахождение доли числа и числа по его доле.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 «Умножение и деление. Площадь»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Работа над ошибками.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 xml:space="preserve">Странички для </w:t>
            </w:r>
            <w:proofErr w:type="gramStart"/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любознательных</w:t>
            </w:r>
            <w:proofErr w:type="gramEnd"/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работа: Круг, окружность; построение окружности с помощью циркуля.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вида 80:20.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1F48"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967" w:rsidRPr="00D13943" w:rsidTr="00402EEC">
        <w:trPr>
          <w:trHeight w:val="1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967" w:rsidRPr="00D13943" w:rsidRDefault="00092967" w:rsidP="0009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 xml:space="preserve"> однозначное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на нахождение четвертого пропорционального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Выражение с двумя переменными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761334">
              <w:rPr>
                <w:rFonts w:ascii="Times New Roman" w:hAnsi="Times New Roman"/>
                <w:sz w:val="24"/>
                <w:szCs w:val="24"/>
                <w:shd w:val="clear" w:color="auto" w:fill="BFBFBF" w:themeFill="background1" w:themeFillShade="BF"/>
              </w:rPr>
              <w:t>к</w:t>
            </w:r>
            <w:r w:rsidRPr="006E0DB8">
              <w:rPr>
                <w:rFonts w:ascii="Times New Roman" w:hAnsi="Times New Roman"/>
                <w:sz w:val="24"/>
                <w:szCs w:val="24"/>
              </w:rPr>
              <w:t>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Связь между числами при делении.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Случаи деления 87:29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на основе связи между результатами и компонентами умножения и деления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 xml:space="preserve">. Странички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lastRenderedPageBreak/>
              <w:t>любознательных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lastRenderedPageBreak/>
              <w:t>78.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</w:t>
            </w:r>
            <w:r w:rsidR="00C1707B" w:rsidRPr="00D13943">
              <w:rPr>
                <w:rFonts w:ascii="Times New Roman" w:hAnsi="Times New Roman"/>
                <w:b/>
                <w:sz w:val="24"/>
                <w:szCs w:val="24"/>
              </w:rPr>
              <w:t xml:space="preserve"> №5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707B" w:rsidRPr="00D13943">
              <w:rPr>
                <w:rFonts w:ascii="Times New Roman" w:hAnsi="Times New Roman"/>
                <w:b/>
                <w:sz w:val="24"/>
                <w:szCs w:val="24"/>
              </w:rPr>
              <w:t>по теме «Решение уравнений и составных задач»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28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Приемы нахождения частного и остатка.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Приемы нахождения частного и остатка. Упражнение в решении примеров на деление с остатком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Наши проекты. Задачи-расчёты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761334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 №6 по теме «Деление с остатком».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Числа от  1 до 1000. Устная нумерация.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Образование и названия трёхзначных чисел.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Запись трёхзначных чисел.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Натуральная последовательность трехзначных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20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Замена трехзначного числа суммой разрядных слагаемых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Определение общего числа единиц (десятков, сотен) в числе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№7 по теме «Нумерация в пределах 1000»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28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Работа над ошибками. Странички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AE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AE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 Приёмы  устных вычислений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28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402EEC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402EEC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>Приёмы  устных вычислений вида 450+30, 620- 200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775" w:rsidRPr="00D13943" w:rsidTr="00402EEC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775" w:rsidRPr="00D13943" w:rsidRDefault="00E12775" w:rsidP="00E12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устных вычислений вида 260+310, 670-140. Разные способы вычислений.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письменных вычислений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Алгоритм письменного сложения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Алгоритм письменного вычитания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 xml:space="preserve">. Странички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F942D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F942D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 №8 по теме: «Сложение и вычитание в пределах 1000»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402EEC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>Приёмы устного умножения и деления.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устного умножения и деления. Закрепление знаний и способов действий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Виды треугольников по видам углов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 xml:space="preserve">. Страничка для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22.04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 письменного умножения на однозначное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9D490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Алгоритм  письменного умножения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9D490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Закрепление. Приём письменного умножения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9D490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изученных приёмов умножения.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F3D4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деления умножением.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BF3D4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9 по теме «Числа от 1 до 1000. Умножение и деление»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402EEC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402EEC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402EEC">
              <w:rPr>
                <w:rFonts w:ascii="Times New Roman" w:hAnsi="Times New Roman"/>
                <w:sz w:val="24"/>
                <w:szCs w:val="24"/>
              </w:rPr>
              <w:t>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Повторение. Нумерация в пределах 1000. Сложение и вычитание.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83057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Повторение. Правила о порядке выполнения действий. Решение и составление задач.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83057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Урок-игра «В стране Математика»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D13943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D13943">
              <w:rPr>
                <w:rFonts w:ascii="Times New Roman" w:hAnsi="Times New Roman"/>
                <w:sz w:val="24"/>
                <w:szCs w:val="24"/>
              </w:rPr>
              <w:t>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7BD5" w:rsidRPr="00EB7BD5" w:rsidRDefault="00EB7BD5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4D59" w:rsidRPr="00C91F48" w:rsidRDefault="00894D59" w:rsidP="00894D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91F48">
        <w:rPr>
          <w:rFonts w:ascii="Times New Roman" w:hAnsi="Times New Roman"/>
          <w:b/>
          <w:sz w:val="28"/>
          <w:szCs w:val="28"/>
        </w:rPr>
        <w:t>График  контрол</w:t>
      </w:r>
      <w:r>
        <w:rPr>
          <w:rFonts w:ascii="Times New Roman" w:hAnsi="Times New Roman"/>
          <w:b/>
          <w:sz w:val="28"/>
          <w:szCs w:val="28"/>
        </w:rPr>
        <w:t>ьных работ по математике на 2020-2021</w:t>
      </w:r>
      <w:r w:rsidRPr="00C91F48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C91F48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C91F48">
        <w:rPr>
          <w:rFonts w:ascii="Times New Roman" w:hAnsi="Times New Roman"/>
          <w:b/>
          <w:sz w:val="28"/>
          <w:szCs w:val="28"/>
        </w:rPr>
        <w:t>од</w:t>
      </w:r>
    </w:p>
    <w:p w:rsidR="00894D59" w:rsidRPr="00C91F48" w:rsidRDefault="00894D59" w:rsidP="00894D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33" w:type="dxa"/>
        <w:tblInd w:w="2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1"/>
        <w:gridCol w:w="4158"/>
        <w:gridCol w:w="2410"/>
        <w:gridCol w:w="1984"/>
      </w:tblGrid>
      <w:tr w:rsidR="00894D59" w:rsidRPr="00D13943" w:rsidTr="00DF0B25">
        <w:trPr>
          <w:trHeight w:val="20"/>
        </w:trPr>
        <w:tc>
          <w:tcPr>
            <w:tcW w:w="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94D59" w:rsidRPr="00D13943" w:rsidTr="00DF0B25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Фактическая</w:t>
            </w: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1(входная)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894D59"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10(итоговая)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894D59" w:rsidRDefault="00894D59" w:rsidP="00894D59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EB7BD5" w:rsidRDefault="00EB7BD5" w:rsidP="00EB7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spellEnd"/>
      <w:proofErr w:type="gramEnd"/>
    </w:p>
    <w:p w:rsidR="00EB7BD5" w:rsidRDefault="00EB7BD5" w:rsidP="00EB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                                                              Заместитель директора по УВР</w:t>
      </w:r>
    </w:p>
    <w:p w:rsidR="00EB7BD5" w:rsidRDefault="00EB7BD5" w:rsidP="00EB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_______________Манченко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EB7BD5" w:rsidRDefault="00EB7BD5" w:rsidP="00EB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№10                                               </w:t>
      </w:r>
      <w:r w:rsidR="00637BAA">
        <w:rPr>
          <w:rFonts w:ascii="Times New Roman" w:hAnsi="Times New Roman" w:cs="Times New Roman"/>
          <w:sz w:val="24"/>
          <w:szCs w:val="24"/>
        </w:rPr>
        <w:t xml:space="preserve">                      27</w:t>
      </w:r>
      <w:r w:rsidR="00083744">
        <w:rPr>
          <w:rFonts w:ascii="Times New Roman" w:hAnsi="Times New Roman" w:cs="Times New Roman"/>
          <w:sz w:val="24"/>
          <w:szCs w:val="24"/>
        </w:rPr>
        <w:t>.08.2020</w:t>
      </w:r>
      <w:r w:rsidR="00944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EB7BD5" w:rsidRDefault="00A73144" w:rsidP="00EB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от 28</w:t>
      </w:r>
      <w:r w:rsidR="00DF0B25">
        <w:rPr>
          <w:rFonts w:ascii="Times New Roman" w:hAnsi="Times New Roman" w:cs="Times New Roman"/>
          <w:sz w:val="24"/>
          <w:szCs w:val="24"/>
        </w:rPr>
        <w:t>.08.2020</w:t>
      </w:r>
      <w:r w:rsidR="00944D64">
        <w:rPr>
          <w:rFonts w:ascii="Times New Roman" w:hAnsi="Times New Roman" w:cs="Times New Roman"/>
          <w:sz w:val="24"/>
          <w:szCs w:val="24"/>
        </w:rPr>
        <w:t xml:space="preserve"> </w:t>
      </w:r>
      <w:r w:rsidR="00EB7BD5">
        <w:rPr>
          <w:rFonts w:ascii="Times New Roman" w:hAnsi="Times New Roman" w:cs="Times New Roman"/>
          <w:sz w:val="24"/>
          <w:szCs w:val="24"/>
        </w:rPr>
        <w:t>г</w:t>
      </w:r>
    </w:p>
    <w:p w:rsidR="00EB7BD5" w:rsidRDefault="00EB7BD5" w:rsidP="00EB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рук. МС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А.</w:t>
      </w:r>
    </w:p>
    <w:p w:rsidR="00EB7BD5" w:rsidRPr="00B67C02" w:rsidRDefault="00EB7BD5" w:rsidP="00EB7B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:rsidR="00424914" w:rsidRDefault="00424914" w:rsidP="00AC28DC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</w:rPr>
      </w:pPr>
    </w:p>
    <w:p w:rsidR="004A7935" w:rsidRDefault="004A7935" w:rsidP="004A7935">
      <w:pPr>
        <w:pStyle w:val="af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7935" w:rsidRPr="00452337" w:rsidRDefault="004A7935" w:rsidP="004A7935">
      <w:pPr>
        <w:pStyle w:val="af9"/>
        <w:jc w:val="both"/>
        <w:rPr>
          <w:rFonts w:ascii="Times New Roman" w:hAnsi="Times New Roman"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Pr="00452337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sectPr w:rsidR="004A7935" w:rsidRPr="00452337" w:rsidSect="00944D64">
      <w:pgSz w:w="11909" w:h="16834"/>
      <w:pgMar w:top="851" w:right="710" w:bottom="1440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87C" w:rsidRDefault="0011287C" w:rsidP="00270D66">
      <w:pPr>
        <w:spacing w:after="0" w:line="240" w:lineRule="auto"/>
      </w:pPr>
      <w:r>
        <w:separator/>
      </w:r>
    </w:p>
  </w:endnote>
  <w:endnote w:type="continuationSeparator" w:id="0">
    <w:p w:rsidR="0011287C" w:rsidRDefault="0011287C" w:rsidP="0027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87C" w:rsidRDefault="0011287C" w:rsidP="00270D66">
      <w:pPr>
        <w:spacing w:after="0" w:line="240" w:lineRule="auto"/>
      </w:pPr>
      <w:r>
        <w:separator/>
      </w:r>
    </w:p>
  </w:footnote>
  <w:footnote w:type="continuationSeparator" w:id="0">
    <w:p w:rsidR="0011287C" w:rsidRDefault="0011287C" w:rsidP="00270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EBA"/>
    <w:multiLevelType w:val="multilevel"/>
    <w:tmpl w:val="3CE6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03CC1"/>
    <w:multiLevelType w:val="hybridMultilevel"/>
    <w:tmpl w:val="EFAE7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B651A"/>
    <w:multiLevelType w:val="multilevel"/>
    <w:tmpl w:val="C6CE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C7508"/>
    <w:multiLevelType w:val="multilevel"/>
    <w:tmpl w:val="1058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E4751"/>
    <w:multiLevelType w:val="multilevel"/>
    <w:tmpl w:val="6CE0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2E6E34"/>
    <w:multiLevelType w:val="multilevel"/>
    <w:tmpl w:val="0D7E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2508E"/>
    <w:multiLevelType w:val="multilevel"/>
    <w:tmpl w:val="3094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E764C5"/>
    <w:multiLevelType w:val="hybridMultilevel"/>
    <w:tmpl w:val="7CD2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61312"/>
    <w:multiLevelType w:val="multilevel"/>
    <w:tmpl w:val="99EE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94EDB"/>
    <w:multiLevelType w:val="multilevel"/>
    <w:tmpl w:val="C782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D50A8"/>
    <w:multiLevelType w:val="multilevel"/>
    <w:tmpl w:val="2162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14072"/>
    <w:multiLevelType w:val="hybridMultilevel"/>
    <w:tmpl w:val="246C960C"/>
    <w:lvl w:ilvl="0" w:tplc="E8A830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B33C1"/>
    <w:multiLevelType w:val="multilevel"/>
    <w:tmpl w:val="5D1A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D4219"/>
    <w:multiLevelType w:val="multilevel"/>
    <w:tmpl w:val="1642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964ABB"/>
    <w:multiLevelType w:val="multilevel"/>
    <w:tmpl w:val="3E58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77980"/>
    <w:multiLevelType w:val="multilevel"/>
    <w:tmpl w:val="C8F6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0C27D3"/>
    <w:multiLevelType w:val="multilevel"/>
    <w:tmpl w:val="02FE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3A3989"/>
    <w:multiLevelType w:val="multilevel"/>
    <w:tmpl w:val="F7D8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8C5FF5"/>
    <w:multiLevelType w:val="hybridMultilevel"/>
    <w:tmpl w:val="BE66D10C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12431"/>
    <w:multiLevelType w:val="multilevel"/>
    <w:tmpl w:val="4672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251D24"/>
    <w:multiLevelType w:val="multilevel"/>
    <w:tmpl w:val="32A6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986D6E"/>
    <w:multiLevelType w:val="multilevel"/>
    <w:tmpl w:val="DF48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9C1C2B"/>
    <w:multiLevelType w:val="multilevel"/>
    <w:tmpl w:val="CA14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C83C8A"/>
    <w:multiLevelType w:val="multilevel"/>
    <w:tmpl w:val="5772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524040"/>
    <w:multiLevelType w:val="multilevel"/>
    <w:tmpl w:val="4388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01611F"/>
    <w:multiLevelType w:val="multilevel"/>
    <w:tmpl w:val="358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8"/>
  </w:num>
  <w:num w:numId="8">
    <w:abstractNumId w:val="20"/>
  </w:num>
  <w:num w:numId="9">
    <w:abstractNumId w:val="5"/>
  </w:num>
  <w:num w:numId="10">
    <w:abstractNumId w:val="17"/>
  </w:num>
  <w:num w:numId="11">
    <w:abstractNumId w:val="12"/>
  </w:num>
  <w:num w:numId="12">
    <w:abstractNumId w:val="6"/>
  </w:num>
  <w:num w:numId="13">
    <w:abstractNumId w:val="23"/>
  </w:num>
  <w:num w:numId="14">
    <w:abstractNumId w:val="26"/>
  </w:num>
  <w:num w:numId="15">
    <w:abstractNumId w:val="21"/>
  </w:num>
  <w:num w:numId="16">
    <w:abstractNumId w:val="14"/>
  </w:num>
  <w:num w:numId="17">
    <w:abstractNumId w:val="29"/>
  </w:num>
  <w:num w:numId="18">
    <w:abstractNumId w:val="10"/>
  </w:num>
  <w:num w:numId="19">
    <w:abstractNumId w:val="19"/>
  </w:num>
  <w:num w:numId="20">
    <w:abstractNumId w:val="4"/>
  </w:num>
  <w:num w:numId="21">
    <w:abstractNumId w:val="3"/>
  </w:num>
  <w:num w:numId="22">
    <w:abstractNumId w:val="28"/>
  </w:num>
  <w:num w:numId="23">
    <w:abstractNumId w:val="9"/>
  </w:num>
  <w:num w:numId="24">
    <w:abstractNumId w:val="11"/>
  </w:num>
  <w:num w:numId="25">
    <w:abstractNumId w:val="32"/>
  </w:num>
  <w:num w:numId="26">
    <w:abstractNumId w:val="2"/>
  </w:num>
  <w:num w:numId="27">
    <w:abstractNumId w:val="27"/>
  </w:num>
  <w:num w:numId="28">
    <w:abstractNumId w:val="7"/>
  </w:num>
  <w:num w:numId="29">
    <w:abstractNumId w:val="22"/>
  </w:num>
  <w:num w:numId="30">
    <w:abstractNumId w:val="15"/>
  </w:num>
  <w:num w:numId="31">
    <w:abstractNumId w:val="0"/>
  </w:num>
  <w:num w:numId="32">
    <w:abstractNumId w:val="31"/>
  </w:num>
  <w:num w:numId="33">
    <w:abstractNumId w:val="3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0D66"/>
    <w:rsid w:val="00003B17"/>
    <w:rsid w:val="000054D6"/>
    <w:rsid w:val="00023F78"/>
    <w:rsid w:val="00037EAD"/>
    <w:rsid w:val="00041303"/>
    <w:rsid w:val="000531DA"/>
    <w:rsid w:val="00062DB6"/>
    <w:rsid w:val="00063018"/>
    <w:rsid w:val="00083744"/>
    <w:rsid w:val="000900E7"/>
    <w:rsid w:val="00090731"/>
    <w:rsid w:val="00092967"/>
    <w:rsid w:val="0009602E"/>
    <w:rsid w:val="000A28E3"/>
    <w:rsid w:val="000B3B38"/>
    <w:rsid w:val="000C22DB"/>
    <w:rsid w:val="000C39E8"/>
    <w:rsid w:val="000C4DAC"/>
    <w:rsid w:val="000D0C6C"/>
    <w:rsid w:val="000D37F2"/>
    <w:rsid w:val="000E4F56"/>
    <w:rsid w:val="000F5676"/>
    <w:rsid w:val="000F787B"/>
    <w:rsid w:val="00103637"/>
    <w:rsid w:val="0010405D"/>
    <w:rsid w:val="001060DB"/>
    <w:rsid w:val="00106435"/>
    <w:rsid w:val="0011287C"/>
    <w:rsid w:val="00125BCB"/>
    <w:rsid w:val="00130501"/>
    <w:rsid w:val="00140DFD"/>
    <w:rsid w:val="001455D2"/>
    <w:rsid w:val="001476E6"/>
    <w:rsid w:val="00170261"/>
    <w:rsid w:val="001816A4"/>
    <w:rsid w:val="0018510C"/>
    <w:rsid w:val="00185A1C"/>
    <w:rsid w:val="00186F8F"/>
    <w:rsid w:val="001874F3"/>
    <w:rsid w:val="00196AB2"/>
    <w:rsid w:val="001B4719"/>
    <w:rsid w:val="001E2595"/>
    <w:rsid w:val="001F0590"/>
    <w:rsid w:val="001F1A18"/>
    <w:rsid w:val="001F399B"/>
    <w:rsid w:val="001F3A26"/>
    <w:rsid w:val="0020415D"/>
    <w:rsid w:val="00210841"/>
    <w:rsid w:val="00211FB3"/>
    <w:rsid w:val="00222A79"/>
    <w:rsid w:val="00226FFB"/>
    <w:rsid w:val="00227AB9"/>
    <w:rsid w:val="00256240"/>
    <w:rsid w:val="00270D66"/>
    <w:rsid w:val="002862B6"/>
    <w:rsid w:val="00293722"/>
    <w:rsid w:val="00294EB5"/>
    <w:rsid w:val="002B2F2C"/>
    <w:rsid w:val="002B3D0A"/>
    <w:rsid w:val="002C6B37"/>
    <w:rsid w:val="002E0DEC"/>
    <w:rsid w:val="002E5185"/>
    <w:rsid w:val="002F6CAA"/>
    <w:rsid w:val="003162A1"/>
    <w:rsid w:val="00332238"/>
    <w:rsid w:val="0033231C"/>
    <w:rsid w:val="00347934"/>
    <w:rsid w:val="003578CD"/>
    <w:rsid w:val="00363047"/>
    <w:rsid w:val="00371726"/>
    <w:rsid w:val="00394A04"/>
    <w:rsid w:val="003A2CF9"/>
    <w:rsid w:val="003C099D"/>
    <w:rsid w:val="003C2039"/>
    <w:rsid w:val="003C516B"/>
    <w:rsid w:val="003D7E58"/>
    <w:rsid w:val="003F65AB"/>
    <w:rsid w:val="00402EEC"/>
    <w:rsid w:val="00421324"/>
    <w:rsid w:val="00424914"/>
    <w:rsid w:val="004270F1"/>
    <w:rsid w:val="00436BC9"/>
    <w:rsid w:val="004754F4"/>
    <w:rsid w:val="00483A10"/>
    <w:rsid w:val="004A6357"/>
    <w:rsid w:val="004A7935"/>
    <w:rsid w:val="004C44EA"/>
    <w:rsid w:val="004C7732"/>
    <w:rsid w:val="004D0F62"/>
    <w:rsid w:val="004D1CA8"/>
    <w:rsid w:val="004E6E19"/>
    <w:rsid w:val="00521564"/>
    <w:rsid w:val="0052330A"/>
    <w:rsid w:val="00526BDC"/>
    <w:rsid w:val="005317B5"/>
    <w:rsid w:val="00533B1C"/>
    <w:rsid w:val="005403A1"/>
    <w:rsid w:val="00552EA7"/>
    <w:rsid w:val="005908DF"/>
    <w:rsid w:val="00591AC1"/>
    <w:rsid w:val="005A55E7"/>
    <w:rsid w:val="005B3446"/>
    <w:rsid w:val="005B4A97"/>
    <w:rsid w:val="005C3AE3"/>
    <w:rsid w:val="005C5BE8"/>
    <w:rsid w:val="005D5692"/>
    <w:rsid w:val="005D7106"/>
    <w:rsid w:val="005F6304"/>
    <w:rsid w:val="006257ED"/>
    <w:rsid w:val="006270C3"/>
    <w:rsid w:val="00627960"/>
    <w:rsid w:val="00637BAA"/>
    <w:rsid w:val="006424C1"/>
    <w:rsid w:val="00663D45"/>
    <w:rsid w:val="006707D0"/>
    <w:rsid w:val="00684B60"/>
    <w:rsid w:val="00690382"/>
    <w:rsid w:val="00695F90"/>
    <w:rsid w:val="006A1C19"/>
    <w:rsid w:val="006A359C"/>
    <w:rsid w:val="006B3013"/>
    <w:rsid w:val="006C2D2D"/>
    <w:rsid w:val="006C2DA1"/>
    <w:rsid w:val="006D5D89"/>
    <w:rsid w:val="006E33D6"/>
    <w:rsid w:val="006E69C7"/>
    <w:rsid w:val="006E7F9A"/>
    <w:rsid w:val="006F2032"/>
    <w:rsid w:val="006F266A"/>
    <w:rsid w:val="00704D4F"/>
    <w:rsid w:val="00706571"/>
    <w:rsid w:val="007230E1"/>
    <w:rsid w:val="00735352"/>
    <w:rsid w:val="00735DC5"/>
    <w:rsid w:val="007530ED"/>
    <w:rsid w:val="00756B88"/>
    <w:rsid w:val="00760C83"/>
    <w:rsid w:val="00761334"/>
    <w:rsid w:val="007634BF"/>
    <w:rsid w:val="00763D0A"/>
    <w:rsid w:val="007749B4"/>
    <w:rsid w:val="00776E9F"/>
    <w:rsid w:val="00783E2F"/>
    <w:rsid w:val="007B1C42"/>
    <w:rsid w:val="007C65B7"/>
    <w:rsid w:val="007D7864"/>
    <w:rsid w:val="007F2C87"/>
    <w:rsid w:val="007F3AF0"/>
    <w:rsid w:val="007F5043"/>
    <w:rsid w:val="00813652"/>
    <w:rsid w:val="00816F8B"/>
    <w:rsid w:val="00820B39"/>
    <w:rsid w:val="008410A5"/>
    <w:rsid w:val="00843347"/>
    <w:rsid w:val="00844BFA"/>
    <w:rsid w:val="00847115"/>
    <w:rsid w:val="008509D3"/>
    <w:rsid w:val="00866F03"/>
    <w:rsid w:val="00894D59"/>
    <w:rsid w:val="008B63F5"/>
    <w:rsid w:val="008B7308"/>
    <w:rsid w:val="008B7A60"/>
    <w:rsid w:val="008C60A9"/>
    <w:rsid w:val="008F7175"/>
    <w:rsid w:val="00923587"/>
    <w:rsid w:val="00940F22"/>
    <w:rsid w:val="0094219B"/>
    <w:rsid w:val="00944D64"/>
    <w:rsid w:val="00957D83"/>
    <w:rsid w:val="009737DA"/>
    <w:rsid w:val="00975AA0"/>
    <w:rsid w:val="009824E5"/>
    <w:rsid w:val="009865CC"/>
    <w:rsid w:val="009868FD"/>
    <w:rsid w:val="00990295"/>
    <w:rsid w:val="00997056"/>
    <w:rsid w:val="009A1E35"/>
    <w:rsid w:val="009B7C55"/>
    <w:rsid w:val="009D0B51"/>
    <w:rsid w:val="009D55BD"/>
    <w:rsid w:val="009D5985"/>
    <w:rsid w:val="009D64CD"/>
    <w:rsid w:val="009D7B11"/>
    <w:rsid w:val="009E4E3F"/>
    <w:rsid w:val="00A06AAD"/>
    <w:rsid w:val="00A20C49"/>
    <w:rsid w:val="00A358BC"/>
    <w:rsid w:val="00A620F2"/>
    <w:rsid w:val="00A6628B"/>
    <w:rsid w:val="00A72758"/>
    <w:rsid w:val="00A73144"/>
    <w:rsid w:val="00A7792C"/>
    <w:rsid w:val="00AA573E"/>
    <w:rsid w:val="00AB3621"/>
    <w:rsid w:val="00AB4916"/>
    <w:rsid w:val="00AB594C"/>
    <w:rsid w:val="00AC28DC"/>
    <w:rsid w:val="00AC2B2D"/>
    <w:rsid w:val="00AC7BD5"/>
    <w:rsid w:val="00AD3D36"/>
    <w:rsid w:val="00AD4BCE"/>
    <w:rsid w:val="00AE76D6"/>
    <w:rsid w:val="00AF3715"/>
    <w:rsid w:val="00B0230A"/>
    <w:rsid w:val="00B20F26"/>
    <w:rsid w:val="00B2416D"/>
    <w:rsid w:val="00B33700"/>
    <w:rsid w:val="00B67C02"/>
    <w:rsid w:val="00B90877"/>
    <w:rsid w:val="00B95E5E"/>
    <w:rsid w:val="00BA6676"/>
    <w:rsid w:val="00BA7EEA"/>
    <w:rsid w:val="00BB1801"/>
    <w:rsid w:val="00BB2F44"/>
    <w:rsid w:val="00BB47C6"/>
    <w:rsid w:val="00BB6ADA"/>
    <w:rsid w:val="00BC1560"/>
    <w:rsid w:val="00BD0DD5"/>
    <w:rsid w:val="00BE0AD1"/>
    <w:rsid w:val="00BE56D9"/>
    <w:rsid w:val="00BE799B"/>
    <w:rsid w:val="00BF1457"/>
    <w:rsid w:val="00BF2082"/>
    <w:rsid w:val="00C1707B"/>
    <w:rsid w:val="00C2086C"/>
    <w:rsid w:val="00C43CA0"/>
    <w:rsid w:val="00C55816"/>
    <w:rsid w:val="00C67243"/>
    <w:rsid w:val="00C74C7A"/>
    <w:rsid w:val="00C8730D"/>
    <w:rsid w:val="00C97010"/>
    <w:rsid w:val="00CB30E3"/>
    <w:rsid w:val="00CC3875"/>
    <w:rsid w:val="00CC57D2"/>
    <w:rsid w:val="00CE1C71"/>
    <w:rsid w:val="00CF1CC2"/>
    <w:rsid w:val="00D40970"/>
    <w:rsid w:val="00D64C17"/>
    <w:rsid w:val="00D72A31"/>
    <w:rsid w:val="00D85983"/>
    <w:rsid w:val="00D865A2"/>
    <w:rsid w:val="00D95A76"/>
    <w:rsid w:val="00D963CC"/>
    <w:rsid w:val="00DA1DB9"/>
    <w:rsid w:val="00DA7CA7"/>
    <w:rsid w:val="00DB28AC"/>
    <w:rsid w:val="00DB3390"/>
    <w:rsid w:val="00DB3C6D"/>
    <w:rsid w:val="00DB7286"/>
    <w:rsid w:val="00DD74D6"/>
    <w:rsid w:val="00DE52B8"/>
    <w:rsid w:val="00DF0B25"/>
    <w:rsid w:val="00DF174E"/>
    <w:rsid w:val="00DF26FD"/>
    <w:rsid w:val="00DF503F"/>
    <w:rsid w:val="00DF6A27"/>
    <w:rsid w:val="00E07321"/>
    <w:rsid w:val="00E12775"/>
    <w:rsid w:val="00E35DEA"/>
    <w:rsid w:val="00E44C69"/>
    <w:rsid w:val="00E47CC9"/>
    <w:rsid w:val="00E47FBB"/>
    <w:rsid w:val="00E504EE"/>
    <w:rsid w:val="00E57844"/>
    <w:rsid w:val="00E60718"/>
    <w:rsid w:val="00E6142A"/>
    <w:rsid w:val="00E67660"/>
    <w:rsid w:val="00E70F30"/>
    <w:rsid w:val="00E77C3F"/>
    <w:rsid w:val="00E810A5"/>
    <w:rsid w:val="00E92B0C"/>
    <w:rsid w:val="00E9558B"/>
    <w:rsid w:val="00EA186E"/>
    <w:rsid w:val="00EA232D"/>
    <w:rsid w:val="00EA5562"/>
    <w:rsid w:val="00EB7BD5"/>
    <w:rsid w:val="00ED627B"/>
    <w:rsid w:val="00EF301C"/>
    <w:rsid w:val="00F207EA"/>
    <w:rsid w:val="00F27C59"/>
    <w:rsid w:val="00F36979"/>
    <w:rsid w:val="00F52FD2"/>
    <w:rsid w:val="00F53346"/>
    <w:rsid w:val="00F706A7"/>
    <w:rsid w:val="00F86383"/>
    <w:rsid w:val="00F869D5"/>
    <w:rsid w:val="00F9039E"/>
    <w:rsid w:val="00F926F8"/>
    <w:rsid w:val="00F942DB"/>
    <w:rsid w:val="00F94ADA"/>
    <w:rsid w:val="00F97D72"/>
    <w:rsid w:val="00FA40BB"/>
    <w:rsid w:val="00FB2C39"/>
    <w:rsid w:val="00FB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6"/>
  </w:style>
  <w:style w:type="paragraph" w:styleId="1">
    <w:name w:val="heading 1"/>
    <w:basedOn w:val="a"/>
    <w:next w:val="a"/>
    <w:link w:val="10"/>
    <w:qFormat/>
    <w:rsid w:val="00AE76D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76D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270D66"/>
    <w:rPr>
      <w:vertAlign w:val="superscript"/>
    </w:rPr>
  </w:style>
  <w:style w:type="character" w:customStyle="1" w:styleId="Zag11">
    <w:name w:val="Zag_11"/>
    <w:uiPriority w:val="99"/>
    <w:rsid w:val="00270D66"/>
  </w:style>
  <w:style w:type="table" w:styleId="a4">
    <w:name w:val="Table Grid"/>
    <w:basedOn w:val="a1"/>
    <w:uiPriority w:val="59"/>
    <w:rsid w:val="00424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33D6"/>
    <w:pPr>
      <w:ind w:left="720"/>
      <w:contextualSpacing/>
    </w:pPr>
  </w:style>
  <w:style w:type="character" w:styleId="a6">
    <w:name w:val="Hyperlink"/>
    <w:basedOn w:val="a0"/>
    <w:rsid w:val="00DF174E"/>
    <w:rPr>
      <w:color w:val="0000FF"/>
      <w:u w:val="single"/>
    </w:rPr>
  </w:style>
  <w:style w:type="paragraph" w:styleId="a7">
    <w:name w:val="header"/>
    <w:basedOn w:val="a"/>
    <w:link w:val="a8"/>
    <w:rsid w:val="00DA7C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DA7CA7"/>
    <w:rPr>
      <w:rFonts w:ascii="Arial" w:eastAsia="Times New Roman" w:hAnsi="Arial" w:cs="Times New Roman"/>
      <w:sz w:val="28"/>
      <w:szCs w:val="28"/>
    </w:rPr>
  </w:style>
  <w:style w:type="paragraph" w:styleId="a9">
    <w:name w:val="footer"/>
    <w:basedOn w:val="a"/>
    <w:link w:val="aa"/>
    <w:uiPriority w:val="99"/>
    <w:rsid w:val="00DA7C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DA7CA7"/>
    <w:rPr>
      <w:rFonts w:ascii="Arial" w:eastAsia="Times New Roman" w:hAnsi="Arial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E76D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76D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b">
    <w:name w:val="Title"/>
    <w:basedOn w:val="a"/>
    <w:next w:val="a"/>
    <w:link w:val="ac"/>
    <w:qFormat/>
    <w:rsid w:val="00AE76D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AE76D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AE76D6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AE76D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">
    <w:name w:val="FollowedHyperlink"/>
    <w:basedOn w:val="a0"/>
    <w:rsid w:val="00AE76D6"/>
    <w:rPr>
      <w:color w:val="800080"/>
      <w:u w:val="single"/>
    </w:rPr>
  </w:style>
  <w:style w:type="paragraph" w:styleId="af0">
    <w:name w:val="Normal (Web)"/>
    <w:basedOn w:val="a"/>
    <w:uiPriority w:val="99"/>
    <w:rsid w:val="00AE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"/>
    <w:basedOn w:val="a"/>
    <w:rsid w:val="00AE76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AE76D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2">
    <w:name w:val="No Spacing"/>
    <w:link w:val="af3"/>
    <w:uiPriority w:val="1"/>
    <w:qFormat/>
    <w:rsid w:val="00AE76D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4">
    <w:name w:val="Balloon Text"/>
    <w:basedOn w:val="a"/>
    <w:link w:val="af5"/>
    <w:uiPriority w:val="99"/>
    <w:rsid w:val="00AE76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AE76D6"/>
    <w:rPr>
      <w:rFonts w:ascii="Tahoma" w:eastAsia="Times New Roman" w:hAnsi="Tahoma" w:cs="Tahoma"/>
      <w:sz w:val="16"/>
      <w:szCs w:val="16"/>
    </w:rPr>
  </w:style>
  <w:style w:type="character" w:styleId="af6">
    <w:name w:val="line number"/>
    <w:basedOn w:val="a0"/>
    <w:uiPriority w:val="99"/>
    <w:semiHidden/>
    <w:unhideWhenUsed/>
    <w:rsid w:val="00AE76D6"/>
  </w:style>
  <w:style w:type="paragraph" w:customStyle="1" w:styleId="Style3">
    <w:name w:val="Style3"/>
    <w:basedOn w:val="a"/>
    <w:rsid w:val="00AE76D6"/>
    <w:pPr>
      <w:widowControl w:val="0"/>
      <w:autoSpaceDE w:val="0"/>
      <w:autoSpaceDN w:val="0"/>
      <w:adjustRightInd w:val="0"/>
      <w:spacing w:after="0" w:line="26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E76D6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E76D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AE76D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AE76D6"/>
    <w:rPr>
      <w:rFonts w:ascii="Times New Roman" w:hAnsi="Times New Roman" w:cs="Times New Roman"/>
      <w:b/>
      <w:bCs/>
      <w:sz w:val="22"/>
      <w:szCs w:val="22"/>
    </w:rPr>
  </w:style>
  <w:style w:type="paragraph" w:customStyle="1" w:styleId="c20">
    <w:name w:val="c20"/>
    <w:basedOn w:val="a"/>
    <w:rsid w:val="002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B3D0A"/>
  </w:style>
  <w:style w:type="paragraph" w:customStyle="1" w:styleId="c25">
    <w:name w:val="c25"/>
    <w:basedOn w:val="a"/>
    <w:rsid w:val="002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B3D0A"/>
  </w:style>
  <w:style w:type="character" w:customStyle="1" w:styleId="c29">
    <w:name w:val="c29"/>
    <w:basedOn w:val="a0"/>
    <w:rsid w:val="002B3D0A"/>
  </w:style>
  <w:style w:type="character" w:customStyle="1" w:styleId="c22">
    <w:name w:val="c22"/>
    <w:basedOn w:val="a0"/>
    <w:rsid w:val="002B3D0A"/>
  </w:style>
  <w:style w:type="character" w:customStyle="1" w:styleId="c21">
    <w:name w:val="c21"/>
    <w:basedOn w:val="a0"/>
    <w:rsid w:val="002B3D0A"/>
  </w:style>
  <w:style w:type="character" w:customStyle="1" w:styleId="c41">
    <w:name w:val="c41"/>
    <w:basedOn w:val="a0"/>
    <w:rsid w:val="002B3D0A"/>
  </w:style>
  <w:style w:type="paragraph" w:customStyle="1" w:styleId="c23">
    <w:name w:val="c23"/>
    <w:basedOn w:val="a"/>
    <w:rsid w:val="002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2B3D0A"/>
  </w:style>
  <w:style w:type="paragraph" w:styleId="af7">
    <w:name w:val="Body Text Indent"/>
    <w:basedOn w:val="a"/>
    <w:link w:val="af8"/>
    <w:rsid w:val="004A7935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4A7935"/>
    <w:rPr>
      <w:rFonts w:ascii="Times New Roman" w:eastAsia="Calibri" w:hAnsi="Times New Roman" w:cs="Times New Roman"/>
      <w:sz w:val="28"/>
      <w:szCs w:val="24"/>
    </w:rPr>
  </w:style>
  <w:style w:type="paragraph" w:styleId="af9">
    <w:name w:val="Body Text"/>
    <w:basedOn w:val="a"/>
    <w:link w:val="afa"/>
    <w:uiPriority w:val="99"/>
    <w:semiHidden/>
    <w:unhideWhenUsed/>
    <w:rsid w:val="004A7935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4A7935"/>
  </w:style>
  <w:style w:type="paragraph" w:styleId="21">
    <w:name w:val="Body Text 2"/>
    <w:basedOn w:val="a"/>
    <w:link w:val="22"/>
    <w:uiPriority w:val="99"/>
    <w:semiHidden/>
    <w:unhideWhenUsed/>
    <w:rsid w:val="004A79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A7935"/>
  </w:style>
  <w:style w:type="paragraph" w:customStyle="1" w:styleId="afb">
    <w:name w:val="Стиль"/>
    <w:rsid w:val="004754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3">
    <w:name w:val="Заголовок 3+"/>
    <w:basedOn w:val="a"/>
    <w:rsid w:val="00B95E5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c">
    <w:name w:val="Strong"/>
    <w:basedOn w:val="a0"/>
    <w:uiPriority w:val="22"/>
    <w:qFormat/>
    <w:rsid w:val="00363047"/>
    <w:rPr>
      <w:b/>
      <w:bCs/>
    </w:rPr>
  </w:style>
  <w:style w:type="paragraph" w:customStyle="1" w:styleId="c12">
    <w:name w:val="c12"/>
    <w:basedOn w:val="a"/>
    <w:rsid w:val="0089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894D59"/>
  </w:style>
  <w:style w:type="character" w:customStyle="1" w:styleId="c0">
    <w:name w:val="c0"/>
    <w:basedOn w:val="a0"/>
    <w:rsid w:val="00894D59"/>
  </w:style>
  <w:style w:type="character" w:customStyle="1" w:styleId="c15">
    <w:name w:val="c15"/>
    <w:basedOn w:val="a0"/>
    <w:rsid w:val="00894D59"/>
  </w:style>
  <w:style w:type="character" w:customStyle="1" w:styleId="af3">
    <w:name w:val="Без интервала Знак"/>
    <w:link w:val="af2"/>
    <w:uiPriority w:val="1"/>
    <w:rsid w:val="00894D59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04BC0-2570-41A5-BAA7-2D085689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7052</Words>
  <Characters>40203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2</cp:revision>
  <cp:lastPrinted>2020-09-04T06:52:00Z</cp:lastPrinted>
  <dcterms:created xsi:type="dcterms:W3CDTF">2021-09-14T13:13:00Z</dcterms:created>
  <dcterms:modified xsi:type="dcterms:W3CDTF">2021-09-14T13:13:00Z</dcterms:modified>
</cp:coreProperties>
</file>