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EB" w:rsidRPr="008437DD" w:rsidRDefault="0036302D" w:rsidP="00597108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proofErr w:type="spellStart"/>
      <w:r w:rsidRPr="008437DD">
        <w:rPr>
          <w:rFonts w:asciiTheme="majorHAnsi" w:hAnsiTheme="majorHAnsi" w:cs="Arial"/>
          <w:b/>
        </w:rPr>
        <w:t>Мунципальное</w:t>
      </w:r>
      <w:proofErr w:type="spellEnd"/>
      <w:r w:rsidRPr="008437DD">
        <w:rPr>
          <w:rFonts w:asciiTheme="majorHAnsi" w:hAnsiTheme="majorHAnsi"/>
          <w:b/>
        </w:rPr>
        <w:t xml:space="preserve"> </w:t>
      </w:r>
      <w:r w:rsidRPr="008437DD">
        <w:rPr>
          <w:rFonts w:asciiTheme="majorHAnsi" w:hAnsiTheme="majorHAnsi" w:cs="Arial"/>
          <w:b/>
        </w:rPr>
        <w:t>казенное</w:t>
      </w:r>
      <w:r w:rsidRPr="008437DD">
        <w:rPr>
          <w:rFonts w:asciiTheme="majorHAnsi" w:hAnsiTheme="majorHAnsi"/>
          <w:b/>
        </w:rPr>
        <w:t xml:space="preserve"> </w:t>
      </w:r>
      <w:r w:rsidRPr="008437DD">
        <w:rPr>
          <w:rFonts w:asciiTheme="majorHAnsi" w:hAnsiTheme="majorHAnsi" w:cs="Arial"/>
          <w:b/>
        </w:rPr>
        <w:t>дошкольное</w:t>
      </w:r>
      <w:r w:rsidRPr="008437DD">
        <w:rPr>
          <w:rFonts w:asciiTheme="majorHAnsi" w:hAnsiTheme="majorHAnsi"/>
          <w:b/>
        </w:rPr>
        <w:t xml:space="preserve"> </w:t>
      </w:r>
      <w:r w:rsidRPr="008437DD">
        <w:rPr>
          <w:rFonts w:asciiTheme="majorHAnsi" w:hAnsiTheme="majorHAnsi" w:cs="Arial"/>
          <w:b/>
        </w:rPr>
        <w:t>образовательное</w:t>
      </w:r>
      <w:r w:rsidRPr="008437DD">
        <w:rPr>
          <w:rFonts w:asciiTheme="majorHAnsi" w:hAnsiTheme="majorHAnsi"/>
          <w:b/>
        </w:rPr>
        <w:t xml:space="preserve"> </w:t>
      </w:r>
      <w:r w:rsidRPr="008437DD">
        <w:rPr>
          <w:rFonts w:asciiTheme="majorHAnsi" w:hAnsiTheme="majorHAnsi" w:cs="Arial"/>
          <w:b/>
        </w:rPr>
        <w:t>учреждение</w:t>
      </w:r>
    </w:p>
    <w:p w:rsidR="0036302D" w:rsidRPr="008437DD" w:rsidRDefault="00B834C6" w:rsidP="00597108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r>
        <w:rPr>
          <w:rFonts w:asciiTheme="majorHAnsi" w:hAnsiTheme="majorHAnsi" w:cs="Arial"/>
          <w:b/>
        </w:rPr>
        <w:t>«</w:t>
      </w:r>
      <w:proofErr w:type="spellStart"/>
      <w:r>
        <w:rPr>
          <w:rFonts w:asciiTheme="majorHAnsi" w:hAnsiTheme="majorHAnsi" w:cs="Arial"/>
          <w:b/>
        </w:rPr>
        <w:t>цемерский</w:t>
      </w:r>
      <w:proofErr w:type="spellEnd"/>
      <w:r>
        <w:rPr>
          <w:rFonts w:asciiTheme="majorHAnsi" w:hAnsiTheme="majorHAnsi" w:cs="Arial"/>
          <w:b/>
        </w:rPr>
        <w:t xml:space="preserve"> детский сад»</w:t>
      </w:r>
    </w:p>
    <w:p w:rsidR="0036302D" w:rsidRPr="008437DD" w:rsidRDefault="0036302D" w:rsidP="00597108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r w:rsidRPr="008437DD">
        <w:rPr>
          <w:rFonts w:asciiTheme="majorHAnsi" w:hAnsiTheme="majorHAnsi" w:cs="Arial"/>
          <w:b/>
        </w:rPr>
        <w:t>Р</w:t>
      </w:r>
      <w:r w:rsidRPr="008437DD">
        <w:rPr>
          <w:rFonts w:asciiTheme="majorHAnsi" w:hAnsiTheme="majorHAnsi"/>
          <w:b/>
        </w:rPr>
        <w:t>.</w:t>
      </w:r>
      <w:r w:rsidRPr="008437DD">
        <w:rPr>
          <w:rFonts w:asciiTheme="majorHAnsi" w:hAnsiTheme="majorHAnsi" w:cs="Arial"/>
          <w:b/>
        </w:rPr>
        <w:t>Д</w:t>
      </w:r>
      <w:r w:rsidRPr="008437DD">
        <w:rPr>
          <w:rFonts w:asciiTheme="majorHAnsi" w:hAnsiTheme="majorHAnsi"/>
          <w:b/>
        </w:rPr>
        <w:t xml:space="preserve">.  </w:t>
      </w:r>
      <w:proofErr w:type="spellStart"/>
      <w:r w:rsidRPr="008437DD">
        <w:rPr>
          <w:rFonts w:asciiTheme="majorHAnsi" w:hAnsiTheme="majorHAnsi" w:cs="Arial"/>
          <w:b/>
        </w:rPr>
        <w:t>Чародинский</w:t>
      </w:r>
      <w:proofErr w:type="spellEnd"/>
      <w:r w:rsidRPr="008437DD">
        <w:rPr>
          <w:rFonts w:asciiTheme="majorHAnsi" w:hAnsiTheme="majorHAnsi"/>
          <w:b/>
        </w:rPr>
        <w:t xml:space="preserve"> </w:t>
      </w:r>
      <w:r w:rsidRPr="008437DD">
        <w:rPr>
          <w:rFonts w:asciiTheme="majorHAnsi" w:hAnsiTheme="majorHAnsi" w:cs="Arial"/>
          <w:b/>
        </w:rPr>
        <w:t>район</w:t>
      </w:r>
      <w:r w:rsidRPr="008437DD">
        <w:rPr>
          <w:rFonts w:asciiTheme="majorHAnsi" w:hAnsiTheme="majorHAnsi"/>
          <w:b/>
        </w:rPr>
        <w:t xml:space="preserve"> </w:t>
      </w:r>
      <w:proofErr w:type="spellStart"/>
      <w:r w:rsidRPr="008437DD">
        <w:rPr>
          <w:rFonts w:asciiTheme="majorHAnsi" w:hAnsiTheme="majorHAnsi" w:cs="Arial"/>
          <w:b/>
        </w:rPr>
        <w:t>с</w:t>
      </w:r>
      <w:proofErr w:type="gramStart"/>
      <w:r w:rsidRPr="008437DD">
        <w:rPr>
          <w:rFonts w:asciiTheme="majorHAnsi" w:hAnsiTheme="majorHAnsi"/>
          <w:b/>
        </w:rPr>
        <w:t>.</w:t>
      </w:r>
      <w:r w:rsidRPr="008437DD">
        <w:rPr>
          <w:rFonts w:asciiTheme="majorHAnsi" w:hAnsiTheme="majorHAnsi" w:cs="Arial"/>
          <w:b/>
        </w:rPr>
        <w:t>Ц</w:t>
      </w:r>
      <w:proofErr w:type="gramEnd"/>
      <w:r w:rsidRPr="008437DD">
        <w:rPr>
          <w:rFonts w:asciiTheme="majorHAnsi" w:hAnsiTheme="majorHAnsi" w:cs="Arial"/>
          <w:b/>
        </w:rPr>
        <w:t>емер</w:t>
      </w:r>
      <w:proofErr w:type="spellEnd"/>
    </w:p>
    <w:p w:rsidR="00061E14" w:rsidRDefault="0036302D" w:rsidP="008437DD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r w:rsidRPr="008437DD">
        <w:rPr>
          <w:rFonts w:asciiTheme="majorHAnsi" w:hAnsiTheme="majorHAnsi" w:cs="Arial"/>
          <w:b/>
        </w:rPr>
        <w:t>Тел</w:t>
      </w:r>
      <w:r w:rsidRPr="008437DD">
        <w:rPr>
          <w:rFonts w:asciiTheme="majorHAnsi" w:hAnsiTheme="majorHAnsi"/>
          <w:b/>
        </w:rPr>
        <w:t>: 8(964)-016-33-62</w:t>
      </w:r>
      <w:r w:rsidR="00597108" w:rsidRPr="008437DD">
        <w:rPr>
          <w:rFonts w:asciiTheme="majorHAnsi" w:hAnsiTheme="majorHAnsi"/>
          <w:b/>
        </w:rPr>
        <w:t xml:space="preserve"> </w:t>
      </w:r>
      <w:r w:rsidR="00597108" w:rsidRPr="008437DD">
        <w:rPr>
          <w:rFonts w:asciiTheme="majorHAnsi" w:hAnsiTheme="majorHAnsi"/>
          <w:b/>
          <w:lang w:val="en-US"/>
        </w:rPr>
        <w:t>E</w:t>
      </w:r>
      <w:r w:rsidR="00597108" w:rsidRPr="008437DD">
        <w:rPr>
          <w:rFonts w:asciiTheme="majorHAnsi" w:hAnsiTheme="majorHAnsi"/>
          <w:b/>
        </w:rPr>
        <w:t>-</w:t>
      </w:r>
      <w:r w:rsidR="00597108" w:rsidRPr="008437DD">
        <w:rPr>
          <w:rFonts w:asciiTheme="majorHAnsi" w:hAnsiTheme="majorHAnsi"/>
          <w:b/>
          <w:lang w:val="en-US"/>
        </w:rPr>
        <w:t>mail</w:t>
      </w:r>
      <w:r w:rsidR="00597108" w:rsidRPr="008437DD">
        <w:rPr>
          <w:rFonts w:asciiTheme="majorHAnsi" w:hAnsiTheme="majorHAnsi"/>
          <w:b/>
        </w:rPr>
        <w:t>:</w:t>
      </w:r>
      <w:proofErr w:type="spellStart"/>
      <w:r w:rsidR="00597108" w:rsidRPr="008437DD">
        <w:rPr>
          <w:rFonts w:asciiTheme="majorHAnsi" w:hAnsiTheme="majorHAnsi"/>
          <w:b/>
          <w:lang w:val="en-US"/>
        </w:rPr>
        <w:t>douzemer</w:t>
      </w:r>
      <w:proofErr w:type="spellEnd"/>
      <w:r w:rsidR="00597108" w:rsidRPr="008437DD">
        <w:rPr>
          <w:rFonts w:asciiTheme="majorHAnsi" w:hAnsiTheme="majorHAnsi"/>
          <w:b/>
        </w:rPr>
        <w:t>@</w:t>
      </w:r>
      <w:r w:rsidR="008437DD">
        <w:rPr>
          <w:rFonts w:asciiTheme="majorHAnsi" w:hAnsiTheme="majorHAnsi"/>
          <w:b/>
          <w:lang w:val="en-US"/>
        </w:rPr>
        <w:t>mail</w:t>
      </w:r>
      <w:r w:rsidR="008437DD" w:rsidRPr="008437DD">
        <w:rPr>
          <w:rFonts w:asciiTheme="majorHAnsi" w:hAnsiTheme="majorHAnsi"/>
          <w:b/>
        </w:rPr>
        <w:t>.</w:t>
      </w:r>
      <w:proofErr w:type="spellStart"/>
      <w:r w:rsidR="008437DD">
        <w:rPr>
          <w:rFonts w:asciiTheme="majorHAnsi" w:hAnsiTheme="majorHAnsi"/>
          <w:b/>
          <w:lang w:val="en-US"/>
        </w:rPr>
        <w:t>ru</w:t>
      </w:r>
      <w:proofErr w:type="spellEnd"/>
      <w:r w:rsidR="008437DD">
        <w:rPr>
          <w:rFonts w:asciiTheme="majorHAnsi" w:hAnsiTheme="majorHAnsi"/>
          <w:b/>
        </w:rPr>
        <w:t xml:space="preserve"> </w:t>
      </w:r>
    </w:p>
    <w:p w:rsidR="00061E14" w:rsidRDefault="008437DD" w:rsidP="008437DD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                </w:t>
      </w:r>
      <w:r w:rsidRPr="008437DD">
        <w:rPr>
          <w:rFonts w:asciiTheme="majorHAnsi" w:hAnsiTheme="majorHAnsi"/>
          <w:b/>
        </w:rPr>
        <w:t xml:space="preserve">             </w:t>
      </w:r>
    </w:p>
    <w:p w:rsidR="00061E14" w:rsidRDefault="008437DD" w:rsidP="008437DD">
      <w:pPr>
        <w:tabs>
          <w:tab w:val="left" w:pos="480"/>
        </w:tabs>
        <w:spacing w:after="240" w:line="312" w:lineRule="atLeast"/>
        <w:jc w:val="center"/>
        <w:textAlignment w:val="baseline"/>
        <w:rPr>
          <w:b/>
        </w:rPr>
      </w:pPr>
      <w:r>
        <w:rPr>
          <w:b/>
        </w:rPr>
        <w:t>Утверждаю</w:t>
      </w:r>
      <w:proofErr w:type="gramStart"/>
      <w:r>
        <w:rPr>
          <w:b/>
        </w:rPr>
        <w:t xml:space="preserve"> :</w:t>
      </w:r>
      <w:proofErr w:type="gramEnd"/>
      <w:r>
        <w:rPr>
          <w:b/>
        </w:rPr>
        <w:t xml:space="preserve">                                      </w:t>
      </w:r>
      <w:r w:rsidRPr="008437DD">
        <w:rPr>
          <w:b/>
        </w:rPr>
        <w:t xml:space="preserve">                                                                                                                               </w:t>
      </w:r>
      <w:r>
        <w:rPr>
          <w:b/>
        </w:rPr>
        <w:t xml:space="preserve">                      </w:t>
      </w:r>
      <w:r w:rsidR="00061E14"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B834C6">
        <w:rPr>
          <w:b/>
        </w:rPr>
        <w:t xml:space="preserve">     Заведующий МКДОУ </w:t>
      </w:r>
      <w:proofErr w:type="spellStart"/>
      <w:r w:rsidR="00B834C6">
        <w:rPr>
          <w:b/>
        </w:rPr>
        <w:t>цемерский</w:t>
      </w:r>
      <w:proofErr w:type="spellEnd"/>
      <w:r w:rsidR="00B834C6">
        <w:rPr>
          <w:b/>
        </w:rPr>
        <w:t xml:space="preserve"> д/</w:t>
      </w:r>
      <w:proofErr w:type="gramStart"/>
      <w:r w:rsidR="00B834C6">
        <w:rPr>
          <w:b/>
        </w:rPr>
        <w:t>с</w:t>
      </w:r>
      <w:bookmarkStart w:id="0" w:name="_GoBack"/>
      <w:bookmarkEnd w:id="0"/>
      <w:proofErr w:type="gramEnd"/>
    </w:p>
    <w:p w:rsidR="00061E14" w:rsidRDefault="00061E14" w:rsidP="008437DD">
      <w:pPr>
        <w:tabs>
          <w:tab w:val="left" w:pos="480"/>
        </w:tabs>
        <w:spacing w:after="240" w:line="312" w:lineRule="atLeast"/>
        <w:jc w:val="center"/>
        <w:textAlignment w:val="baseline"/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П.О.Омарова</w:t>
      </w:r>
      <w:proofErr w:type="spellEnd"/>
      <w:r>
        <w:rPr>
          <w:b/>
        </w:rPr>
        <w:t xml:space="preserve">  ____________</w:t>
      </w:r>
    </w:p>
    <w:p w:rsidR="00597108" w:rsidRPr="008437DD" w:rsidRDefault="00061E14" w:rsidP="008437DD">
      <w:pPr>
        <w:tabs>
          <w:tab w:val="left" w:pos="480"/>
        </w:tabs>
        <w:spacing w:after="240" w:line="312" w:lineRule="atLeast"/>
        <w:jc w:val="center"/>
        <w:textAlignment w:val="baseline"/>
        <w:rPr>
          <w:rFonts w:asciiTheme="majorHAnsi" w:hAnsiTheme="majorHAnsi"/>
          <w:b/>
        </w:rPr>
      </w:pPr>
      <w:r>
        <w:rPr>
          <w:b/>
        </w:rPr>
        <w:t>приказ №3 от 21.09.2021г</w:t>
      </w:r>
    </w:p>
    <w:p w:rsidR="00F34894" w:rsidRPr="00597108" w:rsidRDefault="00F34894" w:rsidP="00F34894">
      <w:pPr>
        <w:pBdr>
          <w:left w:val="single" w:sz="18" w:space="8" w:color="CFCFCF"/>
        </w:pBdr>
        <w:shd w:val="clear" w:color="auto" w:fill="EFEFEF"/>
        <w:spacing w:before="240" w:after="240" w:line="312" w:lineRule="atLeast"/>
        <w:jc w:val="center"/>
        <w:textAlignment w:val="baseline"/>
        <w:outlineLvl w:val="2"/>
        <w:rPr>
          <w:rFonts w:ascii="Helvetica" w:eastAsia="Times New Roman" w:hAnsi="Helvetica" w:cs="Helvetica"/>
          <w:color w:val="487787"/>
          <w:sz w:val="20"/>
          <w:szCs w:val="20"/>
          <w:lang w:eastAsia="ru-RU"/>
        </w:rPr>
      </w:pPr>
    </w:p>
    <w:p w:rsidR="00597108" w:rsidRPr="00597108" w:rsidRDefault="00597108" w:rsidP="00597108">
      <w:pPr>
        <w:pBdr>
          <w:left w:val="single" w:sz="18" w:space="8" w:color="CFCFCF"/>
        </w:pBdr>
        <w:shd w:val="clear" w:color="auto" w:fill="EFEFEF"/>
        <w:spacing w:before="240" w:after="240" w:line="312" w:lineRule="atLeast"/>
        <w:textAlignment w:val="baseline"/>
        <w:outlineLvl w:val="2"/>
        <w:rPr>
          <w:rFonts w:ascii="Helvetica" w:eastAsia="Times New Roman" w:hAnsi="Helvetica" w:cs="Helvetica"/>
          <w:color w:val="487787"/>
          <w:sz w:val="20"/>
          <w:szCs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</w:p>
    <w:p w:rsidR="00597108" w:rsidRPr="00597108" w:rsidRDefault="00597108" w:rsidP="00F3489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32"/>
          <w:szCs w:val="32"/>
          <w:lang w:eastAsia="ru-RU"/>
        </w:rPr>
      </w:pPr>
      <w:r w:rsidRPr="00597108">
        <w:rPr>
          <w:rFonts w:eastAsia="Times New Roman" w:cs="Helvetica"/>
          <w:b/>
          <w:bCs/>
          <w:color w:val="373737"/>
          <w:sz w:val="32"/>
          <w:szCs w:val="32"/>
          <w:lang w:eastAsia="ru-RU"/>
        </w:rPr>
        <w:t xml:space="preserve">Учебный план </w:t>
      </w:r>
    </w:p>
    <w:p w:rsidR="00597108" w:rsidRPr="00597108" w:rsidRDefault="00597108" w:rsidP="00597108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32"/>
          <w:szCs w:val="32"/>
          <w:lang w:eastAsia="ru-RU"/>
        </w:rPr>
      </w:pPr>
      <w:r w:rsidRPr="00597108">
        <w:rPr>
          <w:rFonts w:ascii="Helvetica" w:eastAsia="Times New Roman" w:hAnsi="Helvetica" w:cs="Helvetica"/>
          <w:b/>
          <w:bCs/>
          <w:color w:val="373737"/>
          <w:sz w:val="32"/>
          <w:szCs w:val="32"/>
          <w:lang w:eastAsia="ru-RU"/>
        </w:rPr>
        <w:t>по основной общеобразовательной программе</w:t>
      </w:r>
    </w:p>
    <w:p w:rsidR="00597108" w:rsidRPr="00597108" w:rsidRDefault="00597108" w:rsidP="00597108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32"/>
          <w:szCs w:val="32"/>
          <w:lang w:eastAsia="ru-RU"/>
        </w:rPr>
      </w:pPr>
      <w:r w:rsidRPr="00597108">
        <w:rPr>
          <w:rFonts w:ascii="Helvetica" w:eastAsia="Times New Roman" w:hAnsi="Helvetica" w:cs="Helvetica"/>
          <w:b/>
          <w:bCs/>
          <w:color w:val="373737"/>
          <w:sz w:val="32"/>
          <w:szCs w:val="32"/>
          <w:lang w:eastAsia="ru-RU"/>
        </w:rPr>
        <w:t>дошкольного образования «От рождения до школы»</w:t>
      </w: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32"/>
          <w:szCs w:val="32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32"/>
          <w:szCs w:val="32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597108" w:rsidRPr="00061E14" w:rsidRDefault="00061E14" w:rsidP="00061E14">
      <w:pPr>
        <w:spacing w:after="0" w:line="312" w:lineRule="atLeast"/>
        <w:jc w:val="center"/>
        <w:textAlignment w:val="baseline"/>
        <w:rPr>
          <w:rFonts w:eastAsia="Times New Roman" w:cs="Helvetica"/>
          <w:b/>
          <w:bCs/>
          <w:color w:val="373737"/>
          <w:sz w:val="20"/>
          <w:lang w:eastAsia="ru-RU"/>
        </w:rPr>
      </w:pPr>
      <w:r>
        <w:rPr>
          <w:rFonts w:eastAsia="Times New Roman" w:cs="Helvetica"/>
          <w:b/>
          <w:bCs/>
          <w:color w:val="373737"/>
          <w:sz w:val="20"/>
          <w:lang w:eastAsia="ru-RU"/>
        </w:rPr>
        <w:t>2021-2022г</w:t>
      </w:r>
    </w:p>
    <w:p w:rsidR="00597108" w:rsidRPr="008437DD" w:rsidRDefault="00597108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</w:pP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                          </w:t>
      </w:r>
      <w:r w:rsidR="00061E1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                          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   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 Пояснительная  записка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 Учебный план М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ДО</w:t>
      </w:r>
      <w:r w:rsidR="00092FEB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У  «Ласточка»</w:t>
      </w:r>
      <w:r w:rsidR="0036302D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  на 20</w:t>
      </w:r>
      <w:r w:rsidR="008437DD">
        <w:rPr>
          <w:rFonts w:eastAsia="Times New Roman" w:cs="Helvetica"/>
          <w:color w:val="373737"/>
          <w:sz w:val="20"/>
          <w:szCs w:val="20"/>
          <w:lang w:eastAsia="ru-RU"/>
        </w:rPr>
        <w:t>21</w:t>
      </w:r>
      <w:r w:rsidR="0036302D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– 202</w:t>
      </w:r>
      <w:r w:rsidR="008437DD">
        <w:rPr>
          <w:rFonts w:eastAsia="Times New Roman" w:cs="Helvetica"/>
          <w:color w:val="373737"/>
          <w:sz w:val="20"/>
          <w:szCs w:val="20"/>
          <w:lang w:eastAsia="ru-RU"/>
        </w:rPr>
        <w:t>2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учебный год разработан в соответствии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с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: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Федеральным законом от 29.12.2012г. № 273-ФЗ «Об образовании в Российской Федерации»;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Приказом Министерства образования и науки Российской Федерации от 30.08.2013 № 1014  «Об утверждении порядка организации и осуществления образовательной деятельности по основным общеобразовательным программа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х-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образовательным программам дошкольного образования» 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Вераксы</w:t>
      </w:r>
      <w:proofErr w:type="spell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, Т.С. Комаровой, М.А. Васильевой. 3-е издание, исправленное и дополненное.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Письмом Министерства 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Приказом Министерства образования и науки Российской Федерации от 17.10.2013 № 1155 «Об утверждении  федерального государственного стандарта   дошкольного образования».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-Письмом  «Комментарии к ФГОС дошкольного образования» Министерства образования и науки Российской Федерации от 28.02.2014 г. № 08-249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 Учебный план М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КДОУ         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детского сада</w:t>
      </w:r>
      <w:r w:rsidR="007F7226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 на 20</w:t>
      </w:r>
      <w:r w:rsidR="008437DD">
        <w:rPr>
          <w:rFonts w:eastAsia="Times New Roman" w:cs="Helvetica"/>
          <w:color w:val="373737"/>
          <w:sz w:val="20"/>
          <w:szCs w:val="20"/>
          <w:lang w:eastAsia="ru-RU"/>
        </w:rPr>
        <w:t>21</w:t>
      </w:r>
      <w:r w:rsidR="007F7226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– 202</w:t>
      </w:r>
      <w:r w:rsidR="008437DD">
        <w:rPr>
          <w:rFonts w:eastAsia="Times New Roman" w:cs="Helvetica"/>
          <w:color w:val="373737"/>
          <w:sz w:val="20"/>
          <w:szCs w:val="20"/>
          <w:lang w:eastAsia="ru-RU"/>
        </w:rPr>
        <w:t>2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учебный год является нормативным актом, устанавливающим перечень образовательных областей и объём учебного времени, отводимого на проведение непосредственно образовательной деятельности.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 Учебный год начинается с 1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сентября и заканчивается 31 июня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. Детский сад работает в режиме пятидневной рабочей недели.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7F7226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 20</w:t>
      </w:r>
      <w:r>
        <w:rPr>
          <w:rFonts w:eastAsia="Times New Roman" w:cs="Helvetica"/>
          <w:color w:val="373737"/>
          <w:sz w:val="20"/>
          <w:szCs w:val="20"/>
          <w:lang w:eastAsia="ru-RU"/>
        </w:rPr>
        <w:t>20</w:t>
      </w:r>
      <w:r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-202</w:t>
      </w:r>
      <w:r>
        <w:rPr>
          <w:rFonts w:eastAsia="Times New Roman" w:cs="Helvetica"/>
          <w:color w:val="373737"/>
          <w:sz w:val="20"/>
          <w:szCs w:val="20"/>
          <w:lang w:eastAsia="ru-RU"/>
        </w:rPr>
        <w:t>1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г. в  МДОУ                        </w:t>
      </w:r>
      <w:r w:rsidR="00F34894"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дет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ский сад  функционирует        </w:t>
      </w:r>
      <w:r w:rsidR="00F34894"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общеобразовательных групп, укомплектованных в соответствии с возрастными нормами: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Вторая группа раннего возраста № 4 (1-2 года)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Первая младшая  № 5, № 6, № 3  (2-3 лет) 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Вторая младшая группа  № 7, № 13    (3-4 года) 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Средняя группа № 9,  № 12, № 14     (4-5 лет)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Старшая группа  № 8, № 11   (5-6 лет)</w:t>
      </w:r>
    </w:p>
    <w:p w:rsidR="00F34894" w:rsidRPr="00F34894" w:rsidRDefault="00F34894" w:rsidP="00F34894">
      <w:pPr>
        <w:numPr>
          <w:ilvl w:val="0"/>
          <w:numId w:val="3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Подготовительная к школе  группа   № 1, № 2, № 10   (6-7 лет)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lastRenderedPageBreak/>
        <w:t xml:space="preserve">Коллектив дошкольного образовательного учреждения работает по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Вераксы</w:t>
      </w:r>
      <w:proofErr w:type="spell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, Т.С. Комаровой, </w:t>
      </w:r>
      <w:proofErr w:type="spell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М.А.Васильевой</w:t>
      </w:r>
      <w:proofErr w:type="spell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.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 Учебный 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план МКДОУ         детский сад  соответствует Положению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М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ДОУ,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общеобразовательной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 В структуре учебного плана выделяются инвариантная и вариативная часть. Инвариантная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    В соответствии с требованиями основной общеобразовательной программы дошкольного образования в инвариантной части Плана определено время на образовательную деятельность, отведенное на реализацию образовательных областей.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 В инвариантную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 Каждому направлению соответствует определенные образовательные области:</w:t>
      </w:r>
    </w:p>
    <w:p w:rsidR="00F34894" w:rsidRPr="00F34894" w:rsidRDefault="00F34894" w:rsidP="00F34894">
      <w:pPr>
        <w:numPr>
          <w:ilvl w:val="0"/>
          <w:numId w:val="4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Эколого-краеведческое развитие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– «Социально-коммуникативное», «Познавательное», «Речевое»;</w:t>
      </w:r>
    </w:p>
    <w:p w:rsidR="00F34894" w:rsidRPr="00F34894" w:rsidRDefault="00F34894" w:rsidP="00F34894">
      <w:pPr>
        <w:numPr>
          <w:ilvl w:val="0"/>
          <w:numId w:val="4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Нравственно-патриотическое  развитие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– «Познавательное», «Социально-коммуникативное», «Речевое»;</w:t>
      </w:r>
    </w:p>
    <w:p w:rsidR="00F34894" w:rsidRPr="00F34894" w:rsidRDefault="00F34894" w:rsidP="00F34894">
      <w:pPr>
        <w:numPr>
          <w:ilvl w:val="0"/>
          <w:numId w:val="4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Художественно-эстетическое развитие</w:t>
      </w:r>
      <w:r w:rsidRPr="00F34894">
        <w:rPr>
          <w:rFonts w:ascii="Helvetica" w:eastAsia="Times New Roman" w:hAnsi="Helvetica" w:cs="Helvetica"/>
          <w:i/>
          <w:iCs/>
          <w:color w:val="373737"/>
          <w:sz w:val="20"/>
          <w:lang w:eastAsia="ru-RU"/>
        </w:rPr>
        <w:t> –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«Художественно-эстетическое»;</w:t>
      </w:r>
    </w:p>
    <w:p w:rsidR="00F34894" w:rsidRPr="00F34894" w:rsidRDefault="00F34894" w:rsidP="00F34894">
      <w:pPr>
        <w:numPr>
          <w:ilvl w:val="0"/>
          <w:numId w:val="4"/>
        </w:numPr>
        <w:spacing w:after="0" w:line="312" w:lineRule="atLeast"/>
        <w:ind w:left="840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Физкультурно-спортивное  развитие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– «Физическое развитие».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календарном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планирование.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При составлении учебного плана учитывались следующие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принципы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: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принцип развивающего образования, целью которого является развитие ребенка;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принцип научной обоснованности и практической применимости;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принцип соответствия критериям полноты, необходимости и достаточности;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принцип обеспечения единства воспитательных, развивающих и обучающих целей и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lastRenderedPageBreak/>
        <w:t>задач процесса образования дошкольников, в процессе реализации которых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формируются знания, умения, навыки, которые имеют непосредственное отношение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</w:t>
      </w:r>
      <w:proofErr w:type="gramEnd"/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развитию дошкольников;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принцип интеграции непосредственно образовательных областей в соответствии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с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возрастными возможностями и особенностями воспитанников, спецификой и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возможностями образовательных областей;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комплексно-тематический принцип построения образовательного процесса;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решение программных образовательных задач в совместной деятельности взрослого и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детей и самостоятельной деятельности детей не только в рамках непосредственно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образовательной деятельности, но и при проведении режимных моментов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</w:t>
      </w:r>
      <w:proofErr w:type="gramEnd"/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соответствии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со спецификой дошкольного образования;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построение непосредственно образовательного процесса с учетом </w:t>
      </w:r>
      <w:proofErr w:type="gram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возрастных</w:t>
      </w:r>
      <w:proofErr w:type="gram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sym w:font="Symbol" w:char="F0B7"/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         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особенностей дошкольников, используя разные формы работы.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Количество и продолжительность непрерывной непосредственно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Продолжительность непрерывной непосредственно образовательной деятельности: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                    - для детей от 1 до 2 лет- не более 10 минут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                    - для детей от 2 до 3 лет – не более 10 минут,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для детей от 3 до 4  лет – не более 15 минут,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для детей от 4  до 5 лет – не более 20 минут,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для детей от 5 до 6  лет – не более 25 минут,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 для детей от  6 до 7  лет – не более 30 минут.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Максимально допустимый объём образовательной нагрузки в первой половине дня: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   в младшей и средней группах не превышает 30 и 40 минут соответственно,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-   в старшей и подготовительной группах  – 45 минут и 1,5 часа соответственно.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lastRenderedPageBreak/>
        <w:t>В середине времени, отведённого на непрерывную образовательную деятельность, проводятся физкультурные минутки.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Перерывы между периодами непрерывной образовательной деятельности – не менее 10 минут.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Форма организации занятий  с 1 до 2 лет и с 2  до 3 лет (подгрупповые)    с 3 до 7 лет (фронтальные).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Организация жизнедеятельности М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К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ДОУ предусматривает, как организованные педагогами совместно с детьми (НОД, развлечения, кружки) формы детской деятельности, так и самостоятельную деятельность детей. Режим дня и сетка занятий соответствуют виду и направлению  МДОУ.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i/>
          <w:iCs/>
          <w:color w:val="373737"/>
          <w:sz w:val="20"/>
          <w:lang w:eastAsia="ru-RU"/>
        </w:rPr>
        <w:t>Парциальные программы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являются дополнением к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Вераксы</w:t>
      </w:r>
      <w:proofErr w:type="spell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, Т.С. Комаровой, </w:t>
      </w:r>
      <w:proofErr w:type="spellStart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М.А.Васильевой</w:t>
      </w:r>
      <w:proofErr w:type="spellEnd"/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 и составляют не более 40% от общей учебной нагрузки.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        Вариативная часть учебного плана 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часть учебного плана, формируемая участниками образовательного процесса ДОУ, обеспечивает вариативность образования, отражает приоритетное на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правление деятельности МКДОУ 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 и расширение области образовательных услуг для воспитанников.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Для этого в ДОУ</w:t>
      </w:r>
      <w:r w:rsidRPr="00F34894">
        <w:rPr>
          <w:rFonts w:ascii="Helvetica" w:eastAsia="Times New Roman" w:hAnsi="Helvetica" w:cs="Helvetica"/>
          <w:color w:val="373737"/>
          <w:sz w:val="20"/>
          <w:lang w:eastAsia="ru-RU"/>
        </w:rPr>
        <w:t>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функционируют кружки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: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ü     физическое развитие – спортивный кружок «Пластика»,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ü     художественно-эстетичес</w:t>
      </w:r>
      <w:r w:rsidR="00A31F4F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 xml:space="preserve">кое развитие – кружки «        </w:t>
      </w: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», «Юный художник».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 В  летний период учебные занятия не проводятся. В это время увеличивается продолжительность прогулок, а также проводятся  спортивные и подвижные игры, спортивные праздники, экскурсии и др.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5A112D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5A112D" w:rsidRPr="005A112D" w:rsidRDefault="005A112D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lastRenderedPageBreak/>
        <w:t>Учебный план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М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К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ДОУ 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  </w:t>
      </w:r>
      <w:r w:rsidR="00FA0105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«Ласточка»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  детский сад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общеобразовательные основные (комплексные) программы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дошкольного образования</w:t>
      </w:r>
    </w:p>
    <w:p w:rsidR="00F34894" w:rsidRPr="00F34894" w:rsidRDefault="007F7226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20</w:t>
      </w:r>
      <w:r w:rsidR="008437DD">
        <w:rPr>
          <w:rFonts w:eastAsia="Times New Roman" w:cs="Helvetica"/>
          <w:b/>
          <w:bCs/>
          <w:color w:val="373737"/>
          <w:sz w:val="20"/>
          <w:lang w:eastAsia="ru-RU"/>
        </w:rPr>
        <w:t>21</w:t>
      </w:r>
      <w:r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-202</w:t>
      </w:r>
      <w:r w:rsidR="008437DD">
        <w:rPr>
          <w:rFonts w:eastAsia="Times New Roman" w:cs="Helvetica"/>
          <w:b/>
          <w:bCs/>
          <w:color w:val="373737"/>
          <w:sz w:val="20"/>
          <w:lang w:eastAsia="ru-RU"/>
        </w:rPr>
        <w:t>2</w:t>
      </w:r>
      <w:r w:rsidR="00F34894"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</w:t>
      </w:r>
      <w:proofErr w:type="spellStart"/>
      <w:r w:rsidR="00F34894"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уч</w:t>
      </w:r>
      <w:proofErr w:type="gramStart"/>
      <w:r w:rsidR="00F34894"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.г</w:t>
      </w:r>
      <w:proofErr w:type="gramEnd"/>
      <w:r w:rsidR="00F34894"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од</w:t>
      </w:r>
      <w:proofErr w:type="spellEnd"/>
    </w:p>
    <w:p w:rsidR="00F34894" w:rsidRPr="00F34894" w:rsidRDefault="00F34894" w:rsidP="00F34894">
      <w:pPr>
        <w:spacing w:after="15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tbl>
      <w:tblPr>
        <w:tblW w:w="11142" w:type="dxa"/>
        <w:tblInd w:w="-4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3521"/>
        <w:gridCol w:w="525"/>
        <w:gridCol w:w="1301"/>
        <w:gridCol w:w="1018"/>
        <w:gridCol w:w="879"/>
        <w:gridCol w:w="1018"/>
        <w:gridCol w:w="1018"/>
        <w:gridCol w:w="1137"/>
      </w:tblGrid>
      <w:tr w:rsidR="00F34894" w:rsidRPr="00F34894" w:rsidTr="00FA0105">
        <w:tc>
          <w:tcPr>
            <w:tcW w:w="82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28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Базовая образовательная область</w:t>
            </w:r>
          </w:p>
        </w:tc>
        <w:tc>
          <w:tcPr>
            <w:tcW w:w="7031" w:type="dxa"/>
            <w:gridSpan w:val="7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Количество занятий в неделю</w:t>
            </w:r>
          </w:p>
        </w:tc>
      </w:tr>
      <w:tr w:rsidR="00F34894" w:rsidRPr="00F34894" w:rsidTr="00FA0105">
        <w:tc>
          <w:tcPr>
            <w:tcW w:w="826" w:type="dxa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285" w:type="dxa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Группа раннего 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Средняя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Старшая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Подготовит.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 школе группа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1.1.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 xml:space="preserve"> «От рождения до школы» под редакцией Н.Е. 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Вераксы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, Т. С. Комаровой, М.А.Васильевой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Формирование целостной картины мира, расширение кругозора.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1.1.2.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Речевое развитие.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1.1.3.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Формирование элементарных математических представлений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1.1.4.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Чтение художественной литературы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ежеднев</w:t>
            </w:r>
            <w:proofErr w:type="spellEnd"/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ежедневно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1.1.5.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Художественно-эстетическое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Рисование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1.1.6.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Художественно-эстетическое развитие. Лепка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  в 2 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1.1.7.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 Познавательно-исследовательская и продуктивная (конструктивная) деятельность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1.1.8.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Расширение ориентировки в окружающем и развитие речи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1.1.9.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Художественно-эстетическое развитие. Аппликация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1.1.10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Физическое развитие.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3 раза в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3 раза в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3раза в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3 раза в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3 раза в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1.1.11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Развитие движений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1.1.12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Музыкальное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1.1.13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Игры-занятия со строительным материалом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1.1.14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Игры-занятия с дидактическим материалом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4786" w:type="dxa"/>
            <w:gridSpan w:val="3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  в неделю: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14</w:t>
            </w:r>
          </w:p>
        </w:tc>
      </w:tr>
      <w:tr w:rsidR="00F34894" w:rsidRPr="00F34894" w:rsidTr="00FA0105">
        <w:tc>
          <w:tcPr>
            <w:tcW w:w="4786" w:type="dxa"/>
            <w:gridSpan w:val="3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i/>
                <w:iCs/>
                <w:sz w:val="17"/>
                <w:lang w:eastAsia="ru-RU"/>
              </w:rPr>
              <w:t>по СанПиНам (в неделю)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</w:tr>
      <w:tr w:rsidR="00F34894" w:rsidRPr="00F34894" w:rsidTr="00FA0105">
        <w:tc>
          <w:tcPr>
            <w:tcW w:w="82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Разделы программы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Количество занятий в год</w:t>
            </w:r>
          </w:p>
        </w:tc>
      </w:tr>
      <w:tr w:rsidR="00F34894" w:rsidRPr="00F34894" w:rsidTr="00FA0105">
        <w:tc>
          <w:tcPr>
            <w:tcW w:w="826" w:type="dxa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Группа раннего 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Средняя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Старшая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Подготовит.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 школе группа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1.1.</w:t>
            </w:r>
          </w:p>
        </w:tc>
        <w:tc>
          <w:tcPr>
            <w:tcW w:w="0" w:type="auto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 xml:space="preserve"> «От рождения до школы» под редакцией 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Н.Е.Вераксы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, Т. С. Комаровой, М.А.Васильевой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Формирование целостной картины мира, расширение кругозора.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36/9*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1.1.2.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Речевое развитие.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1.1.3.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Формирование элементарных математических представлений</w:t>
            </w:r>
            <w:proofErr w:type="gram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1.1.4.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Чтение художественной литературы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1.1.5.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Художественно-эстетическое развитие.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Рисование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36/9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72/18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1.1.6.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Художественно-эстетическое развитие. Лепка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1.1.7.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Познавательное развитие. Познавательно-исследовательская и продуктивная (конструктивная) деятельность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1.1.8.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Расширение ориентировки в окружающем и развитие речи.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1.1.9.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Художественно-эстетическое развитие. Аппликация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1.1.10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108/18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1.1.11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Развитие движений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72/18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1.1.12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Музыкальное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1.1.13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Игры-занятия со строительным материалом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8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1.1.14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Игры-занятия с дидактическим материалом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A0105">
        <w:tc>
          <w:tcPr>
            <w:tcW w:w="4786" w:type="dxa"/>
            <w:gridSpan w:val="3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  в год: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504</w:t>
            </w:r>
          </w:p>
        </w:tc>
      </w:tr>
    </w:tbl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36/9*- 36 занятий предусмотрено комплексной программой, из них 9 часов отводится на парциальную программу, см. далее учебный план образовательных основных (парциальных) программ дошкольного образования.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A0105" w:rsidRDefault="00FA0105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8437DD" w:rsidRDefault="008437DD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Учебный план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М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К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ДОУ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  </w:t>
      </w:r>
      <w:r w:rsidR="00FA0105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«Ласточка» 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детский сад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общеобразовательные основные (парциальные) программы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дошкольного образования</w:t>
      </w:r>
    </w:p>
    <w:p w:rsidR="00F34894" w:rsidRPr="00F34894" w:rsidRDefault="00F34894" w:rsidP="00F34894">
      <w:pPr>
        <w:spacing w:after="15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tbl>
      <w:tblPr>
        <w:tblW w:w="106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442"/>
        <w:gridCol w:w="1256"/>
        <w:gridCol w:w="1093"/>
        <w:gridCol w:w="1113"/>
        <w:gridCol w:w="1029"/>
        <w:gridCol w:w="1054"/>
        <w:gridCol w:w="1213"/>
      </w:tblGrid>
      <w:tr w:rsidR="00F34894" w:rsidRPr="00F34894" w:rsidTr="00F34894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Базовая (инвариантная) часть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занятий в год</w:t>
            </w:r>
          </w:p>
        </w:tc>
      </w:tr>
      <w:tr w:rsidR="00F34894" w:rsidRPr="00F34894" w:rsidTr="00F34894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 раннего 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I младшая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II младшая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Средняя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Старшая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Подготовит.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к школе группа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Семицветик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» 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В.И.Ашиков</w:t>
            </w:r>
            <w:proofErr w:type="spellEnd"/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Программа по культурно-экологическому воспитанию и развитию детей дошкольного 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 раз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 раз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месяц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 по программе: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«Театр физического развития и оздоровления» 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Н.Ефименко</w:t>
            </w:r>
            <w:proofErr w:type="spellEnd"/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Программа  физкультурно-оздоровительного направления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 по программе: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«Цветные ладошки» И.А.Лыкова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Программа художественного воспитания, обучения и развития детей 2-7 лет.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раза в месяц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 по программе: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«Мы живем в России» 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Н.Г.Зеленова</w:t>
            </w:r>
            <w:proofErr w:type="spellEnd"/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Программа  гражданско-патриотического воспитания детей дошкольного возраста.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 раз в месяц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 раз в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месяц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 по программе: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9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54</w:t>
            </w:r>
          </w:p>
        </w:tc>
      </w:tr>
    </w:tbl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Учебный план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М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К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ДО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У  </w:t>
      </w:r>
      <w:r w:rsidR="00FA0105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«Ласточка» </w:t>
      </w:r>
      <w:r w:rsidR="00A31F4F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детский сад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общеобразовательные дополнительные  программы дошкольного образования</w:t>
      </w:r>
    </w:p>
    <w:p w:rsidR="00F34894" w:rsidRPr="00F34894" w:rsidRDefault="00F34894" w:rsidP="00F34894">
      <w:pPr>
        <w:spacing w:after="15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(дополнительн</w:t>
      </w:r>
      <w:r w:rsidR="007F7226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ые  образовательные услуги) 20</w:t>
      </w:r>
      <w:r w:rsidR="007F7226">
        <w:rPr>
          <w:rFonts w:eastAsia="Times New Roman" w:cs="Helvetica"/>
          <w:b/>
          <w:bCs/>
          <w:color w:val="373737"/>
          <w:sz w:val="20"/>
          <w:lang w:eastAsia="ru-RU"/>
        </w:rPr>
        <w:t>21</w:t>
      </w:r>
      <w:r w:rsidR="008437DD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-2022</w:t>
      </w: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 xml:space="preserve"> </w:t>
      </w:r>
      <w:proofErr w:type="spellStart"/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уч</w:t>
      </w:r>
      <w:proofErr w:type="gramStart"/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.г</w:t>
      </w:r>
      <w:proofErr w:type="spellEnd"/>
      <w:proofErr w:type="gramEnd"/>
    </w:p>
    <w:tbl>
      <w:tblPr>
        <w:tblW w:w="106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115"/>
        <w:gridCol w:w="1393"/>
        <w:gridCol w:w="1139"/>
        <w:gridCol w:w="1163"/>
        <w:gridCol w:w="1068"/>
        <w:gridCol w:w="1093"/>
        <w:gridCol w:w="1229"/>
      </w:tblGrid>
      <w:tr w:rsidR="00F34894" w:rsidRPr="00F34894" w:rsidTr="00F34894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Вариативная часть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занятий в неделю</w:t>
            </w:r>
          </w:p>
        </w:tc>
      </w:tr>
      <w:tr w:rsidR="00F34894" w:rsidRPr="00F34894" w:rsidTr="00F34894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II группа раннего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II младшая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Средняя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Старшая группа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Подготовит.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 школе </w:t>
            </w: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группа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1.1.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Хореографическая студия «Пластика»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«Ритмическая мозаика»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А.И. Буренина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Программа по ритмической пластике для детей дошкольного 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неделю: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1.2.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A31F4F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 xml:space="preserve">Театральная   студия       </w:t>
            </w:r>
            <w:r w:rsidR="00F34894"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»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Кукляндия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А.И.Буренина, М.И.Родина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2 недели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неделю: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1.3.</w:t>
            </w:r>
          </w:p>
        </w:tc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Художественная студия «Юный художник»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«Нетрадиционное рисование в ДОУ»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Г.Н.Давыдова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1раз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раз в неделю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неделю: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 в год: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36</w:t>
            </w:r>
          </w:p>
        </w:tc>
      </w:tr>
    </w:tbl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34894" w:rsidRPr="00F34894" w:rsidRDefault="00F34894" w:rsidP="00F34894">
      <w:pPr>
        <w:spacing w:after="0" w:line="312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 УЧЕБНЫЙ ПЛАН</w:t>
      </w:r>
    </w:p>
    <w:p w:rsidR="00F34894" w:rsidRPr="00F34894" w:rsidRDefault="00F34894" w:rsidP="00F34894">
      <w:pPr>
        <w:pBdr>
          <w:left w:val="single" w:sz="18" w:space="8" w:color="CFCFCF"/>
        </w:pBdr>
        <w:shd w:val="clear" w:color="auto" w:fill="EFEFEF"/>
        <w:spacing w:after="0" w:line="312" w:lineRule="atLeast"/>
        <w:jc w:val="center"/>
        <w:textAlignment w:val="baseline"/>
        <w:outlineLvl w:val="2"/>
        <w:rPr>
          <w:rFonts w:ascii="Helvetica" w:eastAsia="Times New Roman" w:hAnsi="Helvetica" w:cs="Helvetica"/>
          <w:color w:val="48778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487787"/>
          <w:sz w:val="20"/>
          <w:lang w:eastAsia="ru-RU"/>
        </w:rPr>
        <w:t>ВОЗРАСТНЫЕ ОБРАЗОВАТЕЛЬНЫЕ НАГРУЗКИ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tbl>
      <w:tblPr>
        <w:tblW w:w="10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1104"/>
        <w:gridCol w:w="1005"/>
        <w:gridCol w:w="855"/>
        <w:gridCol w:w="836"/>
        <w:gridCol w:w="855"/>
        <w:gridCol w:w="836"/>
        <w:gridCol w:w="851"/>
        <w:gridCol w:w="836"/>
        <w:gridCol w:w="852"/>
        <w:gridCol w:w="983"/>
      </w:tblGrid>
      <w:tr w:rsidR="00F34894" w:rsidRPr="00F34894" w:rsidTr="00F34894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Возрастные группы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</w:t>
            </w:r>
          </w:p>
        </w:tc>
      </w:tr>
      <w:tr w:rsidR="00F34894" w:rsidRPr="00F34894" w:rsidTr="00F34894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 xml:space="preserve">Вторая группа раннего </w:t>
            </w: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lastRenderedPageBreak/>
              <w:t>возраста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lastRenderedPageBreak/>
              <w:t>Первая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младшая группа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Вторая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 младшая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группа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Средняя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группа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Старшая</w:t>
            </w:r>
          </w:p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группа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Подготовительная группа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Длительность условного учебного часа  (в минутах)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15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20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25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30</w:t>
            </w:r>
          </w:p>
        </w:tc>
      </w:tr>
      <w:tr w:rsidR="00F34894" w:rsidRPr="00F34894" w:rsidTr="00F34894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условных учебных часов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Дополн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Дополн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Дополн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Основн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Дополн</w:t>
            </w:r>
            <w:proofErr w:type="spellEnd"/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</w:tr>
      <w:tr w:rsidR="00F34894" w:rsidRPr="00F34894" w:rsidTr="00F34894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Общее астрономическое время занятий в часах, в неделю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ч. 30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ч. 30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ч. 30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ч. 20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ч.25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</w:t>
            </w:r>
          </w:p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7ч.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1ч.30мин.</w:t>
            </w:r>
          </w:p>
        </w:tc>
      </w:tr>
      <w:tr w:rsidR="00F34894" w:rsidRPr="00F34894" w:rsidTr="00F3489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b/>
                <w:bCs/>
                <w:sz w:val="17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ч. 30 мин.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ч. 30 мин.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2ч. 30 мин.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ч. 40 мин.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6ч. 15 мин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4894" w:rsidRPr="00F34894" w:rsidRDefault="00F34894" w:rsidP="00F34894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34894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8ч. 30 мин</w:t>
            </w:r>
          </w:p>
        </w:tc>
      </w:tr>
    </w:tbl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24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34894" w:rsidRPr="00F34894" w:rsidRDefault="00F34894" w:rsidP="00F34894">
      <w:pPr>
        <w:spacing w:after="0" w:line="312" w:lineRule="atLeast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F34894">
        <w:rPr>
          <w:rFonts w:ascii="Helvetica" w:eastAsia="Times New Roman" w:hAnsi="Helvetica" w:cs="Helvetica"/>
          <w:b/>
          <w:bCs/>
          <w:color w:val="373737"/>
          <w:sz w:val="20"/>
          <w:lang w:eastAsia="ru-RU"/>
        </w:rPr>
        <w:t> </w:t>
      </w:r>
    </w:p>
    <w:p w:rsidR="00F2202C" w:rsidRDefault="00F2202C">
      <w:pPr>
        <w:rPr>
          <w:lang w:val="en-US"/>
        </w:rPr>
      </w:pPr>
    </w:p>
    <w:p w:rsidR="0048321F" w:rsidRPr="0048321F" w:rsidRDefault="0048321F">
      <w:pPr>
        <w:rPr>
          <w:lang w:val="en-US"/>
        </w:rPr>
      </w:pPr>
    </w:p>
    <w:p w:rsidR="0048321F" w:rsidRPr="0048321F" w:rsidRDefault="0048321F"/>
    <w:sectPr w:rsidR="0048321F" w:rsidRPr="0048321F" w:rsidSect="007F72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AE" w:rsidRDefault="000E0EAE" w:rsidP="0036302D">
      <w:pPr>
        <w:spacing w:after="0" w:line="240" w:lineRule="auto"/>
      </w:pPr>
      <w:r>
        <w:separator/>
      </w:r>
    </w:p>
  </w:endnote>
  <w:endnote w:type="continuationSeparator" w:id="0">
    <w:p w:rsidR="000E0EAE" w:rsidRDefault="000E0EAE" w:rsidP="00363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AE" w:rsidRDefault="000E0EAE" w:rsidP="0036302D">
      <w:pPr>
        <w:spacing w:after="0" w:line="240" w:lineRule="auto"/>
      </w:pPr>
      <w:r>
        <w:separator/>
      </w:r>
    </w:p>
  </w:footnote>
  <w:footnote w:type="continuationSeparator" w:id="0">
    <w:p w:rsidR="000E0EAE" w:rsidRDefault="000E0EAE" w:rsidP="00363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234B"/>
    <w:multiLevelType w:val="multilevel"/>
    <w:tmpl w:val="4776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D031D"/>
    <w:multiLevelType w:val="multilevel"/>
    <w:tmpl w:val="9DB2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AD5557"/>
    <w:multiLevelType w:val="multilevel"/>
    <w:tmpl w:val="57467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2D68B2"/>
    <w:multiLevelType w:val="multilevel"/>
    <w:tmpl w:val="874E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9E350A"/>
    <w:multiLevelType w:val="multilevel"/>
    <w:tmpl w:val="F202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894"/>
    <w:rsid w:val="00061E14"/>
    <w:rsid w:val="00092FEB"/>
    <w:rsid w:val="000C5A21"/>
    <w:rsid w:val="000E0EAE"/>
    <w:rsid w:val="00145AD5"/>
    <w:rsid w:val="0036302D"/>
    <w:rsid w:val="00421F90"/>
    <w:rsid w:val="0048321F"/>
    <w:rsid w:val="00597108"/>
    <w:rsid w:val="005A112D"/>
    <w:rsid w:val="006F2955"/>
    <w:rsid w:val="00710BC8"/>
    <w:rsid w:val="00776F6E"/>
    <w:rsid w:val="007F7226"/>
    <w:rsid w:val="00830F44"/>
    <w:rsid w:val="008437DD"/>
    <w:rsid w:val="009B4314"/>
    <w:rsid w:val="00A31F4F"/>
    <w:rsid w:val="00B834C6"/>
    <w:rsid w:val="00E87D23"/>
    <w:rsid w:val="00E94E4E"/>
    <w:rsid w:val="00EA4F00"/>
    <w:rsid w:val="00EB37F5"/>
    <w:rsid w:val="00F2202C"/>
    <w:rsid w:val="00F34894"/>
    <w:rsid w:val="00FA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2C"/>
  </w:style>
  <w:style w:type="paragraph" w:styleId="1">
    <w:name w:val="heading 1"/>
    <w:basedOn w:val="a"/>
    <w:link w:val="10"/>
    <w:uiPriority w:val="9"/>
    <w:qFormat/>
    <w:rsid w:val="00F348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348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8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48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348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4894"/>
    <w:rPr>
      <w:color w:val="800080"/>
      <w:u w:val="single"/>
    </w:rPr>
  </w:style>
  <w:style w:type="character" w:styleId="a5">
    <w:name w:val="Strong"/>
    <w:basedOn w:val="a0"/>
    <w:uiPriority w:val="22"/>
    <w:qFormat/>
    <w:rsid w:val="00F34894"/>
    <w:rPr>
      <w:b/>
      <w:bCs/>
    </w:rPr>
  </w:style>
  <w:style w:type="paragraph" w:customStyle="1" w:styleId="meta">
    <w:name w:val="meta"/>
    <w:basedOn w:val="a"/>
    <w:rsid w:val="00F3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4894"/>
  </w:style>
  <w:style w:type="paragraph" w:customStyle="1" w:styleId="breadcrumbs">
    <w:name w:val="breadcrumbs"/>
    <w:basedOn w:val="a"/>
    <w:rsid w:val="00F3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3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F34894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4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3489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348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3489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unter">
    <w:name w:val="counter"/>
    <w:basedOn w:val="a0"/>
    <w:rsid w:val="00F34894"/>
  </w:style>
  <w:style w:type="paragraph" w:styleId="a8">
    <w:name w:val="Balloon Text"/>
    <w:basedOn w:val="a"/>
    <w:link w:val="a9"/>
    <w:uiPriority w:val="99"/>
    <w:semiHidden/>
    <w:unhideWhenUsed/>
    <w:rsid w:val="00F34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89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63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6302D"/>
  </w:style>
  <w:style w:type="paragraph" w:styleId="ac">
    <w:name w:val="footer"/>
    <w:basedOn w:val="a"/>
    <w:link w:val="ad"/>
    <w:uiPriority w:val="99"/>
    <w:unhideWhenUsed/>
    <w:rsid w:val="00363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63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76294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56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019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48601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288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3914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781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EFEFEF"/>
                                <w:left w:val="single" w:sz="36" w:space="0" w:color="EFEFEF"/>
                                <w:bottom w:val="single" w:sz="36" w:space="0" w:color="EFEFEF"/>
                                <w:right w:val="single" w:sz="36" w:space="0" w:color="EFEFEF"/>
                              </w:divBdr>
                            </w:div>
                          </w:divsChild>
                        </w:div>
                        <w:div w:id="94091834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2134">
                              <w:marLeft w:val="1950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9279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520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57974">
                      <w:marLeft w:val="-7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8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445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76562">
                              <w:marLeft w:val="75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74663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05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157985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2552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334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15" w:color="auto"/>
                                <w:left w:val="none" w:sz="0" w:space="15" w:color="auto"/>
                                <w:bottom w:val="single" w:sz="6" w:space="15" w:color="CFCFCF"/>
                                <w:right w:val="none" w:sz="0" w:space="15" w:color="auto"/>
                              </w:divBdr>
                            </w:div>
                            <w:div w:id="14636010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15" w:color="auto"/>
                                <w:left w:val="none" w:sz="0" w:space="15" w:color="auto"/>
                                <w:bottom w:val="single" w:sz="6" w:space="15" w:color="CFCFCF"/>
                                <w:right w:val="none" w:sz="0" w:space="15" w:color="auto"/>
                              </w:divBdr>
                            </w:div>
                            <w:div w:id="211956781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711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31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0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5253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7799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87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31689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23034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9347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2832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15" w:color="auto"/>
                                    <w:left w:val="none" w:sz="0" w:space="15" w:color="auto"/>
                                    <w:bottom w:val="single" w:sz="6" w:space="15" w:color="CFCFCF"/>
                                    <w:right w:val="none" w:sz="0" w:space="15" w:color="auto"/>
                                  </w:divBdr>
                                </w:div>
                              </w:divsChild>
                            </w:div>
                            <w:div w:id="141034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30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07591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72618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69350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297642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927770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045546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682193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737093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946567">
                              <w:marLeft w:val="45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8332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CFCFCF"/>
                        <w:left w:val="none" w:sz="0" w:space="26" w:color="auto"/>
                        <w:bottom w:val="none" w:sz="0" w:space="15" w:color="auto"/>
                        <w:right w:val="none" w:sz="0" w:space="26" w:color="auto"/>
                      </w:divBdr>
                      <w:divsChild>
                        <w:div w:id="209724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0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3857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07920">
                          <w:marLeft w:val="9510"/>
                          <w:marRight w:val="3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16</cp:revision>
  <cp:lastPrinted>2021-09-23T12:41:00Z</cp:lastPrinted>
  <dcterms:created xsi:type="dcterms:W3CDTF">2014-09-16T06:30:00Z</dcterms:created>
  <dcterms:modified xsi:type="dcterms:W3CDTF">2021-09-23T12:42:00Z</dcterms:modified>
</cp:coreProperties>
</file>