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19" w:rsidRDefault="007A1619" w:rsidP="007A1619">
      <w:pPr>
        <w:shd w:val="clear" w:color="auto" w:fill="FFFFFF"/>
        <w:spacing w:after="156" w:line="52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 xml:space="preserve">МКОУ </w:t>
      </w:r>
      <w:r>
        <w:rPr>
          <w:rFonts w:ascii="inherit" w:eastAsia="Times New Roman" w:hAnsi="inherit" w:cs="Arial" w:hint="eastAsia"/>
          <w:b/>
          <w:bCs/>
          <w:color w:val="1E4E70"/>
          <w:kern w:val="36"/>
          <w:sz w:val="28"/>
          <w:szCs w:val="28"/>
          <w:lang w:eastAsia="ru-RU"/>
        </w:rPr>
        <w:t>«</w:t>
      </w:r>
      <w:r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>Кутихская начальная общеобразовательная школа</w:t>
      </w:r>
      <w:r>
        <w:rPr>
          <w:rFonts w:ascii="inherit" w:eastAsia="Times New Roman" w:hAnsi="inherit" w:cs="Arial" w:hint="eastAsia"/>
          <w:b/>
          <w:bCs/>
          <w:color w:val="1E4E70"/>
          <w:kern w:val="36"/>
          <w:sz w:val="28"/>
          <w:szCs w:val="28"/>
          <w:lang w:eastAsia="ru-RU"/>
        </w:rPr>
        <w:t>»</w:t>
      </w:r>
    </w:p>
    <w:p w:rsidR="007A1619" w:rsidRDefault="00F6498B" w:rsidP="007A1619">
      <w:pPr>
        <w:shd w:val="clear" w:color="auto" w:fill="FFFFFF"/>
        <w:spacing w:after="156" w:line="52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>Методическое объединение начальных классов</w:t>
      </w:r>
    </w:p>
    <w:p w:rsidR="00F6498B" w:rsidRPr="00F6498B" w:rsidRDefault="00F6498B" w:rsidP="007A1619">
      <w:pPr>
        <w:shd w:val="clear" w:color="auto" w:fill="FFFFFF"/>
        <w:spacing w:after="156" w:line="52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62"/>
          <w:szCs w:val="28"/>
          <w:lang w:eastAsia="ru-RU"/>
        </w:rPr>
      </w:pPr>
      <w:r w:rsidRPr="00F6498B">
        <w:rPr>
          <w:rFonts w:ascii="inherit" w:eastAsia="Times New Roman" w:hAnsi="inherit" w:cs="Arial"/>
          <w:b/>
          <w:bCs/>
          <w:color w:val="1E4E70"/>
          <w:kern w:val="36"/>
          <w:sz w:val="62"/>
          <w:szCs w:val="28"/>
          <w:lang w:eastAsia="ru-RU"/>
        </w:rPr>
        <w:t>Доклад</w:t>
      </w:r>
    </w:p>
    <w:p w:rsidR="00F6498B" w:rsidRPr="00F6498B" w:rsidRDefault="00F6498B" w:rsidP="007A1619">
      <w:pPr>
        <w:shd w:val="clear" w:color="auto" w:fill="FFFFFF"/>
        <w:spacing w:after="156" w:line="52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62"/>
          <w:szCs w:val="28"/>
          <w:lang w:eastAsia="ru-RU"/>
        </w:rPr>
      </w:pPr>
      <w:r w:rsidRPr="00F6498B">
        <w:rPr>
          <w:rFonts w:ascii="inherit" w:eastAsia="Times New Roman" w:hAnsi="inherit" w:cs="Arial" w:hint="eastAsia"/>
          <w:b/>
          <w:bCs/>
          <w:color w:val="1E4E70"/>
          <w:kern w:val="36"/>
          <w:sz w:val="62"/>
          <w:szCs w:val="28"/>
          <w:lang w:eastAsia="ru-RU"/>
        </w:rPr>
        <w:t>Н</w:t>
      </w:r>
      <w:r w:rsidRPr="00F6498B">
        <w:rPr>
          <w:rFonts w:ascii="inherit" w:eastAsia="Times New Roman" w:hAnsi="inherit" w:cs="Arial"/>
          <w:b/>
          <w:bCs/>
          <w:color w:val="1E4E70"/>
          <w:kern w:val="36"/>
          <w:sz w:val="62"/>
          <w:szCs w:val="28"/>
          <w:lang w:eastAsia="ru-RU"/>
        </w:rPr>
        <w:t>а тему:</w:t>
      </w:r>
    </w:p>
    <w:p w:rsidR="007A1619" w:rsidRPr="00F6498B" w:rsidRDefault="007A1619" w:rsidP="007A1619">
      <w:pPr>
        <w:shd w:val="clear" w:color="auto" w:fill="FFFFFF"/>
        <w:spacing w:after="156" w:line="52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94"/>
          <w:szCs w:val="96"/>
          <w:lang w:eastAsia="ru-RU"/>
        </w:rPr>
      </w:pPr>
    </w:p>
    <w:p w:rsidR="007A1619" w:rsidRPr="00F6498B" w:rsidRDefault="007A1619" w:rsidP="007A1619">
      <w:pPr>
        <w:shd w:val="clear" w:color="auto" w:fill="FFFFFF"/>
        <w:spacing w:after="156" w:line="52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88"/>
          <w:szCs w:val="96"/>
          <w:lang w:eastAsia="ru-RU"/>
        </w:rPr>
      </w:pPr>
      <w:r w:rsidRPr="007A1619">
        <w:rPr>
          <w:rFonts w:ascii="inherit" w:eastAsia="Times New Roman" w:hAnsi="inherit" w:cs="Arial"/>
          <w:b/>
          <w:bCs/>
          <w:color w:val="1E4E70"/>
          <w:kern w:val="36"/>
          <w:sz w:val="88"/>
          <w:szCs w:val="96"/>
          <w:lang w:eastAsia="ru-RU"/>
        </w:rPr>
        <w:t>Формы и методы работы с одарёнными детьми</w:t>
      </w:r>
    </w:p>
    <w:p w:rsidR="007A1619" w:rsidRPr="007A1619" w:rsidRDefault="007A1619" w:rsidP="007A1619">
      <w:pPr>
        <w:shd w:val="clear" w:color="auto" w:fill="FFFFFF"/>
        <w:spacing w:after="156" w:line="52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96"/>
          <w:szCs w:val="96"/>
          <w:lang w:eastAsia="ru-RU"/>
        </w:rPr>
      </w:pPr>
    </w:p>
    <w:p w:rsidR="00F6498B" w:rsidRDefault="007A1619" w:rsidP="00F6498B">
      <w:pPr>
        <w:shd w:val="clear" w:color="auto" w:fill="FFFFFF"/>
        <w:tabs>
          <w:tab w:val="left" w:pos="6071"/>
        </w:tabs>
        <w:spacing w:after="156" w:line="525" w:lineRule="atLeast"/>
        <w:jc w:val="righ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96"/>
          <w:szCs w:val="96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96"/>
          <w:szCs w:val="96"/>
          <w:lang w:eastAsia="ru-RU"/>
        </w:rPr>
        <w:tab/>
      </w:r>
      <w:r w:rsidR="00F6498B">
        <w:rPr>
          <w:rFonts w:ascii="inherit" w:eastAsia="Times New Roman" w:hAnsi="inherit" w:cs="Arial"/>
          <w:b/>
          <w:bCs/>
          <w:color w:val="1E4E70"/>
          <w:kern w:val="36"/>
          <w:sz w:val="96"/>
          <w:szCs w:val="96"/>
          <w:lang w:eastAsia="ru-RU"/>
        </w:rPr>
        <w:t xml:space="preserve"> </w:t>
      </w:r>
    </w:p>
    <w:p w:rsidR="00F6498B" w:rsidRDefault="00F6498B" w:rsidP="00F6498B">
      <w:pPr>
        <w:shd w:val="clear" w:color="auto" w:fill="FFFFFF"/>
        <w:tabs>
          <w:tab w:val="left" w:pos="6071"/>
        </w:tabs>
        <w:spacing w:after="156" w:line="525" w:lineRule="atLeast"/>
        <w:jc w:val="righ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</w:pPr>
      <w:r w:rsidRPr="00F6498B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  <w:t>Выполнила у</w:t>
      </w:r>
      <w:r w:rsidR="007A1619" w:rsidRPr="00F6498B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  <w:t xml:space="preserve">читель начальных </w:t>
      </w:r>
      <w:r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  <w:t>классов</w:t>
      </w:r>
      <w:r w:rsidRPr="00F6498B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  <w:t>:</w:t>
      </w:r>
    </w:p>
    <w:p w:rsidR="00F6498B" w:rsidRDefault="00F6498B" w:rsidP="00F6498B">
      <w:pPr>
        <w:shd w:val="clear" w:color="auto" w:fill="FFFFFF"/>
        <w:tabs>
          <w:tab w:val="left" w:pos="6071"/>
        </w:tabs>
        <w:spacing w:after="156" w:line="525" w:lineRule="atLeast"/>
        <w:jc w:val="righ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</w:pPr>
      <w:r w:rsidRPr="00F6498B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  <w:t xml:space="preserve"> Магомедова Залму Абдурашидовна</w:t>
      </w:r>
    </w:p>
    <w:p w:rsidR="007A1619" w:rsidRPr="00F6498B" w:rsidRDefault="00F6498B" w:rsidP="00F6498B">
      <w:pPr>
        <w:shd w:val="clear" w:color="auto" w:fill="FFFFFF"/>
        <w:tabs>
          <w:tab w:val="left" w:pos="6071"/>
        </w:tabs>
        <w:spacing w:after="156" w:line="525" w:lineRule="atLeast"/>
        <w:jc w:val="righ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</w:pPr>
      <w:r w:rsidRPr="00F6498B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  <w:t xml:space="preserve"> МКОУ </w:t>
      </w:r>
      <w:r w:rsidRPr="00F6498B">
        <w:rPr>
          <w:rFonts w:ascii="inherit" w:eastAsia="Times New Roman" w:hAnsi="inherit" w:cs="Arial" w:hint="eastAsia"/>
          <w:b/>
          <w:bCs/>
          <w:color w:val="1E4E70"/>
          <w:kern w:val="36"/>
          <w:sz w:val="36"/>
          <w:szCs w:val="36"/>
          <w:lang w:eastAsia="ru-RU"/>
        </w:rPr>
        <w:t>«</w:t>
      </w:r>
      <w:r w:rsidRPr="00F6498B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  <w:lang w:eastAsia="ru-RU"/>
        </w:rPr>
        <w:t>Кутихская НОШ</w:t>
      </w:r>
      <w:r w:rsidRPr="00F6498B">
        <w:rPr>
          <w:rFonts w:ascii="inherit" w:eastAsia="Times New Roman" w:hAnsi="inherit" w:cs="Arial" w:hint="eastAsia"/>
          <w:b/>
          <w:bCs/>
          <w:color w:val="1E4E70"/>
          <w:kern w:val="36"/>
          <w:sz w:val="36"/>
          <w:szCs w:val="36"/>
          <w:lang w:eastAsia="ru-RU"/>
        </w:rPr>
        <w:t>»</w:t>
      </w:r>
    </w:p>
    <w:p w:rsidR="007A1619" w:rsidRPr="007A1619" w:rsidRDefault="007A1619" w:rsidP="00F6498B">
      <w:pPr>
        <w:shd w:val="clear" w:color="auto" w:fill="FFFFFF"/>
        <w:spacing w:after="156" w:line="525" w:lineRule="atLeast"/>
        <w:jc w:val="righ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96"/>
          <w:szCs w:val="96"/>
          <w:lang w:eastAsia="ru-RU"/>
        </w:rPr>
      </w:pPr>
    </w:p>
    <w:p w:rsidR="007A1619" w:rsidRDefault="007A1619" w:rsidP="007A1619">
      <w:pPr>
        <w:shd w:val="clear" w:color="auto" w:fill="FFFFFF"/>
        <w:spacing w:after="156" w:line="52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51"/>
          <w:szCs w:val="51"/>
          <w:lang w:eastAsia="ru-RU"/>
        </w:rPr>
      </w:pPr>
    </w:p>
    <w:p w:rsidR="00F6498B" w:rsidRDefault="00F6498B" w:rsidP="007A1619">
      <w:pPr>
        <w:shd w:val="clear" w:color="auto" w:fill="FFFFFF"/>
        <w:spacing w:after="156" w:line="52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51"/>
          <w:szCs w:val="51"/>
          <w:lang w:eastAsia="ru-RU"/>
        </w:rPr>
      </w:pPr>
    </w:p>
    <w:p w:rsidR="007A1619" w:rsidRPr="007A1619" w:rsidRDefault="00F6498B" w:rsidP="00F6498B">
      <w:pPr>
        <w:shd w:val="clear" w:color="auto" w:fill="FFFFFF"/>
        <w:spacing w:after="156" w:line="52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1"/>
          <w:szCs w:val="51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41"/>
          <w:szCs w:val="51"/>
          <w:lang w:eastAsia="ru-RU"/>
        </w:rPr>
        <w:t>2022год.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Формы и методы работы с одарёнными детьми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Одарённость человека - это маленький росточек, едва проклюнувшийся из земли и требующий к себе огромного внимания.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Необходимо холить и лелеять, ухаживать за ним, сделать всё необходимое, чтобы он вырос и дал обильный плод».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В. А. Сухомлинский.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В основе Федерального государственного образовательного стандарта лежит системно - деятельностный подход, который, среди множества планируемых результатов, предполагает: воспитание и развитие качеств личности, отвечающих требованиям современного общества; учёт индивидуальных особенностей обучающихся; разнообразие их развития, обеспечение роста творческого потенциала и познавательных мотивов.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Одарённый ребенок….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Сколько ожиданий, надежд, сомнений и тревог связано с этими словами. Одаренный, т.е. наделенный определенным даром, способный к какой-либо деятельности более, чем другие, и, следовательно, обладающий выдающимися способностями. Задача учителя - во-первых, увидеть способности у каждого обучающегося, благодаря которым у него появляется потребность в их реализации, и, во-вторых, умело их развивать и применять на практике. Опытный педагог уже на первом этапе обучения может заметить у учеников определенные способности, благодаря которым они будут выделяться среди своих сверстников.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 про одаренных людей говорят, что в них есть «искра Божья». Но чтобы из этой искры разгорелось пламя таланта, нужно приложить немалые усилия.</w:t>
      </w:r>
    </w:p>
    <w:p w:rsidR="00F6498B" w:rsidRDefault="00F6498B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6498B" w:rsidRDefault="00F6498B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Одаренность может проявляться: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как одаренность явная (проявленная), которая «у всех на виду». Специалисты утверждают, что число таких явно одаренных детей составляет примерно 1-3% процента от общего числа детей;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как одаренность скрытая, т.е. одаренность, которая по каким-то причинам не проявила себя в учебной или иной деятельности данного ребенка. Детей со скрытой одаренностью примерно 20-25% от общего числа обучающихся.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невостребованности. Процент одаренных (с точки зрения психологов) с годами резко снижается: если в десятилетнем возрасте их примерно 60-70%, то к четырнадцати годам - 30-40%, а к семнадцати - только 15-20%.Вот почему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Кого считают одаренным?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Специалисты выделяют несколько категорий детей, называемых обычно одаренными.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дети с высокими показателями по специальным тестам интеллекта,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дети с высоким уровнем творческих способностей;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дети, достигшие успехов в каких-либо областях деятельности,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дети, хорошо обучающиеся в школе,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дети, которые любят спорт, игры, хорошо развиты физически, энергичны.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Одаренность бывает: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академической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(способность учиться): у детей незаурядный интеллект, они обладают хорошей памятью, легко и быстро схватывают школьный материал.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интеллектуальной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(умение анализировать, мыслить): задают много необычных вопросов, рассудительны не по годам, ясно мыслят, остро реагируют на все новое, неизведанное.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художественной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(музыкально-художественной): дети любят музыку, легко запоминают мелодии и ритмы, поют с большим чувством и удовольствием, пытаются научиться играть на музыкальном инструменте, любят рисовать и лепить умеют видеть прекрасное и необычное рядом, с помощью рисунка и лепки пытаются выражать свои эмоции и чувства» с удовольствием рассматривают художественные произведения искусства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творческой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(не шаблонное мышление): дети интересуются разными механизмами и машинами, используют испорченные приборы для создания новых поделок, конструируют модели.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Психомоторной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дети энергичны и все время хотят двигаться, любят спортивные игры, часто в них выигрывают, хорошо развиты физически, координированы в движениях, ловко управляются со скакалками и мячами.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Составим портрет одаренного ребенка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Проявляет любопытство ко многим вещам, постоянно задает вопросы.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Предлагает много идей, решений задач, ответов на вопросы.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Свободно высказывает свое мнение, настойчиво, энергично отстаивает его.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Склонный к рискованным действиям.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5.Обладает богатой фантазией, воображением.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Обладает хорошо развитым чувством юмора, видит юмор в ситуациях, которые могут не казаться другим смешными.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Чувствителен к красоте, внимателен к эстетике вещей.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Не конфликтен, не боится отличиться от других.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9. Конструктивно критичен, не принимает авторитарных указаний без критического изучения.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Стремится к самовыражению, творческому использованию предметов.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организации развивающей среды, планомерных занятий, индивидуальной работы, активного участия родителей развития способностей ребенка невозможно.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Для поддержки одаренных детей необходимо использовать: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индивидуальный подход на уроках;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дополнительные занятия;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участие в предметных олимпиадах;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психологические консультации, тренинги, тестирование;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конкурсы, интеллектуальные игры, фестивали, спортивные соревнования;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посещение предметных и творческих кружков по способностям, а также спортивных секций по интересам;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использование современных средств информации.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Задачи,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которые я ставлю перед собой при работе с одарёнными детьми: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своевременное выявление одарённых детей;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использование на уроке дифференциации на основе индивидуальных особенностей детей;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отбор средств обучения, способствующих развитию самостоятельности мышления, инициативности и научно-исследовательских навыков, творчества в разных видах деятельности;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организация разнообразной внеурочной и внешкольной деятельности;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Проблемно-развивающее обучение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уроках создаю ситуацию познавательного затруднения, при которой младшие школьники поставлены перед необходимостью самостоятельно 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воспользоваться для изучения новой темы одной или несколькими мыслительными операциями. Это позволяет организовать активную самостоятельную деятельность, в результате чего происходит творческое овладение знаниями, навыками, умениями и развитие мыслительных способностей.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Факультативы.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в малых группах позволяет осуществить индивидуальный подход, применяя разные методы работы: наблюдение, эксперимент, исследование, работа с научной литературой.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Олимпиады и конкурсы по предметам.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поиска одарённых детей серьёзное значение имеет проведение школьных олимпиад.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ИКТ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Компьютерные технологии являются эффективным способом повышения мотивации и индивидуализации учения, развивают творческие способности, помогают создать благополучный эмоциональный фон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Игровые технологии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Включение в урок игровых технологий делает процесс обучения интересным и занимательным, создает у детей рабочее настроение, облегчает преодоление трудностей в усвоении учебного материала. В играх формируются нравственные качества ребенка. В ходе игры дети учатся оказывать помощь одноклассникам,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 Игра усиливает интерес к предмету, познанию окружающего мира.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и конечно же для успешного развития способностей одаренных детей </w:t>
      </w: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учитель должен быть: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талантливым, способным к экспериментальной и творческой деятельности;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-профессионально грамотным;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-интеллигентным, нравственным и эрудированным;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-владеть современными педагогическими технологиями;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-психологом, воспитателем и умелым организатором;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-иметь позитивную Я – концепцию, быть целеустремленным, настойчивым, эмоционально стабильным.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При работе с одаренными детьми необходимо уметь: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-обогащать учебные программы, т.е. обновлять и расширять содержание образования;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-стимулировать познавательные способности;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-работать дифференцированно, осуществлять индивидуальный подход и консультировать учащихся;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-принимать взвешенные психолого-педагогические решения;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-анализировать свою учебно-воспитательную деятельность и всего класса;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-отбирать и готовить материалы для коллективных творческих дел.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для того, чтобы достичь этого необходимо постоянно работать и повышать свой уровень знаний.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Метод эвристических вопросов. 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Ответы на семь ключевых вопросов: </w:t>
      </w: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Кто? Что? Зачем? Где? Чем? Когда? Как? 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их всевозможные сочетания порождают необычные идеи и решения относительно исследуемого объекта.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Метод сравнения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Дает возможность сопоставить версии разных учащихся, а также их версии с культурно – историческими аналогами, сформированными великими учеными, философами и т. д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Метод придумывания.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Позволяет создать не известный ранее ученикам продукт в результате определенных творческих действий.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Метод «если бы…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Помогает детям нарисовать картину или составить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«Мозговой штурм» (А. Ф. Осборн). 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Позволяет собрать большое число идей в результате освобождения участников обсуждения от инерции мышления и стереотипов.</w:t>
      </w:r>
    </w:p>
    <w:p w:rsidR="00F6498B" w:rsidRDefault="00F6498B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«Что общего между глазом и водопроводным краном»?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 слова - из четырех букв;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обоих случаях буква «А» - третья по счету;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помощи глаза кран можно увидеть, при помощи крана – глаз помыть;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то и другое может блестеть;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них иногда льется вода;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они портятся, из них подтекает.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Вывод: ремонт глаза в тысячу раз дороже, чем ремонт крана.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«Безумный генетик». 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этого упражнения понадобится листок бумаги и ручка (карандаш). </w:t>
      </w: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Внимание! Здесь важен процесс, а не результат.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Задание</w:t>
      </w: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нарисуйте фантастическое животное, которое будет содержать как можно больше признаков разных реальных животных.</w:t>
      </w:r>
    </w:p>
    <w:p w:rsidR="007A1619" w:rsidRPr="007A1619" w:rsidRDefault="007A1619" w:rsidP="007A1619">
      <w:pPr>
        <w:shd w:val="clear" w:color="auto" w:fill="FFFFFF"/>
        <w:spacing w:after="195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16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 будут мешать в работе.</w:t>
      </w:r>
    </w:p>
    <w:p w:rsidR="007A1619" w:rsidRPr="007A1619" w:rsidRDefault="007A1619" w:rsidP="007A1619">
      <w:pPr>
        <w:shd w:val="clear" w:color="auto" w:fill="FFFFFF"/>
        <w:spacing w:line="0" w:lineRule="auto"/>
        <w:rPr>
          <w:rFonts w:ascii="Arial" w:eastAsia="Times New Roman" w:hAnsi="Arial" w:cs="Arial"/>
          <w:color w:val="252525"/>
          <w:sz w:val="31"/>
          <w:szCs w:val="31"/>
          <w:lang w:eastAsia="ru-RU"/>
        </w:rPr>
      </w:pPr>
    </w:p>
    <w:p w:rsidR="005C1FF7" w:rsidRDefault="005C1FF7"/>
    <w:sectPr w:rsidR="005C1FF7" w:rsidSect="007A1619">
      <w:footerReference w:type="default" r:id="rId6"/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BE" w:rsidRDefault="004E56BE" w:rsidP="00F6498B">
      <w:pPr>
        <w:spacing w:after="0" w:line="240" w:lineRule="auto"/>
      </w:pPr>
      <w:r>
        <w:separator/>
      </w:r>
    </w:p>
  </w:endnote>
  <w:endnote w:type="continuationSeparator" w:id="1">
    <w:p w:rsidR="004E56BE" w:rsidRDefault="004E56BE" w:rsidP="00F6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507"/>
      <w:docPartObj>
        <w:docPartGallery w:val="Page Numbers (Bottom of Page)"/>
        <w:docPartUnique/>
      </w:docPartObj>
    </w:sdtPr>
    <w:sdtContent>
      <w:p w:rsidR="00F6498B" w:rsidRDefault="00F6498B">
        <w:pPr>
          <w:pStyle w:val="a9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6498B" w:rsidRDefault="00F649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BE" w:rsidRDefault="004E56BE" w:rsidP="00F6498B">
      <w:pPr>
        <w:spacing w:after="0" w:line="240" w:lineRule="auto"/>
      </w:pPr>
      <w:r>
        <w:separator/>
      </w:r>
    </w:p>
  </w:footnote>
  <w:footnote w:type="continuationSeparator" w:id="1">
    <w:p w:rsidR="004E56BE" w:rsidRDefault="004E56BE" w:rsidP="00F6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619"/>
    <w:rsid w:val="004E56BE"/>
    <w:rsid w:val="005C1FF7"/>
    <w:rsid w:val="007A1619"/>
    <w:rsid w:val="00F6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7"/>
  </w:style>
  <w:style w:type="paragraph" w:styleId="1">
    <w:name w:val="heading 1"/>
    <w:basedOn w:val="a"/>
    <w:link w:val="10"/>
    <w:uiPriority w:val="9"/>
    <w:qFormat/>
    <w:rsid w:val="007A1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619"/>
    <w:rPr>
      <w:color w:val="0000FF"/>
      <w:u w:val="single"/>
    </w:rPr>
  </w:style>
  <w:style w:type="character" w:styleId="a5">
    <w:name w:val="Strong"/>
    <w:basedOn w:val="a0"/>
    <w:uiPriority w:val="22"/>
    <w:qFormat/>
    <w:rsid w:val="007A1619"/>
    <w:rPr>
      <w:b/>
      <w:bCs/>
    </w:rPr>
  </w:style>
  <w:style w:type="character" w:styleId="a6">
    <w:name w:val="Emphasis"/>
    <w:basedOn w:val="a0"/>
    <w:uiPriority w:val="20"/>
    <w:qFormat/>
    <w:rsid w:val="007A1619"/>
    <w:rPr>
      <w:i/>
      <w:iCs/>
    </w:rPr>
  </w:style>
  <w:style w:type="character" w:customStyle="1" w:styleId="ui">
    <w:name w:val="ui"/>
    <w:basedOn w:val="a0"/>
    <w:rsid w:val="007A1619"/>
  </w:style>
  <w:style w:type="paragraph" w:styleId="a7">
    <w:name w:val="header"/>
    <w:basedOn w:val="a"/>
    <w:link w:val="a8"/>
    <w:uiPriority w:val="99"/>
    <w:semiHidden/>
    <w:unhideWhenUsed/>
    <w:rsid w:val="00F6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498B"/>
  </w:style>
  <w:style w:type="paragraph" w:styleId="a9">
    <w:name w:val="footer"/>
    <w:basedOn w:val="a"/>
    <w:link w:val="aa"/>
    <w:uiPriority w:val="99"/>
    <w:unhideWhenUsed/>
    <w:rsid w:val="00F6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109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644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835">
          <w:marLeft w:val="0"/>
          <w:marRight w:val="0"/>
          <w:marTop w:val="0"/>
          <w:marBottom w:val="9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310">
              <w:marLeft w:val="0"/>
              <w:marRight w:val="0"/>
              <w:marTop w:val="29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7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5E5E5"/>
                        <w:left w:val="single" w:sz="8" w:space="0" w:color="E5E5E5"/>
                        <w:bottom w:val="single" w:sz="8" w:space="0" w:color="E5E5E5"/>
                        <w:right w:val="single" w:sz="8" w:space="0" w:color="E5E5E5"/>
                      </w:divBdr>
                      <w:divsChild>
                        <w:div w:id="2095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0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0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 Гилиб</dc:creator>
  <cp:lastModifiedBy>школа- Гилиб</cp:lastModifiedBy>
  <cp:revision>2</cp:revision>
  <cp:lastPrinted>2022-03-12T10:15:00Z</cp:lastPrinted>
  <dcterms:created xsi:type="dcterms:W3CDTF">2022-03-12T09:56:00Z</dcterms:created>
  <dcterms:modified xsi:type="dcterms:W3CDTF">2022-03-12T10:15:00Z</dcterms:modified>
</cp:coreProperties>
</file>